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15" w:rsidRDefault="00EF4115">
      <w:pPr>
        <w:pStyle w:val="a8"/>
        <w:rPr>
          <w:rFonts w:ascii="Times New Roman"/>
          <w:sz w:val="20"/>
          <w:lang w:eastAsia="zh-CN"/>
        </w:rPr>
      </w:pPr>
    </w:p>
    <w:p w:rsidR="00EF4115" w:rsidRDefault="00EF4115">
      <w:pPr>
        <w:pStyle w:val="a8"/>
        <w:rPr>
          <w:rFonts w:ascii="Times New Roman"/>
          <w:sz w:val="20"/>
        </w:rPr>
      </w:pPr>
    </w:p>
    <w:p w:rsidR="00EF4115" w:rsidRDefault="00EF4115">
      <w:pPr>
        <w:pStyle w:val="a8"/>
        <w:rPr>
          <w:rFonts w:ascii="Times New Roman"/>
          <w:sz w:val="20"/>
        </w:rPr>
      </w:pPr>
    </w:p>
    <w:p w:rsidR="00EF4115" w:rsidRDefault="00EF4115">
      <w:pPr>
        <w:pStyle w:val="a8"/>
        <w:rPr>
          <w:rFonts w:ascii="Times New Roman"/>
          <w:sz w:val="20"/>
        </w:rPr>
      </w:pPr>
    </w:p>
    <w:p w:rsidR="00EF4115" w:rsidRDefault="00EF4115">
      <w:pPr>
        <w:pStyle w:val="a8"/>
        <w:rPr>
          <w:rFonts w:ascii="Times New Roman"/>
          <w:sz w:val="20"/>
        </w:rPr>
      </w:pPr>
    </w:p>
    <w:p w:rsidR="00EF4115" w:rsidRDefault="00EF4115">
      <w:pPr>
        <w:pStyle w:val="a8"/>
        <w:rPr>
          <w:rFonts w:ascii="Times New Roman"/>
          <w:sz w:val="20"/>
        </w:rPr>
      </w:pPr>
    </w:p>
    <w:p w:rsidR="00EF4115" w:rsidRDefault="00EF4115">
      <w:pPr>
        <w:pStyle w:val="a8"/>
        <w:rPr>
          <w:rFonts w:ascii="Times New Roman"/>
          <w:sz w:val="20"/>
        </w:rPr>
      </w:pPr>
    </w:p>
    <w:p w:rsidR="00EF4115" w:rsidRDefault="00EF4115">
      <w:pPr>
        <w:pStyle w:val="a8"/>
        <w:spacing w:before="5"/>
        <w:rPr>
          <w:rFonts w:ascii="Times New Roman"/>
          <w:sz w:val="20"/>
        </w:rPr>
      </w:pPr>
    </w:p>
    <w:p w:rsidR="00EF4115" w:rsidRDefault="00E47D35">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EF4115" w:rsidRDefault="00E47D35">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62-L-140</w:t>
      </w:r>
      <w:r>
        <w:rPr>
          <w:rFonts w:ascii="微软雅黑" w:eastAsia="微软雅黑" w:hint="eastAsia"/>
          <w:b/>
          <w:sz w:val="52"/>
          <w:szCs w:val="22"/>
          <w:u w:val="single"/>
          <w:lang w:eastAsia="zh-CN"/>
        </w:rPr>
        <w:t>装车鹤管采购</w:t>
      </w:r>
    </w:p>
    <w:p w:rsidR="00EF4115" w:rsidRDefault="00E47D35">
      <w:pPr>
        <w:pStyle w:val="a8"/>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EF4115" w:rsidRDefault="00E47D35">
      <w:pPr>
        <w:pStyle w:val="13"/>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QG2407010006</w:t>
      </w:r>
      <w:r>
        <w:rPr>
          <w:rFonts w:hint="eastAsia"/>
          <w:color w:val="000000" w:themeColor="text1"/>
          <w:sz w:val="28"/>
          <w:szCs w:val="28"/>
        </w:rPr>
        <w:t>）</w:t>
      </w:r>
    </w:p>
    <w:p w:rsidR="00EF4115" w:rsidRDefault="00EF4115">
      <w:pPr>
        <w:pStyle w:val="a8"/>
        <w:rPr>
          <w:rFonts w:ascii="微软雅黑"/>
          <w:b/>
          <w:sz w:val="94"/>
          <w:lang w:eastAsia="zh-CN"/>
        </w:rPr>
      </w:pPr>
    </w:p>
    <w:p w:rsidR="00EF4115" w:rsidRDefault="00EF4115">
      <w:pPr>
        <w:pStyle w:val="a8"/>
        <w:rPr>
          <w:rFonts w:ascii="微软雅黑"/>
          <w:b/>
          <w:sz w:val="94"/>
          <w:lang w:eastAsia="zh-CN"/>
        </w:rPr>
      </w:pPr>
    </w:p>
    <w:p w:rsidR="00EF4115" w:rsidRDefault="00EF4115">
      <w:pPr>
        <w:pStyle w:val="a8"/>
        <w:rPr>
          <w:rFonts w:ascii="微软雅黑"/>
          <w:b/>
          <w:sz w:val="32"/>
          <w:szCs w:val="32"/>
          <w:lang w:eastAsia="zh-CN"/>
        </w:rPr>
      </w:pPr>
    </w:p>
    <w:p w:rsidR="00EF4115" w:rsidRDefault="00EF4115">
      <w:pPr>
        <w:pStyle w:val="a8"/>
        <w:rPr>
          <w:rFonts w:ascii="微软雅黑"/>
          <w:b/>
          <w:sz w:val="32"/>
          <w:szCs w:val="32"/>
          <w:lang w:eastAsia="zh-CN"/>
        </w:rPr>
      </w:pPr>
    </w:p>
    <w:p w:rsidR="00EF4115" w:rsidRDefault="00EF4115">
      <w:pPr>
        <w:pStyle w:val="a8"/>
        <w:rPr>
          <w:rFonts w:ascii="微软雅黑"/>
          <w:b/>
          <w:sz w:val="32"/>
          <w:szCs w:val="32"/>
          <w:lang w:eastAsia="zh-CN"/>
        </w:rPr>
      </w:pPr>
    </w:p>
    <w:p w:rsidR="00EF4115" w:rsidRDefault="00EF4115">
      <w:pPr>
        <w:pStyle w:val="a8"/>
        <w:rPr>
          <w:rFonts w:ascii="微软雅黑"/>
          <w:b/>
          <w:sz w:val="32"/>
          <w:szCs w:val="32"/>
          <w:lang w:eastAsia="zh-CN"/>
        </w:rPr>
      </w:pPr>
    </w:p>
    <w:p w:rsidR="00EF4115" w:rsidRDefault="00EF4115">
      <w:pPr>
        <w:pStyle w:val="a8"/>
        <w:rPr>
          <w:rFonts w:ascii="微软雅黑"/>
          <w:b/>
          <w:sz w:val="32"/>
          <w:szCs w:val="32"/>
          <w:lang w:eastAsia="zh-CN"/>
        </w:rPr>
      </w:pPr>
    </w:p>
    <w:p w:rsidR="00EF4115" w:rsidRDefault="00E47D35">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EF4115" w:rsidRDefault="00E47D35">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七</w:t>
      </w:r>
      <w:r>
        <w:rPr>
          <w:rFonts w:ascii="微软雅黑" w:eastAsia="微软雅黑" w:hint="eastAsia"/>
          <w:b/>
          <w:color w:val="000000" w:themeColor="text1"/>
          <w:w w:val="95"/>
          <w:sz w:val="32"/>
          <w:lang w:eastAsia="zh-CN"/>
        </w:rPr>
        <w:t>月</w:t>
      </w:r>
    </w:p>
    <w:p w:rsidR="00EF4115" w:rsidRDefault="00EF4115">
      <w:pPr>
        <w:spacing w:line="271" w:lineRule="auto"/>
        <w:jc w:val="center"/>
        <w:rPr>
          <w:rFonts w:ascii="微软雅黑" w:eastAsia="微软雅黑"/>
          <w:color w:val="000000" w:themeColor="text1"/>
          <w:sz w:val="32"/>
          <w:lang w:eastAsia="zh-CN"/>
        </w:rPr>
        <w:sectPr w:rsidR="00EF4115">
          <w:footerReference w:type="default" r:id="rId9"/>
          <w:type w:val="continuous"/>
          <w:pgSz w:w="11910" w:h="16840"/>
          <w:pgMar w:top="1600" w:right="1680" w:bottom="280" w:left="1680" w:header="720" w:footer="720" w:gutter="0"/>
          <w:pgNumType w:start="1"/>
          <w:cols w:space="720"/>
        </w:sectPr>
      </w:pPr>
    </w:p>
    <w:p w:rsidR="00EF4115" w:rsidRDefault="00E47D3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EF4115" w:rsidRDefault="00EF4115">
      <w:pPr>
        <w:pStyle w:val="a8"/>
        <w:rPr>
          <w:rFonts w:ascii="黑体"/>
          <w:sz w:val="20"/>
          <w:lang w:eastAsia="zh-CN"/>
        </w:rPr>
      </w:pPr>
    </w:p>
    <w:p w:rsidR="00EF4115" w:rsidRDefault="00EF4115">
      <w:pPr>
        <w:pStyle w:val="a8"/>
        <w:rPr>
          <w:rFonts w:ascii="黑体"/>
          <w:sz w:val="20"/>
          <w:lang w:eastAsia="zh-CN"/>
        </w:rPr>
      </w:pPr>
    </w:p>
    <w:p w:rsidR="00EF4115" w:rsidRDefault="00EF4115">
      <w:pPr>
        <w:pStyle w:val="a8"/>
        <w:spacing w:before="9"/>
        <w:rPr>
          <w:rFonts w:ascii="黑体"/>
          <w:lang w:eastAsia="zh-CN"/>
        </w:rPr>
      </w:pPr>
    </w:p>
    <w:p w:rsidR="00EF4115" w:rsidRDefault="00E47D35">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EF4115" w:rsidRDefault="00E47D35">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EF4115" w:rsidRDefault="00E47D35">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EF4115" w:rsidRDefault="00E47D35">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EF4115" w:rsidRDefault="00E47D35">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EF4115" w:rsidRDefault="00E47D35">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EF4115" w:rsidRDefault="00E47D35">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EF4115" w:rsidRDefault="00EF4115">
      <w:pPr>
        <w:tabs>
          <w:tab w:val="left" w:pos="709"/>
        </w:tabs>
        <w:spacing w:line="360" w:lineRule="auto"/>
        <w:ind w:firstLineChars="200" w:firstLine="480"/>
        <w:rPr>
          <w:sz w:val="24"/>
          <w:szCs w:val="24"/>
          <w:lang w:eastAsia="zh-CN"/>
        </w:rPr>
      </w:pPr>
    </w:p>
    <w:p w:rsidR="00EF4115" w:rsidRDefault="00EF4115">
      <w:pPr>
        <w:tabs>
          <w:tab w:val="left" w:pos="709"/>
        </w:tabs>
        <w:spacing w:line="360" w:lineRule="auto"/>
        <w:ind w:firstLineChars="200" w:firstLine="480"/>
        <w:rPr>
          <w:sz w:val="24"/>
          <w:szCs w:val="24"/>
          <w:lang w:eastAsia="zh-CN"/>
        </w:rPr>
      </w:pPr>
    </w:p>
    <w:p w:rsidR="00EF4115" w:rsidRDefault="00EF4115">
      <w:pPr>
        <w:tabs>
          <w:tab w:val="left" w:pos="709"/>
        </w:tabs>
        <w:spacing w:line="360" w:lineRule="auto"/>
        <w:ind w:firstLineChars="200" w:firstLine="480"/>
        <w:rPr>
          <w:sz w:val="24"/>
          <w:szCs w:val="24"/>
          <w:lang w:eastAsia="zh-CN"/>
        </w:rPr>
      </w:pPr>
    </w:p>
    <w:p w:rsidR="00EF4115" w:rsidRDefault="00EF4115">
      <w:pPr>
        <w:tabs>
          <w:tab w:val="left" w:pos="709"/>
        </w:tabs>
        <w:spacing w:line="360" w:lineRule="auto"/>
        <w:ind w:firstLineChars="200" w:firstLine="480"/>
        <w:rPr>
          <w:sz w:val="24"/>
          <w:szCs w:val="24"/>
          <w:lang w:eastAsia="zh-CN"/>
        </w:rPr>
      </w:pPr>
    </w:p>
    <w:p w:rsidR="00EF4115" w:rsidRDefault="00EF4115">
      <w:pPr>
        <w:tabs>
          <w:tab w:val="left" w:pos="709"/>
        </w:tabs>
        <w:spacing w:line="360" w:lineRule="auto"/>
        <w:ind w:firstLineChars="200" w:firstLine="480"/>
        <w:rPr>
          <w:sz w:val="24"/>
          <w:szCs w:val="24"/>
          <w:lang w:eastAsia="zh-CN"/>
        </w:rPr>
      </w:pPr>
    </w:p>
    <w:p w:rsidR="00EF4115" w:rsidRDefault="00E47D35">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EF4115" w:rsidRDefault="00E47D35">
      <w:pPr>
        <w:tabs>
          <w:tab w:val="left" w:pos="709"/>
        </w:tabs>
        <w:spacing w:line="360" w:lineRule="auto"/>
        <w:ind w:firstLineChars="200" w:firstLine="480"/>
        <w:rPr>
          <w:sz w:val="24"/>
          <w:szCs w:val="24"/>
          <w:lang w:eastAsia="zh-CN"/>
        </w:rPr>
      </w:pPr>
      <w:r>
        <w:rPr>
          <w:sz w:val="24"/>
          <w:szCs w:val="24"/>
          <w:lang w:eastAsia="zh-CN"/>
        </w:rPr>
        <w:t>附件二：参选文件（范本）</w:t>
      </w:r>
    </w:p>
    <w:p w:rsidR="00EF4115" w:rsidRDefault="00EF4115">
      <w:pPr>
        <w:spacing w:line="408" w:lineRule="auto"/>
        <w:rPr>
          <w:sz w:val="28"/>
          <w:lang w:eastAsia="zh-CN"/>
        </w:rPr>
        <w:sectPr w:rsidR="00EF4115">
          <w:footerReference w:type="default" r:id="rId10"/>
          <w:pgSz w:w="11910" w:h="16840"/>
          <w:pgMar w:top="1480" w:right="1340" w:bottom="740" w:left="1680" w:header="0" w:footer="551" w:gutter="0"/>
          <w:pgNumType w:start="1"/>
          <w:cols w:space="720"/>
        </w:sectPr>
      </w:pPr>
    </w:p>
    <w:p w:rsidR="00EF4115" w:rsidRDefault="00E47D35">
      <w:pPr>
        <w:pStyle w:val="14"/>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EF4115" w:rsidRDefault="00EF4115">
      <w:pPr>
        <w:pStyle w:val="13"/>
      </w:pPr>
    </w:p>
    <w:p w:rsidR="00EF4115" w:rsidRDefault="00E47D35">
      <w:pPr>
        <w:jc w:val="center"/>
        <w:rPr>
          <w:b/>
          <w:bCs/>
          <w:sz w:val="32"/>
          <w:lang w:eastAsia="zh-CN"/>
        </w:rPr>
      </w:pPr>
      <w:r>
        <w:rPr>
          <w:rFonts w:hint="eastAsia"/>
          <w:b/>
          <w:bCs/>
          <w:sz w:val="32"/>
          <w:lang w:eastAsia="zh-CN"/>
        </w:rPr>
        <w:t>福建福海创石油化工有限公司</w:t>
      </w:r>
      <w:r>
        <w:rPr>
          <w:rFonts w:hint="eastAsia"/>
          <w:b/>
          <w:bCs/>
          <w:sz w:val="32"/>
          <w:lang w:eastAsia="zh-CN"/>
        </w:rPr>
        <w:t>62-L-140</w:t>
      </w:r>
      <w:r>
        <w:rPr>
          <w:rFonts w:hint="eastAsia"/>
          <w:b/>
          <w:bCs/>
          <w:sz w:val="32"/>
          <w:lang w:eastAsia="zh-CN"/>
        </w:rPr>
        <w:t>装车鹤管</w:t>
      </w:r>
      <w:r>
        <w:rPr>
          <w:b/>
          <w:bCs/>
          <w:sz w:val="32"/>
          <w:lang w:eastAsia="zh-CN"/>
        </w:rPr>
        <w:t>采购</w:t>
      </w:r>
      <w:r>
        <w:rPr>
          <w:rFonts w:hint="eastAsia"/>
          <w:b/>
          <w:bCs/>
          <w:sz w:val="32"/>
          <w:lang w:eastAsia="zh-CN"/>
        </w:rPr>
        <w:t>比选公告</w:t>
      </w:r>
    </w:p>
    <w:p w:rsidR="00EF4115" w:rsidRDefault="00EF4115">
      <w:pPr>
        <w:pStyle w:val="a8"/>
        <w:rPr>
          <w:b/>
          <w:sz w:val="28"/>
          <w:lang w:eastAsia="zh-CN"/>
        </w:rPr>
      </w:pPr>
    </w:p>
    <w:p w:rsidR="00EF4115" w:rsidRDefault="00E47D35">
      <w:pPr>
        <w:pStyle w:val="a8"/>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eastAsia="zh-CN"/>
        </w:rPr>
        <w:t>62-L-140</w:t>
      </w:r>
      <w:r>
        <w:rPr>
          <w:rFonts w:hint="eastAsia"/>
          <w:color w:val="000000" w:themeColor="text1"/>
          <w:u w:val="single"/>
          <w:lang w:eastAsia="zh-CN"/>
        </w:rPr>
        <w:t>装车鹤管采购（项目编号：</w:t>
      </w:r>
      <w:r>
        <w:rPr>
          <w:rFonts w:hint="eastAsia"/>
          <w:color w:val="000000" w:themeColor="text1"/>
          <w:u w:val="single"/>
          <w:lang w:eastAsia="zh-CN"/>
        </w:rPr>
        <w:t>QG2407010006</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EF4115" w:rsidRDefault="00E47D35">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EF4115" w:rsidRDefault="00E47D35">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62-L-140</w:t>
      </w:r>
      <w:r>
        <w:rPr>
          <w:rFonts w:hint="eastAsia"/>
          <w:sz w:val="24"/>
          <w:szCs w:val="24"/>
          <w:lang w:eastAsia="zh-CN"/>
        </w:rPr>
        <w:t>装车鹤管采购</w:t>
      </w:r>
    </w:p>
    <w:p w:rsidR="00EF4115" w:rsidRDefault="00E47D35">
      <w:pPr>
        <w:tabs>
          <w:tab w:val="left" w:pos="567"/>
        </w:tabs>
        <w:snapToGrid w:val="0"/>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eastAsia="zh-CN"/>
        </w:rPr>
        <w:t>报名后</w:t>
      </w:r>
      <w:r>
        <w:rPr>
          <w:rFonts w:hint="eastAsia"/>
          <w:color w:val="000000"/>
          <w:sz w:val="24"/>
          <w:szCs w:val="24"/>
          <w:lang w:eastAsia="zh-CN"/>
        </w:rPr>
        <w:t>双方签订技术协议。</w:t>
      </w:r>
    </w:p>
    <w:p w:rsidR="00EF4115" w:rsidRDefault="00E47D35">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eastAsia="zh-CN"/>
        </w:rPr>
        <w:t>35000</w:t>
      </w:r>
      <w:r>
        <w:rPr>
          <w:sz w:val="24"/>
          <w:szCs w:val="24"/>
          <w:lang w:eastAsia="zh-CN"/>
        </w:rPr>
        <w:t>元</w:t>
      </w:r>
      <w:r>
        <w:rPr>
          <w:rFonts w:hint="eastAsia"/>
          <w:sz w:val="24"/>
          <w:szCs w:val="24"/>
          <w:lang w:eastAsia="zh-CN"/>
        </w:rPr>
        <w:t>（</w:t>
      </w:r>
      <w:r>
        <w:rPr>
          <w:rFonts w:hint="eastAsia"/>
          <w:sz w:val="24"/>
          <w:szCs w:val="24"/>
          <w:lang w:eastAsia="zh-CN"/>
        </w:rPr>
        <w:t>不</w:t>
      </w:r>
      <w:r>
        <w:rPr>
          <w:rFonts w:hint="eastAsia"/>
          <w:sz w:val="24"/>
          <w:szCs w:val="24"/>
          <w:lang w:eastAsia="zh-CN"/>
        </w:rPr>
        <w:t>含税）</w:t>
      </w:r>
    </w:p>
    <w:p w:rsidR="00EF4115" w:rsidRDefault="00E47D35">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交期要求：</w:t>
      </w:r>
      <w:r>
        <w:rPr>
          <w:rFonts w:asciiTheme="minorEastAsia" w:eastAsiaTheme="minorEastAsia" w:hAnsiTheme="minorEastAsia" w:hint="eastAsia"/>
          <w:sz w:val="24"/>
          <w:szCs w:val="24"/>
          <w:lang w:eastAsia="zh-CN"/>
        </w:rPr>
        <w:t>以技术协议为准</w:t>
      </w:r>
      <w:r>
        <w:rPr>
          <w:rFonts w:hint="eastAsia"/>
          <w:color w:val="000000"/>
          <w:sz w:val="24"/>
          <w:szCs w:val="24"/>
          <w:lang w:eastAsia="zh-CN"/>
        </w:rPr>
        <w:t>。</w:t>
      </w:r>
    </w:p>
    <w:p w:rsidR="00EF4115" w:rsidRDefault="00E47D35">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EF4115" w:rsidRDefault="00E47D35">
      <w:pPr>
        <w:tabs>
          <w:tab w:val="left" w:pos="709"/>
        </w:tabs>
        <w:spacing w:line="360" w:lineRule="auto"/>
        <w:rPr>
          <w:color w:val="000000"/>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EF4115" w:rsidRDefault="00E47D35">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rPr>
        <w:t>单位负责人为同一人或者存在控股、管理关系的不同单位不得同时参加本项目的比选；参选人没有失信黑名单记录（以最高院失信被执行人系统发布信息为准），与比选人无诉讼纠纷</w:t>
      </w:r>
      <w:r>
        <w:rPr>
          <w:rFonts w:ascii="宋体" w:hAnsi="宋体" w:cs="宋体" w:hint="eastAsia"/>
          <w:bCs/>
          <w:kern w:val="0"/>
          <w:sz w:val="24"/>
          <w:szCs w:val="24"/>
        </w:rPr>
        <w:t>；</w:t>
      </w:r>
    </w:p>
    <w:p w:rsidR="00EF4115" w:rsidRDefault="00E47D35">
      <w:pPr>
        <w:snapToGrid w:val="0"/>
        <w:spacing w:line="360" w:lineRule="auto"/>
        <w:rPr>
          <w:bCs/>
          <w:sz w:val="24"/>
          <w:szCs w:val="24"/>
          <w:lang w:eastAsia="zh-CN"/>
        </w:rPr>
      </w:pPr>
      <w:r>
        <w:rPr>
          <w:rFonts w:hint="eastAsia"/>
          <w:bCs/>
          <w:sz w:val="24"/>
          <w:szCs w:val="24"/>
          <w:lang w:eastAsia="zh-CN"/>
        </w:rPr>
        <w:t>3</w:t>
      </w:r>
      <w:r>
        <w:rPr>
          <w:rFonts w:hint="eastAsia"/>
          <w:bCs/>
          <w:sz w:val="24"/>
          <w:szCs w:val="24"/>
          <w:lang w:eastAsia="zh-CN"/>
        </w:rPr>
        <w:t>、</w:t>
      </w:r>
      <w:r>
        <w:rPr>
          <w:rFonts w:hint="eastAsia"/>
          <w:bCs/>
          <w:sz w:val="24"/>
          <w:szCs w:val="24"/>
          <w:lang w:eastAsia="zh-CN"/>
        </w:rPr>
        <w:t>单位负责人为同一人或者存在控股、管理关系的不同单位，不得同时参加本项目</w:t>
      </w:r>
      <w:r>
        <w:rPr>
          <w:rFonts w:hint="eastAsia"/>
          <w:bCs/>
          <w:sz w:val="24"/>
          <w:szCs w:val="24"/>
          <w:lang w:eastAsia="zh-CN"/>
        </w:rPr>
        <w:t>比选；</w:t>
      </w:r>
    </w:p>
    <w:p w:rsidR="00EF4115" w:rsidRDefault="00E47D35">
      <w:pPr>
        <w:snapToGrid w:val="0"/>
        <w:spacing w:line="360" w:lineRule="auto"/>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、处于被责令停业或</w:t>
      </w:r>
      <w:r>
        <w:rPr>
          <w:rFonts w:hint="eastAsia"/>
          <w:color w:val="000000" w:themeColor="text1"/>
          <w:sz w:val="24"/>
          <w:szCs w:val="24"/>
          <w:lang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eastAsia="zh-CN"/>
        </w:rPr>
        <w:t>单位</w:t>
      </w:r>
      <w:r>
        <w:rPr>
          <w:rFonts w:hint="eastAsia"/>
          <w:color w:val="000000" w:themeColor="text1"/>
          <w:sz w:val="24"/>
          <w:szCs w:val="24"/>
          <w:lang w:eastAsia="zh-CN"/>
        </w:rPr>
        <w:t>，不得参</w:t>
      </w:r>
      <w:r>
        <w:rPr>
          <w:rFonts w:hint="eastAsia"/>
          <w:color w:val="000000" w:themeColor="text1"/>
          <w:sz w:val="24"/>
          <w:szCs w:val="24"/>
          <w:lang w:eastAsia="zh-CN"/>
        </w:rPr>
        <w:t>选</w:t>
      </w:r>
      <w:r>
        <w:rPr>
          <w:rFonts w:hint="eastAsia"/>
          <w:color w:val="000000" w:themeColor="text1"/>
          <w:sz w:val="24"/>
          <w:szCs w:val="24"/>
          <w:lang w:eastAsia="zh-CN"/>
        </w:rPr>
        <w:t>；</w:t>
      </w:r>
    </w:p>
    <w:p w:rsidR="00EF4115" w:rsidRDefault="00E47D35">
      <w:pPr>
        <w:tabs>
          <w:tab w:val="left" w:pos="709"/>
        </w:tabs>
        <w:spacing w:line="360" w:lineRule="auto"/>
        <w:rPr>
          <w:sz w:val="24"/>
          <w:szCs w:val="24"/>
          <w:lang w:eastAsia="zh-CN"/>
        </w:rPr>
      </w:pPr>
      <w:r>
        <w:rPr>
          <w:rFonts w:hint="eastAsia"/>
          <w:sz w:val="24"/>
          <w:szCs w:val="24"/>
          <w:lang w:eastAsia="zh-CN"/>
        </w:rPr>
        <w:t>5</w:t>
      </w:r>
      <w:r>
        <w:rPr>
          <w:rFonts w:hint="eastAsia"/>
          <w:sz w:val="24"/>
          <w:szCs w:val="24"/>
          <w:lang w:eastAsia="zh-CN"/>
        </w:rPr>
        <w:t>、参选单位与我司合作项目不存在技术或者商务纠纷，供给我司产品无质量问题。</w:t>
      </w:r>
    </w:p>
    <w:p w:rsidR="00EF4115" w:rsidRDefault="00E47D35">
      <w:pPr>
        <w:tabs>
          <w:tab w:val="left" w:pos="709"/>
        </w:tabs>
        <w:spacing w:line="360" w:lineRule="auto"/>
        <w:rPr>
          <w:sz w:val="24"/>
          <w:szCs w:val="24"/>
          <w:lang w:eastAsia="zh-CN"/>
        </w:rPr>
      </w:pPr>
      <w:r>
        <w:rPr>
          <w:rFonts w:hint="eastAsia"/>
          <w:sz w:val="24"/>
          <w:szCs w:val="24"/>
          <w:lang w:eastAsia="zh-CN"/>
        </w:rPr>
        <w:t>6</w:t>
      </w:r>
      <w:r>
        <w:rPr>
          <w:rFonts w:hint="eastAsia"/>
          <w:sz w:val="24"/>
          <w:szCs w:val="24"/>
          <w:lang w:eastAsia="zh-CN"/>
        </w:rPr>
        <w:t>、应具备有效的《中华人民共和国特种设备生产许可证》，该产品需制造监检并出具监检报告。</w:t>
      </w:r>
    </w:p>
    <w:p w:rsidR="00EF4115" w:rsidRDefault="00E47D35">
      <w:pPr>
        <w:tabs>
          <w:tab w:val="left" w:pos="709"/>
        </w:tabs>
        <w:spacing w:line="360" w:lineRule="auto"/>
        <w:rPr>
          <w:sz w:val="24"/>
          <w:szCs w:val="24"/>
          <w:lang w:eastAsia="zh-CN"/>
        </w:rPr>
      </w:pPr>
      <w:r>
        <w:rPr>
          <w:rFonts w:hint="eastAsia"/>
          <w:sz w:val="24"/>
          <w:szCs w:val="24"/>
          <w:lang w:eastAsia="zh-CN"/>
        </w:rPr>
        <w:t>7</w:t>
      </w:r>
      <w:r>
        <w:rPr>
          <w:rFonts w:hint="eastAsia"/>
          <w:sz w:val="24"/>
          <w:szCs w:val="24"/>
          <w:lang w:eastAsia="zh-CN"/>
        </w:rPr>
        <w:t>、报名厂商需具备装车鹤管的制造、设计、生产能力，能够根据甲方提供的数据表设计鹤管。</w:t>
      </w:r>
    </w:p>
    <w:p w:rsidR="00EF4115" w:rsidRDefault="00E47D35">
      <w:pPr>
        <w:tabs>
          <w:tab w:val="left" w:pos="709"/>
        </w:tabs>
        <w:spacing w:line="360" w:lineRule="auto"/>
        <w:rPr>
          <w:sz w:val="24"/>
          <w:szCs w:val="24"/>
          <w:lang w:eastAsia="zh-CN"/>
        </w:rPr>
      </w:pPr>
      <w:r>
        <w:rPr>
          <w:rFonts w:hint="eastAsia"/>
          <w:sz w:val="24"/>
          <w:szCs w:val="24"/>
          <w:lang w:eastAsia="zh-CN"/>
        </w:rPr>
        <w:t>8</w:t>
      </w:r>
      <w:r>
        <w:rPr>
          <w:rFonts w:hint="eastAsia"/>
          <w:sz w:val="24"/>
          <w:szCs w:val="24"/>
          <w:lang w:eastAsia="zh-CN"/>
        </w:rPr>
        <w:t>、参选单位必须有近五年装车台鹤管制造业绩，证明材料包括合同复印件签字版技术协议、电话等。</w:t>
      </w:r>
    </w:p>
    <w:p w:rsidR="00EF4115" w:rsidRDefault="00E47D35">
      <w:pPr>
        <w:tabs>
          <w:tab w:val="left" w:pos="709"/>
        </w:tabs>
        <w:spacing w:line="360" w:lineRule="auto"/>
        <w:rPr>
          <w:sz w:val="24"/>
          <w:szCs w:val="24"/>
          <w:lang w:eastAsia="zh-CN"/>
        </w:rPr>
      </w:pPr>
      <w:r>
        <w:rPr>
          <w:rFonts w:hint="eastAsia"/>
          <w:sz w:val="24"/>
          <w:szCs w:val="24"/>
          <w:lang w:eastAsia="zh-CN"/>
        </w:rPr>
        <w:t>9</w:t>
      </w:r>
      <w:r>
        <w:rPr>
          <w:rFonts w:hint="eastAsia"/>
          <w:sz w:val="24"/>
          <w:szCs w:val="24"/>
          <w:lang w:eastAsia="zh-CN"/>
        </w:rPr>
        <w:t>、对国家有关安全、环保等强制性标准，必须满足其要求。</w:t>
      </w:r>
    </w:p>
    <w:p w:rsidR="00EF4115" w:rsidRDefault="00E47D35">
      <w:pPr>
        <w:tabs>
          <w:tab w:val="left" w:pos="709"/>
        </w:tabs>
        <w:spacing w:line="360" w:lineRule="auto"/>
        <w:rPr>
          <w:sz w:val="24"/>
          <w:szCs w:val="24"/>
          <w:lang w:eastAsia="zh-CN"/>
        </w:rPr>
      </w:pPr>
      <w:r>
        <w:rPr>
          <w:rFonts w:hint="eastAsia"/>
          <w:sz w:val="24"/>
          <w:szCs w:val="24"/>
          <w:lang w:eastAsia="zh-CN"/>
        </w:rPr>
        <w:t>10</w:t>
      </w:r>
      <w:r>
        <w:rPr>
          <w:rFonts w:hint="eastAsia"/>
          <w:sz w:val="24"/>
          <w:szCs w:val="24"/>
          <w:lang w:eastAsia="zh-CN"/>
        </w:rPr>
        <w:t>、本</w:t>
      </w:r>
      <w:r>
        <w:rPr>
          <w:rFonts w:hint="eastAsia"/>
          <w:sz w:val="24"/>
          <w:szCs w:val="24"/>
          <w:lang w:eastAsia="zh-CN"/>
        </w:rPr>
        <w:t>项目</w:t>
      </w:r>
      <w:r>
        <w:rPr>
          <w:rFonts w:hint="eastAsia"/>
          <w:sz w:val="24"/>
          <w:szCs w:val="24"/>
          <w:lang w:eastAsia="zh-CN"/>
        </w:rPr>
        <w:t>不接受联合体参选。</w:t>
      </w:r>
    </w:p>
    <w:p w:rsidR="00EF4115" w:rsidRDefault="00E47D3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rFonts w:hint="eastAsia"/>
          <w:color w:val="000000" w:themeColor="text1"/>
          <w:sz w:val="24"/>
          <w:szCs w:val="24"/>
          <w:lang w:eastAsia="zh-CN"/>
        </w:rPr>
        <w:t>1</w:t>
      </w:r>
      <w:r>
        <w:rPr>
          <w:color w:val="000000" w:themeColor="text1"/>
          <w:sz w:val="24"/>
          <w:szCs w:val="24"/>
          <w:lang w:eastAsia="zh-CN"/>
        </w:rPr>
        <w:t>5</w:t>
      </w:r>
      <w:r>
        <w:rPr>
          <w:rFonts w:hint="eastAsia"/>
          <w:color w:val="000000" w:themeColor="text1"/>
          <w:sz w:val="24"/>
          <w:szCs w:val="24"/>
          <w:lang w:eastAsia="zh-CN"/>
        </w:rPr>
        <w:t>日至</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rFonts w:hint="eastAsia"/>
          <w:color w:val="000000" w:themeColor="text1"/>
          <w:sz w:val="24"/>
          <w:szCs w:val="24"/>
          <w:lang w:eastAsia="zh-CN"/>
        </w:rPr>
        <w:t>2</w:t>
      </w:r>
      <w:r>
        <w:rPr>
          <w:color w:val="000000" w:themeColor="text1"/>
          <w:sz w:val="24"/>
          <w:szCs w:val="24"/>
          <w:lang w:eastAsia="zh-CN"/>
        </w:rPr>
        <w:t>4</w:t>
      </w:r>
      <w:r>
        <w:rPr>
          <w:rFonts w:hint="eastAsia"/>
          <w:color w:val="000000" w:themeColor="text1"/>
          <w:sz w:val="24"/>
          <w:szCs w:val="24"/>
          <w:lang w:eastAsia="zh-CN"/>
        </w:rPr>
        <w:t>日</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w:t>
      </w:r>
      <w:bookmarkStart w:id="0" w:name="_GoBack"/>
      <w:bookmarkEnd w:id="0"/>
      <w:r>
        <w:rPr>
          <w:rFonts w:hint="eastAsia"/>
          <w:color w:val="000000" w:themeColor="text1"/>
          <w:sz w:val="24"/>
          <w:szCs w:val="24"/>
          <w:lang w:eastAsia="zh-CN"/>
        </w:rPr>
        <w:t>文件发送至邮箱</w:t>
      </w:r>
      <w:r>
        <w:rPr>
          <w:rFonts w:hint="eastAsia"/>
          <w:color w:val="000000" w:themeColor="text1"/>
          <w:sz w:val="24"/>
          <w:szCs w:val="24"/>
          <w:lang w:eastAsia="zh-CN"/>
        </w:rPr>
        <w:t>xukh@fjpec.com.cn</w:t>
      </w:r>
      <w:r>
        <w:rPr>
          <w:rFonts w:hint="eastAsia"/>
          <w:color w:val="000000" w:themeColor="text1"/>
          <w:sz w:val="24"/>
          <w:szCs w:val="24"/>
          <w:lang w:eastAsia="zh-CN"/>
        </w:rPr>
        <w:t>，报名文件包含：</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eastAsia="zh-CN"/>
        </w:rPr>
        <w:t>10</w:t>
      </w:r>
      <w:r>
        <w:rPr>
          <w:rFonts w:hint="eastAsia"/>
          <w:color w:val="000000" w:themeColor="text1"/>
          <w:sz w:val="24"/>
          <w:szCs w:val="24"/>
          <w:lang w:eastAsia="zh-CN"/>
        </w:rPr>
        <w:t>天内完成。</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EF4115" w:rsidRDefault="00E47D3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w:t>
      </w:r>
      <w:r>
        <w:rPr>
          <w:rFonts w:hint="eastAsia"/>
          <w:color w:val="000000" w:themeColor="text1"/>
          <w:sz w:val="24"/>
          <w:szCs w:val="24"/>
          <w:lang w:eastAsia="zh-CN"/>
        </w:rPr>
        <w:t>递交报价</w:t>
      </w:r>
      <w:r>
        <w:rPr>
          <w:rFonts w:hint="eastAsia"/>
          <w:color w:val="000000" w:themeColor="text1"/>
          <w:sz w:val="24"/>
          <w:szCs w:val="24"/>
          <w:lang w:eastAsia="zh-CN"/>
        </w:rPr>
        <w:t>。</w:t>
      </w:r>
    </w:p>
    <w:p w:rsidR="00EF4115" w:rsidRDefault="00E47D35">
      <w:pPr>
        <w:pStyle w:val="a8"/>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rsidR="00EF4115" w:rsidRDefault="00E47D35">
      <w:pPr>
        <w:pStyle w:val="a8"/>
        <w:spacing w:line="360" w:lineRule="auto"/>
        <w:ind w:firstLineChars="200" w:firstLine="480"/>
        <w:jc w:val="both"/>
        <w:rPr>
          <w:lang w:eastAsia="zh-CN"/>
        </w:rPr>
      </w:pPr>
      <w:r>
        <w:rPr>
          <w:rFonts w:hint="eastAsia"/>
          <w:color w:val="000000" w:themeColor="text1"/>
          <w:lang w:eastAsia="zh-CN"/>
        </w:rPr>
        <w:t>无</w:t>
      </w:r>
    </w:p>
    <w:p w:rsidR="00EF4115" w:rsidRDefault="00E47D35">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EF4115" w:rsidRDefault="00E47D35">
      <w:pPr>
        <w:pStyle w:val="13"/>
        <w:spacing w:line="360" w:lineRule="auto"/>
        <w:ind w:firstLineChars="200" w:firstLine="480"/>
        <w:rPr>
          <w:sz w:val="24"/>
          <w:szCs w:val="24"/>
        </w:rPr>
      </w:pPr>
      <w:r>
        <w:rPr>
          <w:rFonts w:hint="eastAsia"/>
          <w:color w:val="FF0000"/>
          <w:sz w:val="24"/>
          <w:szCs w:val="24"/>
          <w:shd w:val="clear" w:color="auto" w:fill="FFFFFF"/>
        </w:rPr>
        <w:t>无预付款</w:t>
      </w:r>
      <w:r>
        <w:rPr>
          <w:rFonts w:hint="eastAsia"/>
          <w:sz w:val="24"/>
          <w:szCs w:val="24"/>
          <w:shd w:val="clear" w:color="auto" w:fill="FFFFFF"/>
        </w:rPr>
        <w:t>，货到安装验收合格付</w:t>
      </w:r>
      <w:r>
        <w:rPr>
          <w:rFonts w:hint="eastAsia"/>
          <w:sz w:val="24"/>
          <w:szCs w:val="24"/>
          <w:shd w:val="clear" w:color="auto" w:fill="FFFFFF"/>
        </w:rPr>
        <w:t>90%</w:t>
      </w:r>
      <w:r>
        <w:rPr>
          <w:rFonts w:hint="eastAsia"/>
          <w:sz w:val="24"/>
          <w:szCs w:val="24"/>
          <w:shd w:val="clear" w:color="auto" w:fill="FFFFFF"/>
        </w:rPr>
        <w:t>，</w:t>
      </w:r>
      <w:r>
        <w:rPr>
          <w:rFonts w:hint="eastAsia"/>
          <w:sz w:val="24"/>
          <w:szCs w:val="24"/>
          <w:shd w:val="clear" w:color="auto" w:fill="FFFFFF"/>
        </w:rPr>
        <w:t>10%</w:t>
      </w:r>
      <w:r>
        <w:rPr>
          <w:rFonts w:hint="eastAsia"/>
          <w:sz w:val="24"/>
          <w:szCs w:val="24"/>
          <w:shd w:val="clear" w:color="auto" w:fill="FFFFFF"/>
        </w:rPr>
        <w:t>质保金，质保期满后付清。</w:t>
      </w:r>
    </w:p>
    <w:p w:rsidR="00EF4115" w:rsidRDefault="00E47D35">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商务联系人：许坤宏</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13055516565 </w:t>
      </w:r>
      <w:r>
        <w:rPr>
          <w:rFonts w:hint="eastAsia"/>
          <w:color w:val="000000" w:themeColor="text1"/>
          <w:sz w:val="24"/>
          <w:szCs w:val="24"/>
          <w:lang w:eastAsia="zh-CN"/>
        </w:rPr>
        <w:t>邮箱：</w:t>
      </w:r>
      <w:hyperlink r:id="rId11" w:history="1">
        <w:r>
          <w:rPr>
            <w:rFonts w:hint="eastAsia"/>
            <w:color w:val="000000" w:themeColor="text1"/>
            <w:sz w:val="24"/>
            <w:szCs w:val="24"/>
            <w:lang w:eastAsia="zh-CN"/>
          </w:rPr>
          <w:t>xukh@fjpec.com.cn</w:t>
        </w:r>
      </w:hyperlink>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技术联系人：仲海星</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15260672120 </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EF4115" w:rsidRDefault="00E47D3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邮编：</w:t>
      </w:r>
      <w:r>
        <w:rPr>
          <w:rFonts w:hint="eastAsia"/>
          <w:color w:val="000000" w:themeColor="text1"/>
          <w:sz w:val="24"/>
          <w:szCs w:val="24"/>
          <w:lang w:eastAsia="zh-CN"/>
        </w:rPr>
        <w:t>363216</w:t>
      </w:r>
    </w:p>
    <w:p w:rsidR="00EF4115" w:rsidRDefault="00EF4115">
      <w:pPr>
        <w:spacing w:line="360" w:lineRule="auto"/>
        <w:rPr>
          <w:sz w:val="24"/>
          <w:szCs w:val="24"/>
          <w:lang w:eastAsia="zh-CN"/>
        </w:rPr>
      </w:pPr>
    </w:p>
    <w:p w:rsidR="00EF4115" w:rsidRDefault="00E47D35">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EF4115" w:rsidRDefault="00EF4115">
      <w:pPr>
        <w:pStyle w:val="13"/>
        <w:sectPr w:rsidR="00EF4115">
          <w:pgSz w:w="11910" w:h="16840"/>
          <w:pgMar w:top="1500" w:right="1020" w:bottom="740" w:left="1300" w:header="0" w:footer="551" w:gutter="0"/>
          <w:cols w:space="720"/>
        </w:sectPr>
      </w:pPr>
    </w:p>
    <w:p w:rsidR="00EF4115" w:rsidRDefault="00E47D35">
      <w:pPr>
        <w:pStyle w:val="10"/>
        <w:tabs>
          <w:tab w:val="left" w:pos="1262"/>
        </w:tabs>
        <w:spacing w:line="355" w:lineRule="exact"/>
        <w:ind w:left="0" w:right="108"/>
        <w:jc w:val="center"/>
      </w:pPr>
      <w:r>
        <w:lastRenderedPageBreak/>
        <w:t>第二章</w:t>
      </w:r>
      <w:r>
        <w:tab/>
      </w:r>
      <w:r>
        <w:rPr>
          <w:spacing w:val="-1"/>
          <w:w w:val="95"/>
        </w:rPr>
        <w:t>比选须</w:t>
      </w:r>
      <w:r>
        <w:rPr>
          <w:w w:val="95"/>
        </w:rPr>
        <w:t>知</w:t>
      </w:r>
    </w:p>
    <w:p w:rsidR="00EF4115" w:rsidRDefault="00E47D35">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EF4115" w:rsidRDefault="00E47D35">
      <w:pPr>
        <w:pStyle w:val="a8"/>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color w:val="000000" w:themeColor="text1"/>
          <w:lang w:eastAsia="zh-CN"/>
        </w:rPr>
        <w:t>福建福海创石油化工有限公司</w:t>
      </w:r>
      <w:r>
        <w:rPr>
          <w:rFonts w:hint="eastAsia"/>
          <w:color w:val="000000" w:themeColor="text1"/>
          <w:lang w:eastAsia="zh-CN"/>
        </w:rPr>
        <w:t>62-L-140</w:t>
      </w:r>
      <w:r>
        <w:rPr>
          <w:rFonts w:hint="eastAsia"/>
          <w:color w:val="000000" w:themeColor="text1"/>
          <w:lang w:eastAsia="zh-CN"/>
        </w:rPr>
        <w:t>装车鹤管</w:t>
      </w:r>
      <w:r>
        <w:rPr>
          <w:color w:val="000000" w:themeColor="text1"/>
          <w:lang w:eastAsia="zh-CN"/>
        </w:rPr>
        <w:t>采购</w:t>
      </w:r>
    </w:p>
    <w:p w:rsidR="00EF4115" w:rsidRDefault="00E47D35">
      <w:pPr>
        <w:pStyle w:val="a8"/>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EF4115" w:rsidRDefault="00E47D35">
      <w:pPr>
        <w:pStyle w:val="a8"/>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EF4115" w:rsidRDefault="00E47D35">
      <w:pPr>
        <w:pStyle w:val="a8"/>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w:t>
      </w:r>
      <w:r>
        <w:rPr>
          <w:rFonts w:hint="eastAsia"/>
          <w:color w:val="000000" w:themeColor="text1"/>
          <w:lang w:eastAsia="zh-CN"/>
        </w:rPr>
        <w:t>以技术协议为准</w:t>
      </w:r>
    </w:p>
    <w:p w:rsidR="00EF4115" w:rsidRDefault="00E47D35">
      <w:pPr>
        <w:pStyle w:val="a8"/>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w:t>
      </w:r>
      <w:r>
        <w:rPr>
          <w:rFonts w:hint="eastAsia"/>
          <w:lang w:eastAsia="zh-CN"/>
        </w:rPr>
        <w:t>4</w:t>
      </w:r>
      <w:r>
        <w:rPr>
          <w:rFonts w:hint="eastAsia"/>
          <w:lang w:eastAsia="zh-CN"/>
        </w:rPr>
        <w:t>号</w:t>
      </w:r>
      <w:r>
        <w:rPr>
          <w:rFonts w:hint="eastAsia"/>
          <w:lang w:eastAsia="zh-CN"/>
        </w:rPr>
        <w:t>PTA</w:t>
      </w:r>
      <w:r>
        <w:rPr>
          <w:rFonts w:hint="eastAsia"/>
          <w:lang w:eastAsia="zh-CN"/>
        </w:rPr>
        <w:t>厂区</w:t>
      </w:r>
    </w:p>
    <w:p w:rsidR="00EF4115" w:rsidRDefault="00E47D35">
      <w:pPr>
        <w:pStyle w:val="a8"/>
        <w:spacing w:line="360" w:lineRule="auto"/>
        <w:ind w:right="121"/>
        <w:jc w:val="both"/>
        <w:rPr>
          <w:lang w:eastAsia="zh-CN"/>
        </w:rPr>
      </w:pPr>
      <w:r>
        <w:rPr>
          <w:rFonts w:hint="eastAsia"/>
          <w:lang w:eastAsia="zh-CN"/>
        </w:rPr>
        <w:t xml:space="preserve">    6.</w:t>
      </w:r>
      <w:r>
        <w:rPr>
          <w:rFonts w:hint="eastAsia"/>
          <w:lang w:eastAsia="zh-CN"/>
        </w:rPr>
        <w:t>项目联系人</w:t>
      </w:r>
    </w:p>
    <w:p w:rsidR="00EF4115" w:rsidRDefault="00E47D35">
      <w:pPr>
        <w:pStyle w:val="a8"/>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lang w:eastAsia="zh-CN"/>
        </w:rPr>
        <w:t>技术联系人：仲海星</w:t>
      </w:r>
      <w:r>
        <w:rPr>
          <w:rFonts w:hint="eastAsia"/>
          <w:color w:val="000000" w:themeColor="text1"/>
          <w:lang w:eastAsia="zh-CN"/>
        </w:rPr>
        <w:t xml:space="preserve"> </w:t>
      </w:r>
      <w:r>
        <w:rPr>
          <w:rFonts w:hint="eastAsia"/>
          <w:color w:val="000000" w:themeColor="text1"/>
          <w:lang w:eastAsia="zh-CN"/>
        </w:rPr>
        <w:t>电话：</w:t>
      </w:r>
      <w:r>
        <w:rPr>
          <w:rFonts w:hint="eastAsia"/>
          <w:color w:val="000000" w:themeColor="text1"/>
          <w:lang w:eastAsia="zh-CN"/>
        </w:rPr>
        <w:t>15260672120</w:t>
      </w:r>
    </w:p>
    <w:p w:rsidR="00EF4115" w:rsidRDefault="00E47D35">
      <w:pPr>
        <w:pStyle w:val="a8"/>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商务联系人：许坤宏</w:t>
      </w:r>
      <w:r>
        <w:rPr>
          <w:rFonts w:hint="eastAsia"/>
          <w:lang w:eastAsia="zh-CN"/>
        </w:rPr>
        <w:t xml:space="preserve"> 13055516565</w:t>
      </w:r>
      <w:r>
        <w:rPr>
          <w:rFonts w:hint="eastAsia"/>
          <w:lang w:eastAsia="zh-CN"/>
        </w:rPr>
        <w:t>，</w:t>
      </w:r>
      <w:r>
        <w:rPr>
          <w:rFonts w:hint="eastAsia"/>
          <w:lang w:eastAsia="zh-CN"/>
        </w:rPr>
        <w:t>xukh@fjpec.com.cn</w:t>
      </w:r>
    </w:p>
    <w:p w:rsidR="00EF4115" w:rsidRDefault="00E47D35">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EF4115" w:rsidRDefault="00E47D35">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EF4115" w:rsidRDefault="00E47D35">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 </w:t>
      </w:r>
      <w:r>
        <w:rPr>
          <w:lang w:eastAsia="zh-CN"/>
        </w:rPr>
        <w:t>日内向比选人提出。参选人若对比选文件有任何疑问，应在参选截止时间前</w:t>
      </w:r>
      <w:r>
        <w:rPr>
          <w:lang w:eastAsia="zh-CN"/>
        </w:rPr>
        <w:t xml:space="preserve"> 5 </w:t>
      </w:r>
      <w:r>
        <w:rPr>
          <w:lang w:eastAsia="zh-CN"/>
        </w:rPr>
        <w:t>日，按参选须知载明</w:t>
      </w:r>
      <w:r>
        <w:rPr>
          <w:lang w:eastAsia="zh-CN"/>
        </w:rPr>
        <w:t>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EF4115" w:rsidRDefault="00E47D35">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w:t>
      </w:r>
      <w:r>
        <w:rPr>
          <w:lang w:eastAsia="zh-CN"/>
        </w:rPr>
        <w:t>间考虑比选文件的修改，比选人可酌情推迟参选截止时间和开评时间，并以书面形式通知已获得比选文件的每一参选人。</w:t>
      </w:r>
    </w:p>
    <w:p w:rsidR="00EF4115" w:rsidRDefault="00E47D35">
      <w:pPr>
        <w:pStyle w:val="a8"/>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EF4115" w:rsidRDefault="00E47D35">
      <w:pPr>
        <w:spacing w:before="15" w:line="360" w:lineRule="auto"/>
        <w:ind w:firstLine="555"/>
        <w:rPr>
          <w:b/>
          <w:w w:val="95"/>
          <w:sz w:val="28"/>
          <w:lang w:eastAsia="zh-CN"/>
        </w:rPr>
      </w:pPr>
      <w:r>
        <w:rPr>
          <w:b/>
          <w:w w:val="95"/>
          <w:sz w:val="28"/>
          <w:lang w:eastAsia="zh-CN"/>
        </w:rPr>
        <w:t>六、参选人资格</w:t>
      </w:r>
    </w:p>
    <w:p w:rsidR="00EF4115" w:rsidRDefault="00E47D35">
      <w:pPr>
        <w:tabs>
          <w:tab w:val="left" w:pos="709"/>
        </w:tabs>
        <w:spacing w:line="360" w:lineRule="auto"/>
        <w:rPr>
          <w:color w:val="000000"/>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EF4115" w:rsidRDefault="00E47D35">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rPr>
        <w:t>单位负责人为同一人或者存在控股、管理关系的不同单位不得同时参加本项目的比选；参选人没有失信黑名单记录（以最高院失信被执行人系统发布信息为准），与比选人无诉讼纠纷</w:t>
      </w:r>
      <w:r>
        <w:rPr>
          <w:rFonts w:ascii="宋体" w:hAnsi="宋体" w:cs="宋体" w:hint="eastAsia"/>
          <w:bCs/>
          <w:kern w:val="0"/>
          <w:sz w:val="24"/>
          <w:szCs w:val="24"/>
        </w:rPr>
        <w:t>；</w:t>
      </w:r>
    </w:p>
    <w:p w:rsidR="00EF4115" w:rsidRDefault="00E47D35">
      <w:pPr>
        <w:snapToGrid w:val="0"/>
        <w:spacing w:line="360" w:lineRule="auto"/>
        <w:rPr>
          <w:bCs/>
          <w:sz w:val="24"/>
          <w:szCs w:val="24"/>
          <w:lang w:eastAsia="zh-CN"/>
        </w:rPr>
      </w:pPr>
      <w:r>
        <w:rPr>
          <w:rFonts w:hint="eastAsia"/>
          <w:bCs/>
          <w:sz w:val="24"/>
          <w:szCs w:val="24"/>
          <w:lang w:eastAsia="zh-CN"/>
        </w:rPr>
        <w:t>3</w:t>
      </w:r>
      <w:r>
        <w:rPr>
          <w:rFonts w:hint="eastAsia"/>
          <w:bCs/>
          <w:sz w:val="24"/>
          <w:szCs w:val="24"/>
          <w:lang w:eastAsia="zh-CN"/>
        </w:rPr>
        <w:t>、</w:t>
      </w:r>
      <w:r>
        <w:rPr>
          <w:rFonts w:hint="eastAsia"/>
          <w:bCs/>
          <w:sz w:val="24"/>
          <w:szCs w:val="24"/>
          <w:lang w:eastAsia="zh-CN"/>
        </w:rPr>
        <w:t>单位负责人为同一人或者存在控股、管理关系的不同单位，不得同时参加本项目</w:t>
      </w:r>
      <w:r>
        <w:rPr>
          <w:rFonts w:hint="eastAsia"/>
          <w:bCs/>
          <w:sz w:val="24"/>
          <w:szCs w:val="24"/>
          <w:lang w:eastAsia="zh-CN"/>
        </w:rPr>
        <w:t>比选；</w:t>
      </w:r>
    </w:p>
    <w:p w:rsidR="00EF4115" w:rsidRDefault="00E47D35">
      <w:pPr>
        <w:snapToGrid w:val="0"/>
        <w:spacing w:line="360" w:lineRule="auto"/>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、处于被责令停业或</w:t>
      </w:r>
      <w:r>
        <w:rPr>
          <w:rFonts w:hint="eastAsia"/>
          <w:color w:val="000000" w:themeColor="text1"/>
          <w:sz w:val="24"/>
          <w:szCs w:val="24"/>
          <w:lang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eastAsia="zh-CN"/>
        </w:rPr>
        <w:t>单位</w:t>
      </w:r>
      <w:r>
        <w:rPr>
          <w:rFonts w:hint="eastAsia"/>
          <w:color w:val="000000" w:themeColor="text1"/>
          <w:sz w:val="24"/>
          <w:szCs w:val="24"/>
          <w:lang w:eastAsia="zh-CN"/>
        </w:rPr>
        <w:t>，不得参</w:t>
      </w:r>
      <w:r>
        <w:rPr>
          <w:rFonts w:hint="eastAsia"/>
          <w:color w:val="000000" w:themeColor="text1"/>
          <w:sz w:val="24"/>
          <w:szCs w:val="24"/>
          <w:lang w:eastAsia="zh-CN"/>
        </w:rPr>
        <w:t>选</w:t>
      </w:r>
      <w:r>
        <w:rPr>
          <w:rFonts w:hint="eastAsia"/>
          <w:color w:val="000000" w:themeColor="text1"/>
          <w:sz w:val="24"/>
          <w:szCs w:val="24"/>
          <w:lang w:eastAsia="zh-CN"/>
        </w:rPr>
        <w:t>；</w:t>
      </w:r>
    </w:p>
    <w:p w:rsidR="00EF4115" w:rsidRDefault="00E47D35">
      <w:pPr>
        <w:tabs>
          <w:tab w:val="left" w:pos="709"/>
        </w:tabs>
        <w:spacing w:line="360" w:lineRule="auto"/>
        <w:rPr>
          <w:sz w:val="24"/>
          <w:szCs w:val="24"/>
          <w:lang w:eastAsia="zh-CN"/>
        </w:rPr>
      </w:pPr>
      <w:r>
        <w:rPr>
          <w:rFonts w:hint="eastAsia"/>
          <w:sz w:val="24"/>
          <w:szCs w:val="24"/>
          <w:lang w:eastAsia="zh-CN"/>
        </w:rPr>
        <w:t>5</w:t>
      </w:r>
      <w:r>
        <w:rPr>
          <w:rFonts w:hint="eastAsia"/>
          <w:sz w:val="24"/>
          <w:szCs w:val="24"/>
          <w:lang w:eastAsia="zh-CN"/>
        </w:rPr>
        <w:t>、参选单位与我司合作项目不存在技术或者商务纠纷，供给我司产品无质量问题。</w:t>
      </w:r>
    </w:p>
    <w:p w:rsidR="00EF4115" w:rsidRDefault="00E47D35">
      <w:pPr>
        <w:tabs>
          <w:tab w:val="left" w:pos="709"/>
        </w:tabs>
        <w:spacing w:line="360" w:lineRule="auto"/>
        <w:rPr>
          <w:sz w:val="24"/>
          <w:szCs w:val="24"/>
          <w:lang w:eastAsia="zh-CN"/>
        </w:rPr>
      </w:pPr>
      <w:r>
        <w:rPr>
          <w:rFonts w:hint="eastAsia"/>
          <w:sz w:val="24"/>
          <w:szCs w:val="24"/>
          <w:lang w:eastAsia="zh-CN"/>
        </w:rPr>
        <w:t>6</w:t>
      </w:r>
      <w:r>
        <w:rPr>
          <w:rFonts w:hint="eastAsia"/>
          <w:sz w:val="24"/>
          <w:szCs w:val="24"/>
          <w:lang w:eastAsia="zh-CN"/>
        </w:rPr>
        <w:t>、应具备有效的《中华人民共和国特种设备生产许可证》，该产品需制造监检并出具监检报告。</w:t>
      </w:r>
    </w:p>
    <w:p w:rsidR="00EF4115" w:rsidRDefault="00E47D35">
      <w:pPr>
        <w:tabs>
          <w:tab w:val="left" w:pos="709"/>
        </w:tabs>
        <w:spacing w:line="360" w:lineRule="auto"/>
        <w:rPr>
          <w:sz w:val="24"/>
          <w:szCs w:val="24"/>
          <w:lang w:eastAsia="zh-CN"/>
        </w:rPr>
      </w:pPr>
      <w:r>
        <w:rPr>
          <w:rFonts w:hint="eastAsia"/>
          <w:sz w:val="24"/>
          <w:szCs w:val="24"/>
          <w:lang w:eastAsia="zh-CN"/>
        </w:rPr>
        <w:t>7</w:t>
      </w:r>
      <w:r>
        <w:rPr>
          <w:rFonts w:hint="eastAsia"/>
          <w:sz w:val="24"/>
          <w:szCs w:val="24"/>
          <w:lang w:eastAsia="zh-CN"/>
        </w:rPr>
        <w:t>、报名厂商需具备装车鹤管的制造、设计、生产能力，能够根据甲方提供的数据表设计鹤管。</w:t>
      </w:r>
    </w:p>
    <w:p w:rsidR="00EF4115" w:rsidRDefault="00E47D35">
      <w:pPr>
        <w:tabs>
          <w:tab w:val="left" w:pos="709"/>
        </w:tabs>
        <w:spacing w:line="360" w:lineRule="auto"/>
        <w:rPr>
          <w:sz w:val="24"/>
          <w:szCs w:val="24"/>
          <w:lang w:eastAsia="zh-CN"/>
        </w:rPr>
      </w:pPr>
      <w:r>
        <w:rPr>
          <w:rFonts w:hint="eastAsia"/>
          <w:sz w:val="24"/>
          <w:szCs w:val="24"/>
          <w:lang w:eastAsia="zh-CN"/>
        </w:rPr>
        <w:t>8</w:t>
      </w:r>
      <w:r>
        <w:rPr>
          <w:rFonts w:hint="eastAsia"/>
          <w:sz w:val="24"/>
          <w:szCs w:val="24"/>
          <w:lang w:eastAsia="zh-CN"/>
        </w:rPr>
        <w:t>、参选单位必须有近五年装车台鹤管制造业绩，证明材料包括合同复印件签字版技术协议、电话</w:t>
      </w:r>
      <w:r>
        <w:rPr>
          <w:rFonts w:hint="eastAsia"/>
          <w:sz w:val="24"/>
          <w:szCs w:val="24"/>
          <w:lang w:eastAsia="zh-CN"/>
        </w:rPr>
        <w:t>等。</w:t>
      </w:r>
    </w:p>
    <w:p w:rsidR="00EF4115" w:rsidRDefault="00E47D35">
      <w:pPr>
        <w:tabs>
          <w:tab w:val="left" w:pos="709"/>
        </w:tabs>
        <w:spacing w:line="360" w:lineRule="auto"/>
        <w:rPr>
          <w:sz w:val="24"/>
          <w:szCs w:val="24"/>
          <w:lang w:eastAsia="zh-CN"/>
        </w:rPr>
      </w:pPr>
      <w:r>
        <w:rPr>
          <w:rFonts w:hint="eastAsia"/>
          <w:sz w:val="24"/>
          <w:szCs w:val="24"/>
          <w:lang w:eastAsia="zh-CN"/>
        </w:rPr>
        <w:t>9</w:t>
      </w:r>
      <w:r>
        <w:rPr>
          <w:rFonts w:hint="eastAsia"/>
          <w:sz w:val="24"/>
          <w:szCs w:val="24"/>
          <w:lang w:eastAsia="zh-CN"/>
        </w:rPr>
        <w:t>、对国家有关安全、环保等强制性标准，必须满足其要求。</w:t>
      </w:r>
    </w:p>
    <w:p w:rsidR="00EF4115" w:rsidRDefault="00E47D35">
      <w:pPr>
        <w:tabs>
          <w:tab w:val="left" w:pos="709"/>
        </w:tabs>
        <w:spacing w:line="360" w:lineRule="auto"/>
        <w:rPr>
          <w:sz w:val="24"/>
          <w:szCs w:val="24"/>
          <w:lang w:eastAsia="zh-CN"/>
        </w:rPr>
      </w:pPr>
      <w:r>
        <w:rPr>
          <w:rFonts w:hint="eastAsia"/>
          <w:sz w:val="24"/>
          <w:szCs w:val="24"/>
          <w:lang w:eastAsia="zh-CN"/>
        </w:rPr>
        <w:t>10</w:t>
      </w:r>
      <w:r>
        <w:rPr>
          <w:rFonts w:hint="eastAsia"/>
          <w:sz w:val="24"/>
          <w:szCs w:val="24"/>
          <w:lang w:eastAsia="zh-CN"/>
        </w:rPr>
        <w:t>、本</w:t>
      </w:r>
      <w:r>
        <w:rPr>
          <w:rFonts w:hint="eastAsia"/>
          <w:sz w:val="24"/>
          <w:szCs w:val="24"/>
          <w:lang w:eastAsia="zh-CN"/>
        </w:rPr>
        <w:t>项目</w:t>
      </w:r>
      <w:r>
        <w:rPr>
          <w:rFonts w:hint="eastAsia"/>
          <w:sz w:val="24"/>
          <w:szCs w:val="24"/>
          <w:lang w:eastAsia="zh-CN"/>
        </w:rPr>
        <w:t>不接受联合体参选。</w:t>
      </w:r>
    </w:p>
    <w:p w:rsidR="00EF4115" w:rsidRDefault="00E47D35">
      <w:pPr>
        <w:pStyle w:val="a8"/>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EF4115" w:rsidRDefault="00E47D35">
      <w:pPr>
        <w:pStyle w:val="a8"/>
        <w:spacing w:line="360" w:lineRule="auto"/>
        <w:ind w:right="121" w:firstLineChars="200" w:firstLine="480"/>
        <w:jc w:val="both"/>
        <w:rPr>
          <w:lang w:eastAsia="zh-CN"/>
        </w:rPr>
      </w:pPr>
      <w:r>
        <w:rPr>
          <w:rFonts w:hint="eastAsia"/>
          <w:lang w:eastAsia="zh-CN"/>
        </w:rPr>
        <w:t>无</w:t>
      </w:r>
    </w:p>
    <w:p w:rsidR="00EF4115" w:rsidRDefault="00E47D35">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EF4115" w:rsidRDefault="00E47D35">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eastAsia="zh-CN"/>
        </w:rPr>
        <w:t>递交报价</w:t>
      </w:r>
      <w:r>
        <w:rPr>
          <w:rFonts w:hint="eastAsia"/>
          <w:b w:val="0"/>
          <w:color w:val="000000" w:themeColor="text1"/>
          <w:lang w:eastAsia="zh-CN"/>
        </w:rPr>
        <w:t>。</w:t>
      </w:r>
      <w:r>
        <w:rPr>
          <w:rFonts w:hint="eastAsia"/>
          <w:b w:val="0"/>
          <w:color w:val="000000" w:themeColor="text1"/>
          <w:lang w:eastAsia="zh-CN"/>
        </w:rPr>
        <w:t xml:space="preserve">  </w:t>
      </w:r>
    </w:p>
    <w:p w:rsidR="00EF4115" w:rsidRDefault="00E47D35">
      <w:pPr>
        <w:pStyle w:val="a8"/>
        <w:spacing w:line="360" w:lineRule="auto"/>
        <w:ind w:right="121"/>
        <w:jc w:val="both"/>
        <w:rPr>
          <w:lang w:eastAsia="zh-CN"/>
        </w:rPr>
      </w:pPr>
      <w:r>
        <w:rPr>
          <w:rFonts w:hint="eastAsia"/>
          <w:lang w:eastAsia="zh-CN"/>
        </w:rPr>
        <w:t xml:space="preserve">    </w:t>
      </w:r>
      <w:r>
        <w:rPr>
          <w:rFonts w:hint="eastAsia"/>
          <w:lang w:eastAsia="zh-CN"/>
        </w:rPr>
        <w:t>2</w:t>
      </w:r>
      <w:r>
        <w:rPr>
          <w:lang w:eastAsia="zh-CN"/>
        </w:rPr>
        <w:t>.</w:t>
      </w:r>
      <w:r>
        <w:rPr>
          <w:lang w:eastAsia="zh-CN"/>
        </w:rPr>
        <w:t>只允许参选人有一个参选方案，否则将被视为无效参选。</w:t>
      </w:r>
    </w:p>
    <w:p w:rsidR="00EF4115" w:rsidRDefault="00E47D35">
      <w:pPr>
        <w:pStyle w:val="a8"/>
        <w:spacing w:line="360" w:lineRule="auto"/>
        <w:ind w:right="121"/>
        <w:jc w:val="both"/>
        <w:rPr>
          <w:lang w:eastAsia="zh-CN"/>
        </w:rPr>
      </w:pPr>
      <w:r>
        <w:rPr>
          <w:rFonts w:hint="eastAsia"/>
          <w:lang w:eastAsia="zh-CN"/>
        </w:rPr>
        <w:t xml:space="preserve">    </w:t>
      </w:r>
      <w:r>
        <w:rPr>
          <w:rFonts w:hint="eastAsia"/>
          <w:lang w:eastAsia="zh-CN"/>
        </w:rPr>
        <w:t>3</w:t>
      </w:r>
      <w:r>
        <w:rPr>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EF4115" w:rsidRDefault="00E47D35">
      <w:pPr>
        <w:pStyle w:val="a8"/>
        <w:spacing w:line="360" w:lineRule="auto"/>
        <w:ind w:right="121"/>
        <w:jc w:val="both"/>
        <w:rPr>
          <w:lang w:eastAsia="zh-CN"/>
        </w:rPr>
      </w:pPr>
      <w:r>
        <w:rPr>
          <w:rFonts w:hint="eastAsia"/>
          <w:lang w:eastAsia="zh-CN"/>
        </w:rPr>
        <w:t xml:space="preserve">    </w:t>
      </w:r>
      <w:r>
        <w:rPr>
          <w:rFonts w:hint="eastAsia"/>
          <w:lang w:eastAsia="zh-CN"/>
        </w:rPr>
        <w:t>4</w:t>
      </w:r>
      <w:r>
        <w:rPr>
          <w:lang w:eastAsia="zh-CN"/>
        </w:rPr>
        <w:t>.</w:t>
      </w:r>
      <w:r>
        <w:rPr>
          <w:lang w:eastAsia="zh-CN"/>
        </w:rPr>
        <w:t>参选人收到比选文件后，如有疑问需要澄清，请以书面形式在规定时间内报比选人汇总。</w:t>
      </w:r>
    </w:p>
    <w:p w:rsidR="00EF4115" w:rsidRDefault="00E47D35">
      <w:pPr>
        <w:pStyle w:val="a8"/>
        <w:spacing w:line="360" w:lineRule="auto"/>
        <w:ind w:right="121"/>
        <w:jc w:val="both"/>
        <w:rPr>
          <w:lang w:eastAsia="zh-CN"/>
        </w:rPr>
      </w:pPr>
      <w:r>
        <w:rPr>
          <w:rFonts w:hint="eastAsia"/>
          <w:lang w:eastAsia="zh-CN"/>
        </w:rPr>
        <w:t xml:space="preserve">    </w:t>
      </w:r>
      <w:r>
        <w:rPr>
          <w:rFonts w:hint="eastAsia"/>
          <w:lang w:eastAsia="zh-CN"/>
        </w:rPr>
        <w:t>5</w:t>
      </w:r>
      <w:r>
        <w:rPr>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EF4115" w:rsidRDefault="00EF4115">
      <w:pPr>
        <w:spacing w:line="321" w:lineRule="auto"/>
        <w:jc w:val="both"/>
        <w:rPr>
          <w:lang w:eastAsia="zh-CN"/>
        </w:rPr>
        <w:sectPr w:rsidR="00EF4115">
          <w:pgSz w:w="11910" w:h="16840"/>
          <w:pgMar w:top="1420" w:right="1140" w:bottom="740" w:left="1300" w:header="0" w:footer="551" w:gutter="0"/>
          <w:cols w:space="720"/>
        </w:sectPr>
      </w:pPr>
    </w:p>
    <w:p w:rsidR="00EF4115" w:rsidRDefault="00E47D35">
      <w:pPr>
        <w:pStyle w:val="10"/>
        <w:tabs>
          <w:tab w:val="left" w:pos="4627"/>
        </w:tabs>
        <w:spacing w:line="355" w:lineRule="exact"/>
        <w:ind w:left="3363"/>
      </w:pPr>
      <w:r>
        <w:lastRenderedPageBreak/>
        <w:t>第三章</w:t>
      </w:r>
      <w:r>
        <w:tab/>
      </w:r>
      <w:r>
        <w:rPr>
          <w:spacing w:val="-1"/>
          <w:w w:val="95"/>
        </w:rPr>
        <w:t>参选文</w:t>
      </w:r>
      <w:r>
        <w:rPr>
          <w:w w:val="95"/>
        </w:rPr>
        <w:t>件的编制</w:t>
      </w:r>
    </w:p>
    <w:p w:rsidR="00EF4115" w:rsidRDefault="00E47D35">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EF4115" w:rsidRDefault="00E47D35">
      <w:pPr>
        <w:pStyle w:val="a8"/>
        <w:spacing w:line="360" w:lineRule="auto"/>
        <w:ind w:right="121" w:firstLineChars="200" w:firstLine="480"/>
        <w:jc w:val="both"/>
        <w:rPr>
          <w:lang w:eastAsia="zh-CN"/>
        </w:rPr>
      </w:pPr>
      <w:r>
        <w:rPr>
          <w:rFonts w:hint="eastAsia"/>
          <w:lang w:eastAsia="zh-CN"/>
        </w:rPr>
        <w:t>技术报价文件，以签订的技术协议为参选书格式，可不胶装。</w:t>
      </w:r>
    </w:p>
    <w:p w:rsidR="00EF4115" w:rsidRDefault="00E47D35">
      <w:pPr>
        <w:pStyle w:val="a8"/>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EF4115" w:rsidRDefault="00E47D35">
      <w:pPr>
        <w:spacing w:before="15" w:line="360" w:lineRule="auto"/>
        <w:ind w:firstLineChars="200" w:firstLine="536"/>
        <w:rPr>
          <w:b/>
          <w:w w:val="95"/>
          <w:sz w:val="28"/>
          <w:lang w:eastAsia="zh-CN"/>
        </w:rPr>
      </w:pPr>
      <w:r>
        <w:rPr>
          <w:b/>
          <w:w w:val="95"/>
          <w:sz w:val="28"/>
          <w:lang w:eastAsia="zh-CN"/>
        </w:rPr>
        <w:t>二、参选书格式内容</w:t>
      </w:r>
    </w:p>
    <w:p w:rsidR="00EF4115" w:rsidRDefault="00E47D35">
      <w:pPr>
        <w:pStyle w:val="a8"/>
        <w:spacing w:line="360" w:lineRule="auto"/>
        <w:ind w:right="121" w:firstLineChars="200" w:firstLine="480"/>
        <w:jc w:val="both"/>
        <w:rPr>
          <w:lang w:eastAsia="zh-CN"/>
        </w:rPr>
      </w:pPr>
      <w:r>
        <w:rPr>
          <w:lang w:eastAsia="zh-CN"/>
        </w:rPr>
        <w:t>参选人应按附件二格式内容要求进行参选书的编制。</w:t>
      </w:r>
    </w:p>
    <w:p w:rsidR="00EF4115" w:rsidRDefault="00E47D35">
      <w:pPr>
        <w:spacing w:before="15" w:line="360" w:lineRule="auto"/>
        <w:ind w:firstLineChars="200" w:firstLine="536"/>
        <w:rPr>
          <w:b/>
          <w:w w:val="95"/>
          <w:sz w:val="28"/>
          <w:lang w:eastAsia="zh-CN"/>
        </w:rPr>
      </w:pPr>
      <w:r>
        <w:rPr>
          <w:b/>
          <w:w w:val="95"/>
          <w:sz w:val="28"/>
          <w:lang w:eastAsia="zh-CN"/>
        </w:rPr>
        <w:t>三、参选报价</w:t>
      </w:r>
    </w:p>
    <w:p w:rsidR="00EF4115" w:rsidRDefault="00E47D35">
      <w:pPr>
        <w:pStyle w:val="a8"/>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EF4115" w:rsidRDefault="00E47D35">
      <w:pPr>
        <w:spacing w:before="15" w:line="360" w:lineRule="auto"/>
        <w:ind w:firstLineChars="200" w:firstLine="536"/>
        <w:rPr>
          <w:b/>
          <w:w w:val="95"/>
          <w:sz w:val="28"/>
          <w:lang w:eastAsia="zh-CN"/>
        </w:rPr>
      </w:pPr>
      <w:r>
        <w:rPr>
          <w:b/>
          <w:w w:val="95"/>
          <w:sz w:val="28"/>
          <w:lang w:eastAsia="zh-CN"/>
        </w:rPr>
        <w:t>四、特别说明</w:t>
      </w:r>
    </w:p>
    <w:p w:rsidR="00EF4115" w:rsidRDefault="00E47D35">
      <w:pPr>
        <w:pStyle w:val="a8"/>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EF4115" w:rsidRDefault="00E47D35">
      <w:pPr>
        <w:pStyle w:val="a8"/>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EF4115" w:rsidRDefault="00E47D35">
      <w:pPr>
        <w:pStyle w:val="a8"/>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w:t>
      </w:r>
      <w:r>
        <w:rPr>
          <w:lang w:eastAsia="zh-CN"/>
        </w:rPr>
        <w:t>果，均由参选人负责。</w:t>
      </w:r>
    </w:p>
    <w:p w:rsidR="00EF4115" w:rsidRDefault="00EF4115">
      <w:pPr>
        <w:spacing w:line="360" w:lineRule="auto"/>
        <w:jc w:val="both"/>
        <w:rPr>
          <w:lang w:eastAsia="zh-CN"/>
        </w:rPr>
        <w:sectPr w:rsidR="00EF4115">
          <w:pgSz w:w="11910" w:h="16840"/>
          <w:pgMar w:top="1500" w:right="1020" w:bottom="740" w:left="1300" w:header="0" w:footer="551" w:gutter="0"/>
          <w:cols w:space="720"/>
        </w:sectPr>
      </w:pPr>
    </w:p>
    <w:p w:rsidR="00EF4115" w:rsidRDefault="00E47D35">
      <w:pPr>
        <w:pStyle w:val="10"/>
        <w:tabs>
          <w:tab w:val="left" w:pos="1488"/>
        </w:tabs>
        <w:spacing w:line="355" w:lineRule="exact"/>
        <w:ind w:left="365"/>
        <w:jc w:val="center"/>
      </w:pPr>
      <w:r>
        <w:lastRenderedPageBreak/>
        <w:t>第四章</w:t>
      </w:r>
      <w:r>
        <w:tab/>
      </w:r>
      <w:r>
        <w:rPr>
          <w:spacing w:val="-1"/>
          <w:w w:val="95"/>
        </w:rPr>
        <w:t>评比规</w:t>
      </w:r>
      <w:r>
        <w:rPr>
          <w:w w:val="95"/>
        </w:rPr>
        <w:t>则</w:t>
      </w:r>
    </w:p>
    <w:p w:rsidR="00EF4115" w:rsidRDefault="00E47D35">
      <w:pPr>
        <w:spacing w:before="15" w:line="360" w:lineRule="auto"/>
        <w:ind w:firstLineChars="150" w:firstLine="402"/>
        <w:rPr>
          <w:b/>
          <w:w w:val="95"/>
          <w:sz w:val="28"/>
          <w:lang w:eastAsia="zh-CN"/>
        </w:rPr>
      </w:pPr>
      <w:r>
        <w:rPr>
          <w:b/>
          <w:w w:val="95"/>
          <w:sz w:val="28"/>
          <w:lang w:eastAsia="zh-CN"/>
        </w:rPr>
        <w:t>一、规则</w:t>
      </w:r>
    </w:p>
    <w:p w:rsidR="00EF4115" w:rsidRDefault="00E47D35">
      <w:pPr>
        <w:pStyle w:val="a8"/>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EF4115" w:rsidRDefault="00E47D35">
      <w:pPr>
        <w:pStyle w:val="a8"/>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EF4115" w:rsidRDefault="00E47D35">
      <w:pPr>
        <w:pStyle w:val="a8"/>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EF4115" w:rsidRDefault="00E47D35">
      <w:pPr>
        <w:spacing w:before="15" w:line="360" w:lineRule="auto"/>
        <w:ind w:firstLineChars="200" w:firstLine="536"/>
        <w:rPr>
          <w:b/>
          <w:w w:val="95"/>
          <w:sz w:val="28"/>
          <w:lang w:eastAsia="zh-CN"/>
        </w:rPr>
      </w:pPr>
      <w:r>
        <w:rPr>
          <w:b/>
          <w:w w:val="95"/>
          <w:sz w:val="28"/>
          <w:lang w:eastAsia="zh-CN"/>
        </w:rPr>
        <w:t>二、资格审查</w:t>
      </w:r>
    </w:p>
    <w:p w:rsidR="00EF4115" w:rsidRDefault="00E47D35">
      <w:pPr>
        <w:pStyle w:val="a8"/>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w:t>
      </w:r>
      <w:r>
        <w:rPr>
          <w:lang w:eastAsia="zh-CN"/>
        </w:rPr>
        <w:t>营业范围、财务，以确定参选人是否有资格履行合同。经上述资格审查合格的参选人进入下一程序的评审，经上述资格审查不合格的参选文件，其参选资格将被评选委员会予以否决。</w:t>
      </w:r>
    </w:p>
    <w:p w:rsidR="00EF4115" w:rsidRDefault="00E47D35">
      <w:pPr>
        <w:spacing w:before="15" w:line="360" w:lineRule="auto"/>
        <w:ind w:firstLineChars="200" w:firstLine="536"/>
        <w:rPr>
          <w:b/>
          <w:w w:val="95"/>
          <w:sz w:val="28"/>
          <w:lang w:eastAsia="zh-CN"/>
        </w:rPr>
      </w:pPr>
      <w:r>
        <w:rPr>
          <w:b/>
          <w:w w:val="95"/>
          <w:sz w:val="28"/>
          <w:lang w:eastAsia="zh-CN"/>
        </w:rPr>
        <w:t>三、评选办法</w:t>
      </w:r>
    </w:p>
    <w:p w:rsidR="00EF4115" w:rsidRDefault="00E47D35">
      <w:pPr>
        <w:pStyle w:val="a8"/>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35000</w:t>
      </w:r>
      <w:r>
        <w:rPr>
          <w:rFonts w:hint="eastAsia"/>
          <w:b/>
          <w:color w:val="FF0000"/>
          <w:lang w:eastAsia="zh-CN"/>
        </w:rPr>
        <w:t>元（</w:t>
      </w:r>
      <w:r>
        <w:rPr>
          <w:rFonts w:hint="eastAsia"/>
          <w:b/>
          <w:color w:val="FF0000"/>
          <w:lang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hyperlink r:id="rId12" w:history="1">
        <w:r>
          <w:rPr>
            <w:rFonts w:hint="eastAsia"/>
            <w:lang w:eastAsia="zh-CN"/>
          </w:rPr>
          <w:t>如参选人对控制价存疑请于报价截止前发邮件至</w:t>
        </w:r>
        <w:r>
          <w:rPr>
            <w:rFonts w:hint="eastAsia"/>
            <w:lang w:eastAsia="zh-CN"/>
          </w:rPr>
          <w:t>xukh@fjpec.com.cn</w:t>
        </w:r>
      </w:hyperlink>
      <w:r>
        <w:rPr>
          <w:rFonts w:hint="eastAsia"/>
          <w:lang w:eastAsia="zh-CN"/>
        </w:rPr>
        <w:t>。</w:t>
      </w:r>
    </w:p>
    <w:p w:rsidR="00EF4115" w:rsidRDefault="00E47D35">
      <w:pPr>
        <w:pStyle w:val="a8"/>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EF4115" w:rsidRDefault="00E47D35">
      <w:pPr>
        <w:spacing w:before="15" w:line="360" w:lineRule="auto"/>
        <w:ind w:firstLineChars="200" w:firstLine="536"/>
        <w:rPr>
          <w:b/>
          <w:w w:val="95"/>
          <w:sz w:val="28"/>
          <w:lang w:eastAsia="zh-CN"/>
        </w:rPr>
      </w:pPr>
      <w:r>
        <w:rPr>
          <w:b/>
          <w:w w:val="95"/>
          <w:sz w:val="28"/>
          <w:lang w:eastAsia="zh-CN"/>
        </w:rPr>
        <w:t>四、以下情况作废选处理</w:t>
      </w:r>
    </w:p>
    <w:p w:rsidR="00EF4115" w:rsidRDefault="00E47D35">
      <w:pPr>
        <w:pStyle w:val="a8"/>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EF4115" w:rsidRDefault="00E47D35">
      <w:pPr>
        <w:pStyle w:val="a8"/>
        <w:spacing w:line="360" w:lineRule="auto"/>
        <w:ind w:right="121" w:firstLineChars="200" w:firstLine="480"/>
        <w:jc w:val="both"/>
        <w:rPr>
          <w:lang w:eastAsia="zh-CN"/>
        </w:rPr>
      </w:pPr>
      <w:r>
        <w:rPr>
          <w:lang w:eastAsia="zh-CN"/>
        </w:rPr>
        <w:t>2.</w:t>
      </w:r>
      <w:r>
        <w:rPr>
          <w:lang w:eastAsia="zh-CN"/>
        </w:rPr>
        <w:t>参选文件存在重大偏差的。</w:t>
      </w:r>
    </w:p>
    <w:p w:rsidR="00EF4115" w:rsidRDefault="00E47D35">
      <w:pPr>
        <w:pStyle w:val="a8"/>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EF4115" w:rsidRDefault="00E47D35">
      <w:pPr>
        <w:pStyle w:val="a8"/>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EF4115" w:rsidRDefault="00E47D35">
      <w:pPr>
        <w:spacing w:before="15" w:line="360" w:lineRule="auto"/>
        <w:ind w:firstLineChars="200" w:firstLine="536"/>
        <w:rPr>
          <w:b/>
          <w:w w:val="95"/>
          <w:sz w:val="28"/>
          <w:lang w:eastAsia="zh-CN"/>
        </w:rPr>
      </w:pPr>
      <w:r>
        <w:rPr>
          <w:b/>
          <w:w w:val="95"/>
          <w:sz w:val="28"/>
          <w:lang w:eastAsia="zh-CN"/>
        </w:rPr>
        <w:t>五、评选</w:t>
      </w:r>
    </w:p>
    <w:p w:rsidR="00EF4115" w:rsidRDefault="00E47D35">
      <w:pPr>
        <w:pStyle w:val="a8"/>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w:t>
      </w:r>
      <w:r>
        <w:rPr>
          <w:lang w:eastAsia="zh-CN"/>
        </w:rPr>
        <w:lastRenderedPageBreak/>
        <w:t>有关部门监督下，由比选人依法组建的评选委员会负责。</w:t>
      </w:r>
    </w:p>
    <w:p w:rsidR="00EF4115" w:rsidRDefault="00E47D35">
      <w:pPr>
        <w:pStyle w:val="a8"/>
        <w:spacing w:line="360" w:lineRule="auto"/>
        <w:ind w:right="121" w:firstLineChars="200" w:firstLine="480"/>
        <w:jc w:val="both"/>
        <w:rPr>
          <w:lang w:eastAsia="zh-CN"/>
        </w:rPr>
      </w:pPr>
      <w:r>
        <w:rPr>
          <w:lang w:eastAsia="zh-CN"/>
        </w:rPr>
        <w:t>2.</w:t>
      </w:r>
      <w:r>
        <w:rPr>
          <w:lang w:eastAsia="zh-CN"/>
        </w:rPr>
        <w:t>在开选时没有启封和读</w:t>
      </w:r>
      <w:r>
        <w:rPr>
          <w:lang w:eastAsia="zh-CN"/>
        </w:rPr>
        <w:t>出的参选文件，在评选时将不予考虑。</w:t>
      </w:r>
    </w:p>
    <w:p w:rsidR="00EF4115" w:rsidRDefault="00E47D35">
      <w:pPr>
        <w:pStyle w:val="a8"/>
        <w:spacing w:line="360" w:lineRule="auto"/>
        <w:ind w:right="121" w:firstLineChars="200" w:firstLine="480"/>
        <w:jc w:val="both"/>
        <w:rPr>
          <w:lang w:eastAsia="zh-CN"/>
        </w:rPr>
      </w:pPr>
      <w:r>
        <w:rPr>
          <w:lang w:eastAsia="zh-CN"/>
        </w:rPr>
        <w:t>3.</w:t>
      </w:r>
      <w:r>
        <w:rPr>
          <w:lang w:eastAsia="zh-CN"/>
        </w:rPr>
        <w:t>比选人将做开选记录。</w:t>
      </w:r>
    </w:p>
    <w:p w:rsidR="00EF4115" w:rsidRDefault="00E47D35">
      <w:pPr>
        <w:pStyle w:val="a8"/>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EF4115" w:rsidRDefault="00EF4115">
      <w:pPr>
        <w:rPr>
          <w:lang w:eastAsia="zh-CN"/>
        </w:rPr>
      </w:pPr>
    </w:p>
    <w:p w:rsidR="00EF4115" w:rsidRDefault="00EF4115">
      <w:pPr>
        <w:pStyle w:val="a8"/>
        <w:spacing w:before="23"/>
        <w:ind w:left="598"/>
        <w:rPr>
          <w:lang w:eastAsia="zh-CN"/>
        </w:rPr>
        <w:sectPr w:rsidR="00EF4115">
          <w:pgSz w:w="11910" w:h="16840"/>
          <w:pgMar w:top="1500" w:right="1140" w:bottom="740" w:left="1300" w:header="0" w:footer="551" w:gutter="0"/>
          <w:cols w:space="720"/>
        </w:sectPr>
      </w:pPr>
    </w:p>
    <w:p w:rsidR="00EF4115" w:rsidRDefault="00E47D35">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EF4115" w:rsidRDefault="00E47D35">
      <w:pPr>
        <w:pStyle w:val="a8"/>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EF4115" w:rsidRDefault="00E47D35">
      <w:pPr>
        <w:pStyle w:val="a8"/>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中选人确定后，比选将通知中选人，并将中选结果公示在比选人集团官网。</w:t>
      </w:r>
    </w:p>
    <w:p w:rsidR="00EF4115" w:rsidRDefault="00E47D35">
      <w:pPr>
        <w:pStyle w:val="a8"/>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6"/>
          <w:rFonts w:hint="eastAsia"/>
          <w:color w:val="FF0000"/>
          <w:lang w:eastAsia="zh-CN"/>
        </w:rPr>
        <w:t>福建福海创石油化工有限公司指定由</w:t>
      </w:r>
      <w:r>
        <w:rPr>
          <w:rStyle w:val="af6"/>
          <w:color w:val="FF0000"/>
          <w:lang w:eastAsia="zh-CN"/>
        </w:rPr>
        <w:t>其</w:t>
      </w:r>
      <w:r>
        <w:rPr>
          <w:rStyle w:val="af6"/>
          <w:rFonts w:hint="eastAsia"/>
          <w:color w:val="FF0000"/>
          <w:lang w:eastAsia="zh-CN"/>
        </w:rPr>
        <w:t>权属子公司“</w:t>
      </w:r>
      <w:r>
        <w:rPr>
          <w:rStyle w:val="af6"/>
          <w:rFonts w:hint="eastAsia"/>
          <w:color w:val="FF0000"/>
          <w:lang w:eastAsia="zh-CN"/>
        </w:rPr>
        <w:t>翔鹭石化</w:t>
      </w:r>
      <w:r>
        <w:rPr>
          <w:rStyle w:val="af6"/>
          <w:rFonts w:hint="eastAsia"/>
          <w:color w:val="FF0000"/>
          <w:lang w:eastAsia="zh-CN"/>
        </w:rPr>
        <w:t>（漳州）有限公司”作为本合同执行主体，将于中选结果公示流程结束</w:t>
      </w:r>
      <w:r>
        <w:rPr>
          <w:rStyle w:val="af6"/>
          <w:rFonts w:hint="eastAsia"/>
          <w:color w:val="FF0000"/>
          <w:lang w:eastAsia="zh-CN"/>
        </w:rPr>
        <w:t>后</w:t>
      </w:r>
      <w:r>
        <w:rPr>
          <w:rStyle w:val="af6"/>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EF4115" w:rsidRDefault="00E47D35">
      <w:pPr>
        <w:pStyle w:val="a8"/>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EF4115" w:rsidRDefault="00E47D35">
      <w:pPr>
        <w:pStyle w:val="a8"/>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w:t>
      </w:r>
      <w:r>
        <w:rPr>
          <w:lang w:eastAsia="zh-CN"/>
        </w:rPr>
        <w:t>行商定解决。</w:t>
      </w:r>
    </w:p>
    <w:p w:rsidR="00EF4115" w:rsidRDefault="00E47D35">
      <w:pPr>
        <w:pStyle w:val="a8"/>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EF4115" w:rsidRDefault="00EF4115">
      <w:pPr>
        <w:spacing w:line="360" w:lineRule="auto"/>
        <w:jc w:val="both"/>
        <w:rPr>
          <w:lang w:eastAsia="zh-CN"/>
        </w:rPr>
        <w:sectPr w:rsidR="00EF4115">
          <w:footerReference w:type="default" r:id="rId13"/>
          <w:pgSz w:w="11910" w:h="16840"/>
          <w:pgMar w:top="1500" w:right="1020" w:bottom="740" w:left="1300" w:header="0" w:footer="551" w:gutter="0"/>
          <w:pgNumType w:start="10"/>
          <w:cols w:space="720"/>
        </w:sectPr>
      </w:pPr>
    </w:p>
    <w:p w:rsidR="00EF4115" w:rsidRDefault="00E47D35">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EF4115" w:rsidRDefault="00E47D35">
      <w:pPr>
        <w:pStyle w:val="a8"/>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EF4115" w:rsidRDefault="00E47D35">
      <w:pPr>
        <w:pStyle w:val="a8"/>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EF4115" w:rsidRDefault="00E47D35">
      <w:pPr>
        <w:pStyle w:val="a8"/>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EF4115" w:rsidRDefault="00EF4115">
      <w:pPr>
        <w:pStyle w:val="a8"/>
        <w:spacing w:before="26" w:line="321" w:lineRule="auto"/>
        <w:ind w:left="118" w:right="106" w:firstLine="480"/>
        <w:jc w:val="both"/>
        <w:rPr>
          <w:lang w:eastAsia="zh-CN"/>
        </w:rPr>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0"/>
        <w:tabs>
          <w:tab w:val="left" w:pos="1912"/>
        </w:tabs>
        <w:spacing w:line="355" w:lineRule="exact"/>
        <w:ind w:left="647" w:firstLineChars="1100" w:firstLine="3092"/>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47D35">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rsidR="00EF4115" w:rsidRDefault="00E47D35">
      <w:pPr>
        <w:pStyle w:val="a8"/>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EF4115" w:rsidRDefault="00E47D35">
      <w:pPr>
        <w:pStyle w:val="a8"/>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EF4115" w:rsidRDefault="00E47D35">
      <w:pPr>
        <w:pStyle w:val="a8"/>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EF4115" w:rsidRDefault="00E47D35">
      <w:pPr>
        <w:pStyle w:val="a8"/>
        <w:spacing w:line="360" w:lineRule="auto"/>
        <w:ind w:left="215"/>
        <w:rPr>
          <w:lang w:eastAsia="zh-CN"/>
        </w:rPr>
      </w:pPr>
      <w:r>
        <w:rPr>
          <w:lang w:eastAsia="zh-CN"/>
        </w:rPr>
        <w:br w:type="page"/>
      </w:r>
    </w:p>
    <w:p w:rsidR="00EF4115" w:rsidRDefault="00E47D35">
      <w:pPr>
        <w:pStyle w:val="a8"/>
        <w:rPr>
          <w:b/>
          <w:sz w:val="32"/>
          <w:szCs w:val="32"/>
          <w:lang w:eastAsia="zh-CN"/>
        </w:rPr>
      </w:pPr>
      <w:r>
        <w:rPr>
          <w:rFonts w:ascii="Times New Roman" w:hint="eastAsia"/>
          <w:b/>
          <w:bCs/>
          <w:lang w:eastAsia="zh-CN"/>
        </w:rPr>
        <w:lastRenderedPageBreak/>
        <w:t>附件一、合同文本</w:t>
      </w:r>
      <w:bookmarkStart w:id="1" w:name="_Toc251742852"/>
    </w:p>
    <w:p w:rsidR="00EF4115" w:rsidRDefault="00EF4115">
      <w:pPr>
        <w:spacing w:line="360" w:lineRule="auto"/>
        <w:ind w:left="480" w:hangingChars="200" w:hanging="480"/>
        <w:rPr>
          <w:sz w:val="24"/>
          <w:szCs w:val="24"/>
          <w:lang w:eastAsia="zh-CN"/>
        </w:rPr>
      </w:pPr>
    </w:p>
    <w:p w:rsidR="00EF4115" w:rsidRDefault="00E47D35">
      <w:pPr>
        <w:spacing w:line="360" w:lineRule="auto"/>
        <w:ind w:left="883" w:hangingChars="200" w:hanging="883"/>
        <w:jc w:val="center"/>
        <w:rPr>
          <w:b/>
          <w:sz w:val="44"/>
          <w:szCs w:val="44"/>
          <w:lang w:eastAsia="zh-CN"/>
        </w:rPr>
      </w:pPr>
      <w:r>
        <w:rPr>
          <w:rFonts w:hint="eastAsia"/>
          <w:b/>
          <w:sz w:val="44"/>
          <w:szCs w:val="44"/>
          <w:lang w:eastAsia="zh-CN"/>
        </w:rPr>
        <w:t>腾龙芳烃（漳州）有限公司</w:t>
      </w:r>
    </w:p>
    <w:p w:rsidR="00EF4115" w:rsidRDefault="00E47D35">
      <w:pPr>
        <w:spacing w:line="360" w:lineRule="auto"/>
        <w:ind w:left="883" w:hangingChars="200" w:hanging="883"/>
        <w:jc w:val="center"/>
        <w:rPr>
          <w:b/>
          <w:sz w:val="44"/>
          <w:szCs w:val="44"/>
          <w:lang w:eastAsia="zh-CN"/>
        </w:rPr>
      </w:pPr>
      <w:r>
        <w:rPr>
          <w:rFonts w:hint="eastAsia"/>
          <w:b/>
          <w:sz w:val="44"/>
          <w:szCs w:val="44"/>
          <w:lang w:eastAsia="zh-CN"/>
        </w:rPr>
        <w:t>62-L-140</w:t>
      </w:r>
      <w:r>
        <w:rPr>
          <w:rFonts w:hint="eastAsia"/>
          <w:b/>
          <w:sz w:val="44"/>
          <w:szCs w:val="44"/>
          <w:lang w:eastAsia="zh-CN"/>
        </w:rPr>
        <w:t>装车鹤管</w:t>
      </w:r>
      <w:r>
        <w:rPr>
          <w:rFonts w:hint="eastAsia"/>
          <w:b/>
          <w:sz w:val="44"/>
          <w:szCs w:val="44"/>
          <w:lang w:eastAsia="zh-CN"/>
        </w:rPr>
        <w:t>采购项目</w:t>
      </w:r>
    </w:p>
    <w:p w:rsidR="00EF4115" w:rsidRDefault="00EF4115">
      <w:pPr>
        <w:spacing w:line="360" w:lineRule="auto"/>
        <w:ind w:left="883" w:hangingChars="200" w:hanging="883"/>
        <w:jc w:val="center"/>
        <w:rPr>
          <w:b/>
          <w:sz w:val="44"/>
          <w:szCs w:val="44"/>
          <w:lang w:eastAsia="zh-CN"/>
        </w:rPr>
      </w:pPr>
    </w:p>
    <w:p w:rsidR="00EF4115" w:rsidRDefault="00EF4115">
      <w:pPr>
        <w:spacing w:line="360" w:lineRule="auto"/>
        <w:jc w:val="both"/>
        <w:rPr>
          <w:b/>
          <w:sz w:val="44"/>
          <w:szCs w:val="44"/>
          <w:lang w:eastAsia="zh-CN"/>
        </w:rPr>
      </w:pPr>
    </w:p>
    <w:p w:rsidR="00EF4115" w:rsidRDefault="00EF4115">
      <w:pPr>
        <w:spacing w:line="360" w:lineRule="auto"/>
        <w:ind w:left="883" w:hangingChars="200" w:hanging="883"/>
        <w:jc w:val="center"/>
        <w:rPr>
          <w:b/>
          <w:sz w:val="44"/>
          <w:szCs w:val="44"/>
          <w:lang w:eastAsia="zh-CN"/>
        </w:rPr>
      </w:pPr>
    </w:p>
    <w:p w:rsidR="00EF4115" w:rsidRDefault="00E47D35">
      <w:pPr>
        <w:spacing w:line="360" w:lineRule="auto"/>
        <w:ind w:left="1446" w:hangingChars="200" w:hanging="1446"/>
        <w:jc w:val="center"/>
        <w:rPr>
          <w:b/>
          <w:sz w:val="72"/>
          <w:szCs w:val="72"/>
          <w:lang w:eastAsia="zh-CN"/>
        </w:rPr>
      </w:pPr>
      <w:r>
        <w:rPr>
          <w:rFonts w:hint="eastAsia"/>
          <w:b/>
          <w:sz w:val="72"/>
          <w:szCs w:val="72"/>
          <w:lang w:eastAsia="zh-CN"/>
        </w:rPr>
        <w:t>合</w:t>
      </w:r>
    </w:p>
    <w:p w:rsidR="00EF4115" w:rsidRDefault="00EF4115">
      <w:pPr>
        <w:spacing w:line="360" w:lineRule="auto"/>
        <w:ind w:left="1446" w:hangingChars="200" w:hanging="1446"/>
        <w:jc w:val="center"/>
        <w:rPr>
          <w:b/>
          <w:sz w:val="72"/>
          <w:szCs w:val="72"/>
          <w:lang w:eastAsia="zh-CN"/>
        </w:rPr>
      </w:pPr>
    </w:p>
    <w:p w:rsidR="00EF4115" w:rsidRDefault="00E47D35">
      <w:pPr>
        <w:spacing w:line="360" w:lineRule="auto"/>
        <w:ind w:left="1446" w:hangingChars="200" w:hanging="1446"/>
        <w:jc w:val="center"/>
        <w:rPr>
          <w:b/>
          <w:sz w:val="72"/>
          <w:szCs w:val="72"/>
          <w:lang w:eastAsia="zh-CN"/>
        </w:rPr>
      </w:pPr>
      <w:r>
        <w:rPr>
          <w:rFonts w:hint="eastAsia"/>
          <w:b/>
          <w:sz w:val="72"/>
          <w:szCs w:val="72"/>
          <w:lang w:eastAsia="zh-CN"/>
        </w:rPr>
        <w:t>同</w:t>
      </w:r>
    </w:p>
    <w:p w:rsidR="00EF4115" w:rsidRDefault="00EF4115">
      <w:pPr>
        <w:spacing w:line="360" w:lineRule="auto"/>
        <w:ind w:left="1446" w:hangingChars="200" w:hanging="1446"/>
        <w:jc w:val="center"/>
        <w:rPr>
          <w:b/>
          <w:sz w:val="72"/>
          <w:szCs w:val="72"/>
          <w:lang w:eastAsia="zh-CN"/>
        </w:rPr>
      </w:pPr>
    </w:p>
    <w:p w:rsidR="00EF4115" w:rsidRDefault="00E47D35">
      <w:pPr>
        <w:spacing w:line="360" w:lineRule="auto"/>
        <w:ind w:left="1446" w:hangingChars="200" w:hanging="1446"/>
        <w:jc w:val="center"/>
        <w:rPr>
          <w:b/>
          <w:sz w:val="72"/>
          <w:szCs w:val="72"/>
          <w:lang w:eastAsia="zh-CN"/>
        </w:rPr>
      </w:pPr>
      <w:r>
        <w:rPr>
          <w:rFonts w:hint="eastAsia"/>
          <w:b/>
          <w:sz w:val="72"/>
          <w:szCs w:val="72"/>
          <w:lang w:eastAsia="zh-CN"/>
        </w:rPr>
        <w:t>书</w:t>
      </w:r>
    </w:p>
    <w:p w:rsidR="00EF4115" w:rsidRDefault="00EF4115">
      <w:pPr>
        <w:spacing w:line="360" w:lineRule="auto"/>
        <w:ind w:left="883" w:hangingChars="200" w:hanging="883"/>
        <w:jc w:val="center"/>
        <w:rPr>
          <w:b/>
          <w:sz w:val="44"/>
          <w:szCs w:val="44"/>
          <w:lang w:eastAsia="zh-CN"/>
        </w:rPr>
      </w:pPr>
    </w:p>
    <w:p w:rsidR="00EF4115" w:rsidRDefault="00EF4115">
      <w:pPr>
        <w:spacing w:line="360" w:lineRule="auto"/>
        <w:ind w:left="883" w:hangingChars="200" w:hanging="883"/>
        <w:jc w:val="center"/>
        <w:rPr>
          <w:b/>
          <w:sz w:val="44"/>
          <w:szCs w:val="44"/>
          <w:lang w:eastAsia="zh-CN"/>
        </w:rPr>
      </w:pPr>
    </w:p>
    <w:p w:rsidR="00EF4115" w:rsidRDefault="00E47D35">
      <w:pPr>
        <w:spacing w:line="360" w:lineRule="auto"/>
        <w:ind w:leftChars="320" w:left="704" w:firstLineChars="295" w:firstLine="948"/>
        <w:rPr>
          <w:b/>
          <w:sz w:val="32"/>
          <w:szCs w:val="32"/>
          <w:lang w:eastAsia="zh-CN"/>
        </w:rPr>
      </w:pPr>
      <w:r>
        <w:rPr>
          <w:rFonts w:hint="eastAsia"/>
          <w:b/>
          <w:sz w:val="32"/>
          <w:szCs w:val="32"/>
          <w:lang w:eastAsia="zh-CN"/>
        </w:rPr>
        <w:t>合同编号：</w:t>
      </w:r>
      <w:r>
        <w:rPr>
          <w:rFonts w:hint="eastAsia"/>
          <w:b/>
          <w:sz w:val="32"/>
          <w:szCs w:val="32"/>
          <w:lang w:eastAsia="zh-CN"/>
        </w:rPr>
        <w:t xml:space="preserve"> </w:t>
      </w:r>
    </w:p>
    <w:p w:rsidR="00EF4115" w:rsidRDefault="00EF4115">
      <w:pPr>
        <w:spacing w:line="360" w:lineRule="auto"/>
        <w:ind w:left="883" w:hangingChars="200" w:hanging="883"/>
        <w:jc w:val="center"/>
        <w:rPr>
          <w:b/>
          <w:sz w:val="44"/>
          <w:szCs w:val="44"/>
          <w:lang w:eastAsia="zh-CN"/>
        </w:rPr>
      </w:pPr>
    </w:p>
    <w:p w:rsidR="00EF4115" w:rsidRDefault="00E47D35">
      <w:pPr>
        <w:spacing w:line="360" w:lineRule="auto"/>
        <w:ind w:left="643" w:hangingChars="200" w:hanging="643"/>
        <w:rPr>
          <w:b/>
          <w:sz w:val="32"/>
          <w:szCs w:val="32"/>
          <w:lang w:eastAsia="zh-CN"/>
        </w:rPr>
      </w:pPr>
      <w:r>
        <w:rPr>
          <w:rFonts w:hint="eastAsia"/>
          <w:b/>
          <w:sz w:val="32"/>
          <w:szCs w:val="32"/>
          <w:lang w:eastAsia="zh-CN"/>
        </w:rPr>
        <w:t xml:space="preserve">          </w:t>
      </w:r>
      <w:r>
        <w:rPr>
          <w:rFonts w:hint="eastAsia"/>
          <w:b/>
          <w:sz w:val="32"/>
          <w:szCs w:val="32"/>
          <w:lang w:eastAsia="zh-CN"/>
        </w:rPr>
        <w:t>甲</w:t>
      </w:r>
      <w:r>
        <w:rPr>
          <w:rFonts w:hint="eastAsia"/>
          <w:b/>
          <w:sz w:val="32"/>
          <w:szCs w:val="32"/>
          <w:lang w:eastAsia="zh-CN"/>
        </w:rPr>
        <w:t>方：</w:t>
      </w:r>
    </w:p>
    <w:p w:rsidR="00EF4115" w:rsidRDefault="00E47D35">
      <w:pPr>
        <w:spacing w:line="360" w:lineRule="auto"/>
        <w:ind w:leftChars="320" w:left="704" w:firstLineChars="295" w:firstLine="948"/>
        <w:rPr>
          <w:b/>
          <w:sz w:val="32"/>
          <w:szCs w:val="32"/>
          <w:lang w:eastAsia="zh-CN"/>
        </w:rPr>
      </w:pPr>
      <w:r>
        <w:rPr>
          <w:rFonts w:hint="eastAsia"/>
          <w:b/>
          <w:sz w:val="32"/>
          <w:szCs w:val="32"/>
          <w:lang w:eastAsia="zh-CN"/>
        </w:rPr>
        <w:t>乙</w:t>
      </w:r>
      <w:r>
        <w:rPr>
          <w:rFonts w:hint="eastAsia"/>
          <w:b/>
          <w:sz w:val="32"/>
          <w:szCs w:val="32"/>
          <w:lang w:eastAsia="zh-CN"/>
        </w:rPr>
        <w:t>方：</w:t>
      </w:r>
      <w:r>
        <w:rPr>
          <w:rFonts w:hint="eastAsia"/>
          <w:b/>
          <w:sz w:val="32"/>
          <w:szCs w:val="32"/>
          <w:lang w:eastAsia="zh-CN"/>
        </w:rPr>
        <w:t xml:space="preserve">                          </w:t>
      </w:r>
    </w:p>
    <w:p w:rsidR="00EF4115" w:rsidRDefault="00E47D35">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签订时间：</w:t>
      </w:r>
      <w:r>
        <w:rPr>
          <w:rFonts w:ascii="宋体" w:hAnsi="宋体" w:hint="eastAsia"/>
          <w:b/>
          <w:sz w:val="32"/>
          <w:szCs w:val="32"/>
        </w:rPr>
        <w:t xml:space="preserve">    </w:t>
      </w: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EF4115" w:rsidRDefault="00E47D35">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签订地点：</w:t>
      </w:r>
    </w:p>
    <w:p w:rsidR="00EF4115" w:rsidRDefault="00E47D35">
      <w:pPr>
        <w:snapToGrid w:val="0"/>
        <w:spacing w:line="460" w:lineRule="exact"/>
        <w:jc w:val="center"/>
        <w:rPr>
          <w:b/>
          <w:sz w:val="24"/>
          <w:szCs w:val="24"/>
          <w:lang w:eastAsia="zh-CN"/>
        </w:rPr>
      </w:pPr>
      <w:r>
        <w:rPr>
          <w:rFonts w:hint="eastAsia"/>
          <w:b/>
          <w:sz w:val="24"/>
          <w:szCs w:val="24"/>
          <w:lang w:eastAsia="zh-CN"/>
        </w:rPr>
        <w:lastRenderedPageBreak/>
        <w:t>一、总则</w:t>
      </w:r>
    </w:p>
    <w:p w:rsidR="00EF4115" w:rsidRDefault="00E47D35">
      <w:pPr>
        <w:snapToGrid w:val="0"/>
        <w:spacing w:line="460" w:lineRule="exact"/>
        <w:rPr>
          <w:sz w:val="24"/>
          <w:szCs w:val="24"/>
          <w:lang w:eastAsia="zh-CN"/>
        </w:rPr>
      </w:pPr>
      <w:r>
        <w:rPr>
          <w:sz w:val="24"/>
          <w:szCs w:val="24"/>
          <w:lang w:eastAsia="zh-CN"/>
        </w:rPr>
        <w:t xml:space="preserve">1.1 </w:t>
      </w:r>
      <w:r>
        <w:rPr>
          <w:rFonts w:hint="eastAsia"/>
          <w:sz w:val="24"/>
          <w:szCs w:val="24"/>
          <w:lang w:eastAsia="zh-CN"/>
        </w:rPr>
        <w:t>甲方委托乙方承担</w:t>
      </w:r>
      <w:r>
        <w:rPr>
          <w:rFonts w:hint="eastAsia"/>
          <w:sz w:val="24"/>
          <w:szCs w:val="24"/>
          <w:u w:val="single"/>
          <w:lang w:eastAsia="zh-CN"/>
        </w:rPr>
        <w:t>腾龙芳烃（漳州）有限公司</w:t>
      </w:r>
      <w:r>
        <w:rPr>
          <w:rFonts w:hint="eastAsia"/>
          <w:sz w:val="24"/>
          <w:szCs w:val="24"/>
          <w:u w:val="single"/>
          <w:lang w:eastAsia="zh-CN"/>
        </w:rPr>
        <w:t>62-L-140</w:t>
      </w:r>
      <w:r>
        <w:rPr>
          <w:rFonts w:hint="eastAsia"/>
          <w:sz w:val="24"/>
          <w:szCs w:val="24"/>
          <w:u w:val="single"/>
          <w:lang w:eastAsia="zh-CN"/>
        </w:rPr>
        <w:t>装车鹤管</w:t>
      </w:r>
      <w:r>
        <w:rPr>
          <w:rFonts w:hint="eastAsia"/>
          <w:sz w:val="24"/>
          <w:szCs w:val="24"/>
          <w:u w:val="single"/>
          <w:lang w:eastAsia="zh-CN"/>
        </w:rPr>
        <w:t>采购项目</w:t>
      </w:r>
      <w:r>
        <w:rPr>
          <w:rFonts w:hint="eastAsia"/>
          <w:sz w:val="24"/>
          <w:szCs w:val="24"/>
          <w:lang w:eastAsia="zh-CN"/>
        </w:rPr>
        <w:t>工作。乙方接受甲方的委托，双方根据《民法典》</w:t>
      </w:r>
      <w:r>
        <w:rPr>
          <w:rFonts w:hint="eastAsia"/>
          <w:sz w:val="24"/>
          <w:szCs w:val="24"/>
          <w:lang w:eastAsia="zh-CN"/>
        </w:rPr>
        <w:t>第三编合同</w:t>
      </w:r>
      <w:r>
        <w:rPr>
          <w:rFonts w:hint="eastAsia"/>
          <w:sz w:val="24"/>
          <w:szCs w:val="24"/>
          <w:lang w:eastAsia="zh-CN"/>
        </w:rPr>
        <w:t>的规定</w:t>
      </w:r>
      <w:r>
        <w:rPr>
          <w:rFonts w:hint="eastAsia"/>
          <w:sz w:val="24"/>
          <w:szCs w:val="24"/>
          <w:lang w:eastAsia="zh-CN"/>
        </w:rPr>
        <w:t>，经过协商，达成一致意见，签订本合同。</w:t>
      </w:r>
    </w:p>
    <w:p w:rsidR="00EF4115" w:rsidRDefault="00E47D35">
      <w:pPr>
        <w:snapToGrid w:val="0"/>
        <w:spacing w:line="460" w:lineRule="exact"/>
        <w:rPr>
          <w:sz w:val="24"/>
          <w:szCs w:val="24"/>
          <w:lang w:eastAsia="zh-CN"/>
        </w:rPr>
      </w:pPr>
      <w:r>
        <w:rPr>
          <w:sz w:val="24"/>
          <w:szCs w:val="24"/>
          <w:lang w:eastAsia="zh-CN"/>
        </w:rPr>
        <w:t xml:space="preserve">1.2 </w:t>
      </w:r>
      <w:r>
        <w:rPr>
          <w:rFonts w:hint="eastAsia"/>
          <w:sz w:val="24"/>
          <w:szCs w:val="24"/>
          <w:lang w:eastAsia="zh-CN"/>
        </w:rPr>
        <w:t>委托制造的货物名称、型号、规格、数量详见附件《技术协议》。</w:t>
      </w:r>
    </w:p>
    <w:p w:rsidR="00EF4115" w:rsidRDefault="00E47D35">
      <w:pPr>
        <w:snapToGrid w:val="0"/>
        <w:spacing w:line="460" w:lineRule="exact"/>
        <w:rPr>
          <w:sz w:val="24"/>
          <w:szCs w:val="24"/>
          <w:lang w:eastAsia="zh-CN"/>
        </w:rPr>
      </w:pPr>
      <w:r>
        <w:rPr>
          <w:sz w:val="24"/>
          <w:szCs w:val="24"/>
          <w:lang w:eastAsia="zh-CN"/>
        </w:rPr>
        <w:t xml:space="preserve">1.3 </w:t>
      </w:r>
      <w:r>
        <w:rPr>
          <w:rFonts w:hint="eastAsia"/>
          <w:sz w:val="24"/>
          <w:szCs w:val="24"/>
          <w:lang w:eastAsia="zh-CN"/>
        </w:rPr>
        <w:t>乙方按本合同和《技术协议》规定制造合同产品，并就设备的质量、技术和性能等向甲方负责。</w:t>
      </w:r>
    </w:p>
    <w:p w:rsidR="00EF4115" w:rsidRDefault="00E47D35">
      <w:pPr>
        <w:snapToGrid w:val="0"/>
        <w:spacing w:line="460" w:lineRule="exact"/>
        <w:rPr>
          <w:sz w:val="24"/>
          <w:szCs w:val="24"/>
          <w:lang w:eastAsia="zh-CN"/>
        </w:rPr>
      </w:pPr>
      <w:r>
        <w:rPr>
          <w:sz w:val="24"/>
          <w:szCs w:val="24"/>
          <w:lang w:eastAsia="zh-CN"/>
        </w:rPr>
        <w:t>1.4</w:t>
      </w:r>
      <w:r>
        <w:rPr>
          <w:sz w:val="24"/>
          <w:szCs w:val="24"/>
          <w:lang w:eastAsia="zh-CN"/>
        </w:rPr>
        <w:t>乙方</w:t>
      </w:r>
      <w:r>
        <w:rPr>
          <w:rFonts w:hint="eastAsia"/>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EF4115" w:rsidRDefault="00EF4115">
      <w:pPr>
        <w:snapToGrid w:val="0"/>
        <w:spacing w:line="460" w:lineRule="exact"/>
        <w:rPr>
          <w:sz w:val="24"/>
          <w:szCs w:val="24"/>
          <w:lang w:eastAsia="zh-CN"/>
        </w:rPr>
      </w:pPr>
    </w:p>
    <w:p w:rsidR="00EF4115" w:rsidRDefault="00E47D35">
      <w:pPr>
        <w:snapToGrid w:val="0"/>
        <w:spacing w:line="460" w:lineRule="exact"/>
        <w:jc w:val="center"/>
        <w:rPr>
          <w:b/>
          <w:sz w:val="24"/>
          <w:szCs w:val="24"/>
          <w:lang w:eastAsia="zh-CN"/>
        </w:rPr>
      </w:pPr>
      <w:r>
        <w:rPr>
          <w:rFonts w:hint="eastAsia"/>
          <w:b/>
          <w:sz w:val="24"/>
          <w:szCs w:val="24"/>
          <w:lang w:eastAsia="zh-CN"/>
        </w:rPr>
        <w:t>二、价格</w:t>
      </w:r>
    </w:p>
    <w:p w:rsidR="00EF4115" w:rsidRDefault="00E47D35">
      <w:pPr>
        <w:snapToGrid w:val="0"/>
        <w:spacing w:line="460" w:lineRule="exact"/>
        <w:rPr>
          <w:sz w:val="24"/>
          <w:szCs w:val="24"/>
          <w:lang w:eastAsia="zh-CN"/>
        </w:rPr>
      </w:pPr>
      <w:r>
        <w:rPr>
          <w:sz w:val="24"/>
          <w:szCs w:val="24"/>
          <w:lang w:eastAsia="zh-CN"/>
        </w:rPr>
        <w:t xml:space="preserve">2.1 </w:t>
      </w:r>
      <w:r>
        <w:rPr>
          <w:rFonts w:hint="eastAsia"/>
          <w:sz w:val="24"/>
          <w:szCs w:val="24"/>
          <w:lang w:eastAsia="zh-CN"/>
        </w:rPr>
        <w:t>本合同总价为：人民币￥</w:t>
      </w:r>
      <w:r>
        <w:rPr>
          <w:sz w:val="24"/>
          <w:szCs w:val="24"/>
          <w:u w:val="single"/>
          <w:lang w:eastAsia="zh-CN"/>
        </w:rPr>
        <w:t xml:space="preserve">       </w:t>
      </w:r>
      <w:r>
        <w:rPr>
          <w:rFonts w:hint="eastAsia"/>
          <w:sz w:val="24"/>
          <w:szCs w:val="24"/>
          <w:lang w:eastAsia="zh-CN"/>
        </w:rPr>
        <w:t>元（大写：</w:t>
      </w:r>
      <w:r>
        <w:rPr>
          <w:sz w:val="24"/>
          <w:szCs w:val="24"/>
          <w:u w:val="single"/>
          <w:lang w:eastAsia="zh-CN"/>
        </w:rPr>
        <w:t xml:space="preserve">       </w:t>
      </w:r>
      <w:r>
        <w:rPr>
          <w:rFonts w:hint="eastAsia"/>
          <w:sz w:val="24"/>
          <w:szCs w:val="24"/>
          <w:lang w:eastAsia="zh-CN"/>
        </w:rPr>
        <w:t>元整）</w:t>
      </w:r>
      <w:r>
        <w:rPr>
          <w:sz w:val="24"/>
          <w:szCs w:val="24"/>
          <w:lang w:eastAsia="zh-CN"/>
        </w:rPr>
        <w:t>,</w:t>
      </w:r>
      <w:r>
        <w:rPr>
          <w:sz w:val="24"/>
          <w:szCs w:val="24"/>
          <w:lang w:eastAsia="zh-CN"/>
        </w:rPr>
        <w:t>税率</w:t>
      </w:r>
      <w:r>
        <w:rPr>
          <w:sz w:val="24"/>
          <w:szCs w:val="24"/>
          <w:u w:val="single"/>
          <w:lang w:eastAsia="zh-CN"/>
        </w:rPr>
        <w:t xml:space="preserve">    </w:t>
      </w:r>
      <w:r>
        <w:rPr>
          <w:sz w:val="24"/>
          <w:szCs w:val="24"/>
          <w:lang w:eastAsia="zh-CN"/>
        </w:rPr>
        <w:t>,(</w:t>
      </w:r>
      <w:r>
        <w:rPr>
          <w:rFonts w:hint="eastAsia"/>
          <w:sz w:val="24"/>
          <w:szCs w:val="24"/>
          <w:lang w:eastAsia="zh-CN"/>
        </w:rPr>
        <w:t>如因国家政策导致税率调整，则双方协商对合同价进行调整</w:t>
      </w:r>
      <w:r>
        <w:rPr>
          <w:sz w:val="24"/>
          <w:szCs w:val="24"/>
          <w:lang w:eastAsia="zh-CN"/>
        </w:rPr>
        <w:t>)</w:t>
      </w:r>
      <w:r>
        <w:rPr>
          <w:sz w:val="24"/>
          <w:szCs w:val="24"/>
          <w:lang w:eastAsia="zh-CN"/>
        </w:rPr>
        <w:t>。</w:t>
      </w:r>
    </w:p>
    <w:p w:rsidR="00EF4115" w:rsidRDefault="00E47D35">
      <w:pPr>
        <w:snapToGrid w:val="0"/>
        <w:spacing w:line="460" w:lineRule="exact"/>
        <w:rPr>
          <w:sz w:val="24"/>
          <w:szCs w:val="24"/>
          <w:lang w:eastAsia="zh-CN"/>
        </w:rPr>
      </w:pPr>
      <w:r>
        <w:rPr>
          <w:sz w:val="24"/>
          <w:szCs w:val="24"/>
          <w:lang w:eastAsia="zh-CN"/>
        </w:rPr>
        <w:t xml:space="preserve">2.2 </w:t>
      </w:r>
      <w:r>
        <w:rPr>
          <w:rFonts w:hint="eastAsia"/>
          <w:sz w:val="24"/>
          <w:szCs w:val="24"/>
          <w:lang w:eastAsia="zh-CN"/>
        </w:rPr>
        <w:t>本合同总价含设备制造费、材料费、设备组装费、设备包装费、按国家规定收费标准运到甲方现场的运输费、税金、保险费、技术</w:t>
      </w:r>
      <w:r>
        <w:rPr>
          <w:rFonts w:hint="eastAsia"/>
          <w:sz w:val="24"/>
          <w:szCs w:val="24"/>
          <w:lang w:eastAsia="zh-CN"/>
        </w:rPr>
        <w:t>服务费及其他所需费用。。</w:t>
      </w:r>
    </w:p>
    <w:p w:rsidR="00EF4115" w:rsidRDefault="00E47D35">
      <w:pPr>
        <w:snapToGrid w:val="0"/>
        <w:spacing w:line="460" w:lineRule="exact"/>
        <w:rPr>
          <w:sz w:val="24"/>
          <w:szCs w:val="24"/>
          <w:lang w:eastAsia="zh-CN"/>
        </w:rPr>
      </w:pPr>
      <w:r>
        <w:rPr>
          <w:sz w:val="24"/>
          <w:szCs w:val="24"/>
          <w:lang w:eastAsia="zh-CN"/>
        </w:rPr>
        <w:t xml:space="preserve">2.3 </w:t>
      </w:r>
      <w:r>
        <w:rPr>
          <w:rFonts w:hint="eastAsia"/>
          <w:sz w:val="24"/>
          <w:szCs w:val="24"/>
          <w:lang w:eastAsia="zh-CN"/>
        </w:rPr>
        <w:t>合同总价为一次不变价。以上总价为货到甲方现场指定地点车板交货价。现场交货前一切风险和费用由乙方承担。</w:t>
      </w:r>
    </w:p>
    <w:p w:rsidR="00EF4115" w:rsidRDefault="00EF4115">
      <w:pPr>
        <w:snapToGrid w:val="0"/>
        <w:spacing w:line="460" w:lineRule="exact"/>
        <w:jc w:val="center"/>
        <w:rPr>
          <w:b/>
          <w:sz w:val="24"/>
          <w:szCs w:val="24"/>
          <w:lang w:eastAsia="zh-CN"/>
        </w:rPr>
      </w:pPr>
    </w:p>
    <w:p w:rsidR="00EF4115" w:rsidRDefault="00E47D35">
      <w:pPr>
        <w:snapToGrid w:val="0"/>
        <w:spacing w:line="460" w:lineRule="exact"/>
        <w:jc w:val="center"/>
        <w:rPr>
          <w:b/>
          <w:sz w:val="24"/>
          <w:szCs w:val="24"/>
          <w:lang w:eastAsia="zh-CN"/>
        </w:rPr>
      </w:pPr>
      <w:r>
        <w:rPr>
          <w:rFonts w:hint="eastAsia"/>
          <w:b/>
          <w:sz w:val="24"/>
          <w:szCs w:val="24"/>
          <w:lang w:eastAsia="zh-CN"/>
        </w:rPr>
        <w:t>三、支付条款</w:t>
      </w:r>
    </w:p>
    <w:p w:rsidR="00EF4115" w:rsidRDefault="00E47D35">
      <w:pPr>
        <w:pStyle w:val="0"/>
        <w:snapToGrid w:val="0"/>
        <w:spacing w:line="460" w:lineRule="exact"/>
        <w:rPr>
          <w:rFonts w:ascii="宋体" w:hAnsi="宋体"/>
          <w:sz w:val="24"/>
          <w:szCs w:val="24"/>
        </w:rPr>
      </w:pPr>
      <w:r>
        <w:rPr>
          <w:rFonts w:ascii="宋体" w:hAnsi="宋体" w:hint="eastAsia"/>
          <w:sz w:val="24"/>
          <w:szCs w:val="24"/>
          <w:lang w:bidi="ar"/>
        </w:rPr>
        <w:t>3.1</w:t>
      </w:r>
      <w:r>
        <w:rPr>
          <w:rFonts w:ascii="宋体" w:hAnsi="宋体" w:hint="eastAsia"/>
          <w:sz w:val="24"/>
          <w:szCs w:val="24"/>
          <w:lang w:bidi="ar"/>
        </w:rPr>
        <w:t>、</w:t>
      </w:r>
      <w:r>
        <w:rPr>
          <w:rFonts w:ascii="宋体" w:hAnsi="宋体" w:hint="eastAsia"/>
          <w:sz w:val="24"/>
          <w:szCs w:val="24"/>
          <w:lang w:bidi="ar"/>
        </w:rPr>
        <w:t xml:space="preserve"> </w:t>
      </w:r>
      <w:r>
        <w:rPr>
          <w:rFonts w:ascii="宋体" w:hAnsi="宋体" w:hint="eastAsia"/>
          <w:sz w:val="24"/>
          <w:szCs w:val="24"/>
          <w:lang w:bidi="ar"/>
        </w:rPr>
        <w:t>无</w:t>
      </w:r>
      <w:r>
        <w:rPr>
          <w:rFonts w:ascii="宋体" w:hAnsi="宋体" w:hint="eastAsia"/>
          <w:sz w:val="24"/>
          <w:szCs w:val="24"/>
          <w:lang w:bidi="ar"/>
        </w:rPr>
        <w:t>预付款</w:t>
      </w:r>
    </w:p>
    <w:p w:rsidR="00EF4115" w:rsidRDefault="00E47D35">
      <w:pPr>
        <w:pStyle w:val="000"/>
        <w:snapToGrid w:val="0"/>
        <w:spacing w:line="500" w:lineRule="exact"/>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、货物到货验收合格后支付款</w:t>
      </w:r>
    </w:p>
    <w:p w:rsidR="00EF4115" w:rsidRDefault="00E47D35">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货物到货验收合格后，</w:t>
      </w:r>
      <w:r>
        <w:rPr>
          <w:rFonts w:ascii="宋体" w:hAnsi="宋体" w:cs="宋体" w:hint="eastAsia"/>
          <w:sz w:val="24"/>
          <w:szCs w:val="24"/>
        </w:rPr>
        <w:t>甲</w:t>
      </w:r>
      <w:r>
        <w:rPr>
          <w:rFonts w:ascii="宋体" w:hAnsi="宋体" w:cs="宋体" w:hint="eastAsia"/>
          <w:sz w:val="24"/>
          <w:szCs w:val="24"/>
        </w:rPr>
        <w:t>方在收到</w:t>
      </w:r>
      <w:r>
        <w:rPr>
          <w:rFonts w:ascii="宋体" w:hAnsi="宋体" w:cs="宋体" w:hint="eastAsia"/>
          <w:sz w:val="24"/>
          <w:szCs w:val="24"/>
        </w:rPr>
        <w:t>乙</w:t>
      </w:r>
      <w:r>
        <w:rPr>
          <w:rFonts w:ascii="宋体" w:hAnsi="宋体" w:cs="宋体" w:hint="eastAsia"/>
          <w:sz w:val="24"/>
          <w:szCs w:val="24"/>
        </w:rPr>
        <w:t>方开具的合同总价全额增值税专用发票（增值税率</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）后</w:t>
      </w:r>
      <w:r>
        <w:rPr>
          <w:rFonts w:ascii="宋体" w:hAnsi="宋体" w:cs="宋体" w:hint="eastAsia"/>
          <w:sz w:val="24"/>
          <w:szCs w:val="24"/>
        </w:rPr>
        <w:t>60</w:t>
      </w:r>
      <w:r>
        <w:rPr>
          <w:rFonts w:ascii="宋体" w:hAnsi="宋体" w:cs="宋体" w:hint="eastAsia"/>
          <w:sz w:val="24"/>
          <w:szCs w:val="24"/>
        </w:rPr>
        <w:t>日内向</w:t>
      </w:r>
      <w:r>
        <w:rPr>
          <w:rFonts w:ascii="宋体" w:hAnsi="宋体" w:cs="宋体" w:hint="eastAsia"/>
          <w:sz w:val="24"/>
          <w:szCs w:val="24"/>
        </w:rPr>
        <w:t>乙</w:t>
      </w:r>
      <w:r>
        <w:rPr>
          <w:rFonts w:ascii="宋体" w:hAnsi="宋体" w:cs="宋体" w:hint="eastAsia"/>
          <w:sz w:val="24"/>
          <w:szCs w:val="24"/>
        </w:rPr>
        <w:t>方指定账户支付合同总价</w:t>
      </w:r>
      <w:r>
        <w:rPr>
          <w:rFonts w:ascii="宋体" w:hAnsi="宋体" w:cs="宋体" w:hint="eastAsia"/>
          <w:sz w:val="24"/>
          <w:szCs w:val="24"/>
        </w:rPr>
        <w:t>90</w:t>
      </w:r>
      <w:r>
        <w:rPr>
          <w:rFonts w:ascii="宋体" w:hAnsi="宋体" w:cs="宋体" w:hint="eastAsia"/>
          <w:sz w:val="24"/>
          <w:szCs w:val="24"/>
        </w:rPr>
        <w:t>%</w:t>
      </w:r>
      <w:r>
        <w:rPr>
          <w:rFonts w:ascii="宋体" w:hAnsi="宋体" w:cs="宋体" w:hint="eastAsia"/>
          <w:sz w:val="24"/>
          <w:szCs w:val="24"/>
        </w:rPr>
        <w:t>的支付款，合计金额为人民币￥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rPr>
        <w:t xml:space="preserve">       </w:t>
      </w:r>
      <w:r>
        <w:rPr>
          <w:rFonts w:ascii="宋体" w:hAnsi="宋体" w:cs="宋体" w:hint="eastAsia"/>
          <w:sz w:val="24"/>
          <w:szCs w:val="24"/>
        </w:rPr>
        <w:t>元</w:t>
      </w:r>
      <w:r>
        <w:rPr>
          <w:rFonts w:ascii="宋体" w:hAnsi="宋体" w:cs="宋体" w:hint="eastAsia"/>
          <w:sz w:val="24"/>
          <w:szCs w:val="24"/>
        </w:rPr>
        <w:t>整）。</w:t>
      </w:r>
    </w:p>
    <w:p w:rsidR="00EF4115" w:rsidRDefault="00E47D35">
      <w:pPr>
        <w:pStyle w:val="000"/>
        <w:snapToGrid w:val="0"/>
        <w:spacing w:line="50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、质保金</w:t>
      </w:r>
    </w:p>
    <w:p w:rsidR="00EF4115" w:rsidRDefault="00E47D35">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质保期满后一次性付清（质保期：货物验收合格且无质量问题</w:t>
      </w:r>
      <w:r>
        <w:rPr>
          <w:rFonts w:ascii="宋体" w:hAnsi="宋体" w:cs="宋体" w:hint="eastAsia"/>
          <w:sz w:val="24"/>
          <w:szCs w:val="24"/>
        </w:rPr>
        <w:t>18</w:t>
      </w:r>
      <w:r>
        <w:rPr>
          <w:rFonts w:ascii="宋体" w:hAnsi="宋体" w:cs="宋体" w:hint="eastAsia"/>
          <w:sz w:val="24"/>
          <w:szCs w:val="24"/>
        </w:rPr>
        <w:t>个月或开车运行</w:t>
      </w:r>
      <w:r>
        <w:rPr>
          <w:rFonts w:ascii="宋体" w:hAnsi="宋体" w:cs="宋体" w:hint="eastAsia"/>
          <w:sz w:val="24"/>
          <w:szCs w:val="24"/>
        </w:rPr>
        <w:t>12</w:t>
      </w:r>
      <w:r>
        <w:rPr>
          <w:rFonts w:ascii="宋体" w:hAnsi="宋体" w:cs="宋体" w:hint="eastAsia"/>
          <w:sz w:val="24"/>
          <w:szCs w:val="24"/>
        </w:rPr>
        <w:t>个月后（以先到为准））。凭下列单证和文件，</w:t>
      </w:r>
      <w:r>
        <w:rPr>
          <w:rFonts w:ascii="宋体" w:hAnsi="宋体" w:cs="宋体" w:hint="eastAsia"/>
          <w:sz w:val="24"/>
          <w:szCs w:val="24"/>
        </w:rPr>
        <w:t>甲</w:t>
      </w:r>
      <w:r>
        <w:rPr>
          <w:rFonts w:ascii="宋体" w:hAnsi="宋体" w:cs="宋体" w:hint="eastAsia"/>
          <w:sz w:val="24"/>
          <w:szCs w:val="24"/>
        </w:rPr>
        <w:t>方在</w:t>
      </w:r>
      <w:r>
        <w:rPr>
          <w:rFonts w:ascii="宋体" w:hAnsi="宋体" w:cs="宋体" w:hint="eastAsia"/>
          <w:sz w:val="24"/>
          <w:szCs w:val="24"/>
        </w:rPr>
        <w:t>60</w:t>
      </w:r>
      <w:r>
        <w:rPr>
          <w:rFonts w:ascii="宋体" w:hAnsi="宋体" w:cs="宋体" w:hint="eastAsia"/>
          <w:sz w:val="24"/>
          <w:szCs w:val="24"/>
        </w:rPr>
        <w:t>日内向</w:t>
      </w:r>
      <w:r>
        <w:rPr>
          <w:rFonts w:ascii="宋体" w:hAnsi="宋体" w:cs="宋体" w:hint="eastAsia"/>
          <w:sz w:val="24"/>
          <w:szCs w:val="24"/>
        </w:rPr>
        <w:t>乙</w:t>
      </w:r>
      <w:r>
        <w:rPr>
          <w:rFonts w:ascii="宋体" w:hAnsi="宋体" w:cs="宋体" w:hint="eastAsia"/>
          <w:sz w:val="24"/>
          <w:szCs w:val="24"/>
        </w:rPr>
        <w:t>方指定账</w:t>
      </w:r>
      <w:r>
        <w:rPr>
          <w:rFonts w:ascii="宋体" w:hAnsi="宋体" w:cs="宋体" w:hint="eastAsia"/>
          <w:sz w:val="24"/>
          <w:szCs w:val="24"/>
        </w:rPr>
        <w:lastRenderedPageBreak/>
        <w:t>户支付质保金（合同总价的</w:t>
      </w:r>
      <w:r>
        <w:rPr>
          <w:rFonts w:ascii="宋体" w:hAnsi="宋体" w:cs="宋体" w:hint="eastAsia"/>
          <w:sz w:val="24"/>
          <w:szCs w:val="24"/>
        </w:rPr>
        <w:t xml:space="preserve"> 10 %</w:t>
      </w:r>
      <w:r>
        <w:rPr>
          <w:rFonts w:ascii="宋体" w:hAnsi="宋体" w:cs="宋体" w:hint="eastAsia"/>
          <w:sz w:val="24"/>
          <w:szCs w:val="24"/>
        </w:rPr>
        <w:t>），即人民币￥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整）。</w:t>
      </w:r>
    </w:p>
    <w:p w:rsidR="00EF4115" w:rsidRDefault="00EF4115">
      <w:pPr>
        <w:snapToGrid w:val="0"/>
        <w:spacing w:line="460" w:lineRule="exact"/>
        <w:jc w:val="center"/>
        <w:rPr>
          <w:b/>
          <w:sz w:val="24"/>
          <w:szCs w:val="24"/>
          <w:lang w:eastAsia="zh-CN"/>
        </w:rPr>
      </w:pPr>
    </w:p>
    <w:p w:rsidR="00EF4115" w:rsidRDefault="00E47D35">
      <w:pPr>
        <w:snapToGrid w:val="0"/>
        <w:spacing w:line="460" w:lineRule="exact"/>
        <w:jc w:val="center"/>
        <w:rPr>
          <w:b/>
          <w:sz w:val="24"/>
          <w:szCs w:val="24"/>
          <w:lang w:eastAsia="zh-CN"/>
        </w:rPr>
      </w:pPr>
      <w:r>
        <w:rPr>
          <w:rFonts w:hint="eastAsia"/>
          <w:b/>
          <w:sz w:val="24"/>
          <w:szCs w:val="24"/>
          <w:lang w:eastAsia="zh-CN"/>
        </w:rPr>
        <w:t>四、交货</w:t>
      </w:r>
    </w:p>
    <w:p w:rsidR="00EF4115" w:rsidRDefault="00E47D35">
      <w:pPr>
        <w:snapToGrid w:val="0"/>
        <w:spacing w:line="460" w:lineRule="exact"/>
        <w:rPr>
          <w:sz w:val="24"/>
          <w:szCs w:val="24"/>
          <w:lang w:eastAsia="zh-CN"/>
        </w:rPr>
      </w:pPr>
      <w:r>
        <w:rPr>
          <w:sz w:val="24"/>
          <w:szCs w:val="24"/>
          <w:lang w:eastAsia="zh-CN"/>
        </w:rPr>
        <w:t xml:space="preserve">4.1 </w:t>
      </w:r>
      <w:r>
        <w:rPr>
          <w:rFonts w:hint="eastAsia"/>
          <w:sz w:val="24"/>
          <w:szCs w:val="24"/>
          <w:lang w:eastAsia="zh-CN"/>
        </w:rPr>
        <w:t>交货时间</w:t>
      </w:r>
      <w:r>
        <w:rPr>
          <w:rFonts w:hint="eastAsia"/>
          <w:sz w:val="24"/>
          <w:szCs w:val="24"/>
          <w:lang w:eastAsia="zh-CN"/>
        </w:rPr>
        <w:t>：</w:t>
      </w:r>
      <w:r>
        <w:rPr>
          <w:rFonts w:asciiTheme="minorEastAsia" w:eastAsiaTheme="minorEastAsia" w:hAnsiTheme="minorEastAsia" w:hint="eastAsia"/>
          <w:sz w:val="24"/>
          <w:szCs w:val="24"/>
          <w:lang w:eastAsia="zh-CN"/>
        </w:rPr>
        <w:t xml:space="preserve">     </w:t>
      </w:r>
      <w:r>
        <w:rPr>
          <w:rFonts w:hint="eastAsia"/>
          <w:sz w:val="24"/>
          <w:szCs w:val="24"/>
          <w:lang w:eastAsia="zh-CN"/>
        </w:rPr>
        <w:t>。</w:t>
      </w:r>
    </w:p>
    <w:p w:rsidR="00EF4115" w:rsidRDefault="00E47D35">
      <w:pPr>
        <w:snapToGrid w:val="0"/>
        <w:spacing w:line="460" w:lineRule="exact"/>
        <w:rPr>
          <w:sz w:val="24"/>
          <w:szCs w:val="24"/>
          <w:lang w:eastAsia="zh-CN"/>
        </w:rPr>
      </w:pPr>
      <w:r>
        <w:rPr>
          <w:sz w:val="24"/>
          <w:szCs w:val="24"/>
          <w:lang w:eastAsia="zh-CN"/>
        </w:rPr>
        <w:t xml:space="preserve">4.2 </w:t>
      </w:r>
      <w:r>
        <w:rPr>
          <w:rFonts w:hint="eastAsia"/>
          <w:sz w:val="24"/>
          <w:szCs w:val="24"/>
          <w:lang w:eastAsia="zh-CN"/>
        </w:rPr>
        <w:t>收货人：</w:t>
      </w:r>
      <w:r>
        <w:rPr>
          <w:rFonts w:hint="eastAsia"/>
          <w:sz w:val="24"/>
          <w:szCs w:val="24"/>
          <w:lang w:eastAsia="zh-CN"/>
        </w:rPr>
        <w:t>仲海星</w:t>
      </w:r>
      <w:r>
        <w:rPr>
          <w:rFonts w:hint="eastAsia"/>
          <w:sz w:val="24"/>
          <w:szCs w:val="24"/>
          <w:lang w:eastAsia="zh-CN"/>
        </w:rPr>
        <w:t xml:space="preserve"> </w:t>
      </w:r>
      <w:r>
        <w:rPr>
          <w:rFonts w:hint="eastAsia"/>
          <w:sz w:val="24"/>
          <w:szCs w:val="24"/>
          <w:lang w:eastAsia="zh-CN"/>
        </w:rPr>
        <w:t>电话：</w:t>
      </w:r>
      <w:r>
        <w:rPr>
          <w:rFonts w:hint="eastAsia"/>
          <w:sz w:val="24"/>
          <w:szCs w:val="24"/>
          <w:lang w:eastAsia="zh-CN"/>
        </w:rPr>
        <w:t>15260672120</w:t>
      </w:r>
    </w:p>
    <w:p w:rsidR="00EF4115" w:rsidRDefault="00E47D35">
      <w:pPr>
        <w:snapToGrid w:val="0"/>
        <w:spacing w:line="460" w:lineRule="exact"/>
        <w:rPr>
          <w:sz w:val="24"/>
          <w:szCs w:val="24"/>
          <w:lang w:eastAsia="zh-CN"/>
        </w:rPr>
      </w:pPr>
      <w:r>
        <w:rPr>
          <w:rFonts w:hint="eastAsia"/>
          <w:sz w:val="24"/>
          <w:szCs w:val="24"/>
          <w:lang w:eastAsia="zh-CN"/>
        </w:rPr>
        <w:t>交货地点：福建省漳州市古雷经济开发区腾龙路</w:t>
      </w:r>
      <w:r>
        <w:rPr>
          <w:rFonts w:hint="eastAsia"/>
          <w:sz w:val="24"/>
          <w:szCs w:val="24"/>
          <w:lang w:eastAsia="zh-CN"/>
        </w:rPr>
        <w:t>8</w:t>
      </w:r>
      <w:r>
        <w:rPr>
          <w:rFonts w:hint="eastAsia"/>
          <w:sz w:val="24"/>
          <w:szCs w:val="24"/>
          <w:lang w:eastAsia="zh-CN"/>
        </w:rPr>
        <w:t>6</w:t>
      </w:r>
      <w:r>
        <w:rPr>
          <w:rFonts w:hint="eastAsia"/>
          <w:sz w:val="24"/>
          <w:szCs w:val="24"/>
          <w:lang w:eastAsia="zh-CN"/>
        </w:rPr>
        <w:t>号腾龙芳烃（漳州）有限公司厂区指定地点。</w:t>
      </w:r>
    </w:p>
    <w:p w:rsidR="00EF4115" w:rsidRDefault="00E47D35">
      <w:pPr>
        <w:snapToGrid w:val="0"/>
        <w:spacing w:line="460" w:lineRule="exact"/>
        <w:rPr>
          <w:sz w:val="24"/>
          <w:szCs w:val="24"/>
          <w:lang w:eastAsia="zh-CN"/>
        </w:rPr>
      </w:pPr>
      <w:r>
        <w:rPr>
          <w:sz w:val="24"/>
          <w:szCs w:val="24"/>
          <w:lang w:eastAsia="zh-CN"/>
        </w:rPr>
        <w:t xml:space="preserve">4.3 </w:t>
      </w:r>
      <w:r>
        <w:rPr>
          <w:rFonts w:hint="eastAsia"/>
          <w:sz w:val="24"/>
          <w:szCs w:val="24"/>
          <w:lang w:eastAsia="zh-CN"/>
        </w:rPr>
        <w:t>乙方应于发货前十天以传真通知甲方供货合同号、货物名称、大约毛净重、体积、运输方式、装运日期及预计到货日期，并提交装箱清单一份，以便甲方做好接货准备。</w:t>
      </w:r>
    </w:p>
    <w:p w:rsidR="00EF4115" w:rsidRDefault="00E47D35">
      <w:pPr>
        <w:snapToGrid w:val="0"/>
        <w:spacing w:line="460" w:lineRule="exact"/>
        <w:rPr>
          <w:sz w:val="24"/>
          <w:szCs w:val="24"/>
          <w:lang w:eastAsia="zh-CN"/>
        </w:rPr>
      </w:pPr>
      <w:r>
        <w:rPr>
          <w:sz w:val="24"/>
          <w:szCs w:val="24"/>
          <w:lang w:eastAsia="zh-CN"/>
        </w:rPr>
        <w:t xml:space="preserve">4.4 </w:t>
      </w:r>
      <w:r>
        <w:rPr>
          <w:rFonts w:hint="eastAsia"/>
          <w:sz w:val="24"/>
          <w:szCs w:val="24"/>
          <w:lang w:eastAsia="zh-CN"/>
        </w:rPr>
        <w:t>乙方提供的设备应完成全部制造和检验，并需在检验合格后进行必要的表面防腐、涂漆（需要处）和包装。</w:t>
      </w:r>
    </w:p>
    <w:p w:rsidR="00EF4115" w:rsidRDefault="00E47D35">
      <w:pPr>
        <w:snapToGrid w:val="0"/>
        <w:spacing w:line="460" w:lineRule="exact"/>
        <w:rPr>
          <w:sz w:val="24"/>
          <w:szCs w:val="24"/>
          <w:lang w:eastAsia="zh-CN"/>
        </w:rPr>
      </w:pPr>
      <w:r>
        <w:rPr>
          <w:sz w:val="24"/>
          <w:szCs w:val="24"/>
          <w:lang w:eastAsia="zh-CN"/>
        </w:rPr>
        <w:t>4.5</w:t>
      </w:r>
      <w:r>
        <w:rPr>
          <w:sz w:val="24"/>
          <w:szCs w:val="24"/>
          <w:lang w:eastAsia="zh-CN"/>
        </w:rPr>
        <w:t>交货设备铭牌的内容至少应包括下列内容：</w:t>
      </w:r>
    </w:p>
    <w:p w:rsidR="00EF4115" w:rsidRDefault="00E47D35">
      <w:pPr>
        <w:snapToGrid w:val="0"/>
        <w:spacing w:line="460" w:lineRule="exact"/>
        <w:rPr>
          <w:sz w:val="24"/>
          <w:szCs w:val="24"/>
          <w:lang w:eastAsia="zh-CN"/>
        </w:rPr>
      </w:pPr>
      <w:r>
        <w:rPr>
          <w:sz w:val="24"/>
          <w:szCs w:val="24"/>
          <w:lang w:eastAsia="zh-CN"/>
        </w:rPr>
        <w:t xml:space="preserve">   1.</w:t>
      </w:r>
      <w:r>
        <w:rPr>
          <w:sz w:val="24"/>
          <w:szCs w:val="24"/>
          <w:lang w:eastAsia="zh-CN"/>
        </w:rPr>
        <w:t>制造厂名称和制造许可证号；</w:t>
      </w:r>
    </w:p>
    <w:p w:rsidR="00EF4115" w:rsidRDefault="00E47D35">
      <w:pPr>
        <w:snapToGrid w:val="0"/>
        <w:spacing w:line="460" w:lineRule="exact"/>
        <w:rPr>
          <w:sz w:val="24"/>
          <w:szCs w:val="24"/>
          <w:lang w:eastAsia="zh-CN"/>
        </w:rPr>
      </w:pPr>
      <w:r>
        <w:rPr>
          <w:sz w:val="24"/>
          <w:szCs w:val="24"/>
          <w:lang w:eastAsia="zh-CN"/>
        </w:rPr>
        <w:t xml:space="preserve">   2.</w:t>
      </w:r>
      <w:r>
        <w:rPr>
          <w:sz w:val="24"/>
          <w:szCs w:val="24"/>
          <w:lang w:eastAsia="zh-CN"/>
        </w:rPr>
        <w:t>产品编号和制造日期；</w:t>
      </w:r>
    </w:p>
    <w:p w:rsidR="00EF4115" w:rsidRDefault="00E47D35">
      <w:pPr>
        <w:snapToGrid w:val="0"/>
        <w:spacing w:line="460" w:lineRule="exact"/>
        <w:rPr>
          <w:sz w:val="24"/>
          <w:szCs w:val="24"/>
          <w:lang w:eastAsia="zh-CN"/>
        </w:rPr>
      </w:pPr>
      <w:r>
        <w:rPr>
          <w:sz w:val="24"/>
          <w:szCs w:val="24"/>
          <w:lang w:eastAsia="zh-CN"/>
        </w:rPr>
        <w:t xml:space="preserve">   3.</w:t>
      </w:r>
      <w:r>
        <w:rPr>
          <w:sz w:val="24"/>
          <w:szCs w:val="24"/>
          <w:lang w:eastAsia="zh-CN"/>
        </w:rPr>
        <w:t>设备位号和名称；</w:t>
      </w:r>
    </w:p>
    <w:p w:rsidR="00EF4115" w:rsidRDefault="00E47D35">
      <w:pPr>
        <w:snapToGrid w:val="0"/>
        <w:spacing w:line="460" w:lineRule="exact"/>
        <w:rPr>
          <w:sz w:val="24"/>
          <w:szCs w:val="24"/>
          <w:lang w:eastAsia="zh-CN"/>
        </w:rPr>
      </w:pPr>
      <w:r>
        <w:rPr>
          <w:sz w:val="24"/>
          <w:szCs w:val="24"/>
          <w:lang w:eastAsia="zh-CN"/>
        </w:rPr>
        <w:t xml:space="preserve">   4.</w:t>
      </w:r>
      <w:r>
        <w:rPr>
          <w:sz w:val="24"/>
          <w:szCs w:val="24"/>
          <w:lang w:eastAsia="zh-CN"/>
        </w:rPr>
        <w:t>设备规格，包括设计</w:t>
      </w:r>
      <w:r>
        <w:rPr>
          <w:sz w:val="24"/>
          <w:szCs w:val="24"/>
          <w:lang w:eastAsia="zh-CN"/>
        </w:rPr>
        <w:t>/</w:t>
      </w:r>
      <w:r>
        <w:rPr>
          <w:sz w:val="24"/>
          <w:szCs w:val="24"/>
          <w:lang w:eastAsia="zh-CN"/>
        </w:rPr>
        <w:t>试验温度</w:t>
      </w:r>
      <w:r>
        <w:rPr>
          <w:sz w:val="24"/>
          <w:szCs w:val="24"/>
          <w:lang w:eastAsia="zh-CN"/>
        </w:rPr>
        <w:t>/</w:t>
      </w:r>
      <w:r>
        <w:rPr>
          <w:sz w:val="24"/>
          <w:szCs w:val="24"/>
          <w:lang w:eastAsia="zh-CN"/>
        </w:rPr>
        <w:t>压力、材质、重量等。</w:t>
      </w:r>
    </w:p>
    <w:p w:rsidR="00EF4115" w:rsidRDefault="00E47D35">
      <w:pPr>
        <w:snapToGrid w:val="0"/>
        <w:spacing w:line="460" w:lineRule="exact"/>
        <w:rPr>
          <w:sz w:val="24"/>
          <w:szCs w:val="24"/>
          <w:lang w:eastAsia="zh-CN"/>
        </w:rPr>
      </w:pPr>
      <w:r>
        <w:rPr>
          <w:sz w:val="24"/>
          <w:szCs w:val="24"/>
          <w:lang w:eastAsia="zh-CN"/>
        </w:rPr>
        <w:t>4.6</w:t>
      </w:r>
      <w:r>
        <w:rPr>
          <w:sz w:val="24"/>
          <w:szCs w:val="24"/>
          <w:lang w:eastAsia="zh-CN"/>
        </w:rPr>
        <w:t>设备交货时乙方需要提供的文字资料包括：</w:t>
      </w:r>
    </w:p>
    <w:p w:rsidR="00EF4115" w:rsidRDefault="00E47D35">
      <w:pPr>
        <w:snapToGrid w:val="0"/>
        <w:spacing w:line="460" w:lineRule="exact"/>
        <w:rPr>
          <w:sz w:val="24"/>
          <w:szCs w:val="24"/>
          <w:lang w:eastAsia="zh-CN"/>
        </w:rPr>
      </w:pPr>
      <w:r>
        <w:rPr>
          <w:sz w:val="24"/>
          <w:szCs w:val="24"/>
          <w:lang w:eastAsia="zh-CN"/>
        </w:rPr>
        <w:t xml:space="preserve">   </w:t>
      </w:r>
      <w:r>
        <w:rPr>
          <w:sz w:val="24"/>
          <w:szCs w:val="24"/>
          <w:lang w:eastAsia="zh-CN"/>
        </w:rPr>
        <w:t>1.</w:t>
      </w:r>
      <w:r>
        <w:rPr>
          <w:sz w:val="24"/>
          <w:szCs w:val="24"/>
          <w:lang w:eastAsia="zh-CN"/>
        </w:rPr>
        <w:t>供货清单、文件和图纸目录清单；</w:t>
      </w:r>
    </w:p>
    <w:p w:rsidR="00EF4115" w:rsidRDefault="00E47D35">
      <w:pPr>
        <w:snapToGrid w:val="0"/>
        <w:spacing w:line="460" w:lineRule="exact"/>
        <w:rPr>
          <w:sz w:val="24"/>
          <w:szCs w:val="24"/>
          <w:lang w:eastAsia="zh-CN"/>
        </w:rPr>
      </w:pPr>
      <w:r>
        <w:rPr>
          <w:sz w:val="24"/>
          <w:szCs w:val="24"/>
          <w:lang w:eastAsia="zh-CN"/>
        </w:rPr>
        <w:t xml:space="preserve">   2.</w:t>
      </w:r>
      <w:r>
        <w:rPr>
          <w:sz w:val="24"/>
          <w:szCs w:val="24"/>
          <w:lang w:eastAsia="zh-CN"/>
        </w:rPr>
        <w:t>材质证明文件；</w:t>
      </w:r>
    </w:p>
    <w:p w:rsidR="00EF4115" w:rsidRDefault="00E47D35">
      <w:pPr>
        <w:snapToGrid w:val="0"/>
        <w:spacing w:line="460" w:lineRule="exact"/>
        <w:rPr>
          <w:sz w:val="24"/>
          <w:szCs w:val="24"/>
          <w:lang w:eastAsia="zh-CN"/>
        </w:rPr>
      </w:pPr>
      <w:r>
        <w:rPr>
          <w:sz w:val="24"/>
          <w:szCs w:val="24"/>
          <w:lang w:eastAsia="zh-CN"/>
        </w:rPr>
        <w:t xml:space="preserve">   3.</w:t>
      </w:r>
      <w:r>
        <w:rPr>
          <w:sz w:val="24"/>
          <w:szCs w:val="24"/>
          <w:lang w:eastAsia="zh-CN"/>
        </w:rPr>
        <w:t>供货厂（商）的检验报告和证明书，制造厂车间完成的试验报告；</w:t>
      </w:r>
    </w:p>
    <w:p w:rsidR="00EF4115" w:rsidRDefault="00E47D35">
      <w:pPr>
        <w:snapToGrid w:val="0"/>
        <w:spacing w:line="460" w:lineRule="exact"/>
        <w:rPr>
          <w:sz w:val="24"/>
          <w:szCs w:val="24"/>
          <w:lang w:eastAsia="zh-CN"/>
        </w:rPr>
      </w:pPr>
      <w:r>
        <w:rPr>
          <w:sz w:val="24"/>
          <w:szCs w:val="24"/>
          <w:lang w:eastAsia="zh-CN"/>
        </w:rPr>
        <w:t xml:space="preserve">   4.</w:t>
      </w:r>
      <w:r>
        <w:rPr>
          <w:sz w:val="24"/>
          <w:szCs w:val="24"/>
          <w:lang w:eastAsia="zh-CN"/>
        </w:rPr>
        <w:t>与实物相符的设备竣工图；</w:t>
      </w:r>
    </w:p>
    <w:p w:rsidR="00EF4115" w:rsidRDefault="00E47D35">
      <w:pPr>
        <w:snapToGrid w:val="0"/>
        <w:spacing w:line="460" w:lineRule="exact"/>
        <w:rPr>
          <w:sz w:val="24"/>
          <w:szCs w:val="24"/>
          <w:lang w:eastAsia="zh-CN"/>
        </w:rPr>
      </w:pPr>
      <w:r>
        <w:rPr>
          <w:sz w:val="24"/>
          <w:szCs w:val="24"/>
          <w:lang w:eastAsia="zh-CN"/>
        </w:rPr>
        <w:t xml:space="preserve">   5.</w:t>
      </w:r>
      <w:r>
        <w:rPr>
          <w:sz w:val="24"/>
          <w:szCs w:val="24"/>
          <w:lang w:eastAsia="zh-CN"/>
        </w:rPr>
        <w:t>乙方在设备制造过程中请求并经甲方同意的材料代用单、结构修改单、连接尺寸及附件变更单；</w:t>
      </w:r>
    </w:p>
    <w:p w:rsidR="00EF4115" w:rsidRDefault="00E47D35">
      <w:pPr>
        <w:snapToGrid w:val="0"/>
        <w:spacing w:line="460" w:lineRule="exact"/>
        <w:rPr>
          <w:sz w:val="24"/>
          <w:szCs w:val="24"/>
          <w:lang w:eastAsia="zh-CN"/>
        </w:rPr>
      </w:pPr>
      <w:r>
        <w:rPr>
          <w:sz w:val="24"/>
          <w:szCs w:val="24"/>
          <w:lang w:eastAsia="zh-CN"/>
        </w:rPr>
        <w:t xml:space="preserve">   6.</w:t>
      </w:r>
      <w:r>
        <w:rPr>
          <w:sz w:val="24"/>
          <w:szCs w:val="24"/>
          <w:lang w:eastAsia="zh-CN"/>
        </w:rPr>
        <w:t>备品配件清单；</w:t>
      </w:r>
    </w:p>
    <w:p w:rsidR="00EF4115" w:rsidRDefault="00E47D35">
      <w:pPr>
        <w:snapToGrid w:val="0"/>
        <w:spacing w:line="460" w:lineRule="exact"/>
        <w:rPr>
          <w:sz w:val="24"/>
          <w:szCs w:val="24"/>
          <w:lang w:eastAsia="zh-CN"/>
        </w:rPr>
      </w:pPr>
      <w:r>
        <w:rPr>
          <w:sz w:val="24"/>
          <w:szCs w:val="24"/>
          <w:lang w:eastAsia="zh-CN"/>
        </w:rPr>
        <w:t xml:space="preserve">   7.</w:t>
      </w:r>
      <w:r>
        <w:rPr>
          <w:sz w:val="24"/>
          <w:szCs w:val="24"/>
          <w:lang w:eastAsia="zh-CN"/>
        </w:rPr>
        <w:t>产品合格证及质量证明书；</w:t>
      </w:r>
    </w:p>
    <w:p w:rsidR="00EF4115" w:rsidRDefault="00E47D35">
      <w:pPr>
        <w:snapToGrid w:val="0"/>
        <w:spacing w:line="460" w:lineRule="exact"/>
        <w:rPr>
          <w:sz w:val="24"/>
          <w:szCs w:val="24"/>
          <w:lang w:eastAsia="zh-CN"/>
        </w:rPr>
      </w:pPr>
      <w:r>
        <w:rPr>
          <w:sz w:val="24"/>
          <w:szCs w:val="24"/>
          <w:lang w:eastAsia="zh-CN"/>
        </w:rPr>
        <w:t xml:space="preserve">   8.</w:t>
      </w:r>
      <w:r>
        <w:rPr>
          <w:sz w:val="24"/>
          <w:szCs w:val="24"/>
          <w:lang w:eastAsia="zh-CN"/>
        </w:rPr>
        <w:t>安装调试的技术条件；</w:t>
      </w:r>
    </w:p>
    <w:p w:rsidR="00EF4115" w:rsidRDefault="00E47D35">
      <w:pPr>
        <w:snapToGrid w:val="0"/>
        <w:spacing w:line="460" w:lineRule="exact"/>
        <w:rPr>
          <w:sz w:val="24"/>
          <w:szCs w:val="24"/>
          <w:lang w:eastAsia="zh-CN"/>
        </w:rPr>
      </w:pPr>
      <w:r>
        <w:rPr>
          <w:sz w:val="24"/>
          <w:szCs w:val="24"/>
          <w:lang w:eastAsia="zh-CN"/>
        </w:rPr>
        <w:t xml:space="preserve">   9.</w:t>
      </w:r>
      <w:r>
        <w:rPr>
          <w:sz w:val="24"/>
          <w:szCs w:val="24"/>
          <w:lang w:eastAsia="zh-CN"/>
        </w:rPr>
        <w:t>按规定所应提供的其它资料。</w:t>
      </w:r>
    </w:p>
    <w:p w:rsidR="00EF4115" w:rsidRDefault="00E47D35">
      <w:pPr>
        <w:snapToGrid w:val="0"/>
        <w:spacing w:line="460" w:lineRule="exact"/>
        <w:rPr>
          <w:sz w:val="24"/>
          <w:szCs w:val="24"/>
          <w:lang w:eastAsia="zh-CN"/>
        </w:rPr>
      </w:pPr>
      <w:r>
        <w:rPr>
          <w:sz w:val="24"/>
          <w:szCs w:val="24"/>
          <w:lang w:eastAsia="zh-CN"/>
        </w:rPr>
        <w:t>4.7</w:t>
      </w:r>
      <w:r>
        <w:rPr>
          <w:rFonts w:hint="eastAsia"/>
          <w:sz w:val="24"/>
          <w:szCs w:val="24"/>
          <w:lang w:eastAsia="zh-CN"/>
        </w:rPr>
        <w:t xml:space="preserve"> </w:t>
      </w:r>
      <w:r>
        <w:rPr>
          <w:sz w:val="24"/>
          <w:szCs w:val="24"/>
          <w:lang w:eastAsia="zh-CN"/>
        </w:rPr>
        <w:t>货物的风险在货物被稳妥地卸在甲方指定地点后由乙方转移给甲方（不含货物</w:t>
      </w:r>
      <w:r>
        <w:rPr>
          <w:sz w:val="24"/>
          <w:szCs w:val="24"/>
          <w:lang w:eastAsia="zh-CN"/>
        </w:rPr>
        <w:lastRenderedPageBreak/>
        <w:t>内在质量瑕疵及运输途中的损坏责任赔偿）；如交货时现场开箱检验的，则</w:t>
      </w:r>
      <w:r>
        <w:rPr>
          <w:rFonts w:hint="eastAsia"/>
          <w:sz w:val="24"/>
          <w:szCs w:val="24"/>
          <w:lang w:eastAsia="zh-CN"/>
        </w:rPr>
        <w:t>自现场开箱检验合格后转移给甲方（不含货物内在质量瑕疵及运输途中的损坏责任赔偿）。</w:t>
      </w:r>
    </w:p>
    <w:p w:rsidR="00EF4115" w:rsidRDefault="00E47D35">
      <w:pPr>
        <w:snapToGrid w:val="0"/>
        <w:spacing w:line="460" w:lineRule="exact"/>
        <w:rPr>
          <w:sz w:val="24"/>
          <w:szCs w:val="24"/>
          <w:lang w:eastAsia="zh-CN"/>
        </w:rPr>
      </w:pPr>
      <w:r>
        <w:rPr>
          <w:rFonts w:hint="eastAsia"/>
          <w:sz w:val="24"/>
          <w:szCs w:val="24"/>
          <w:lang w:eastAsia="zh-CN"/>
        </w:rPr>
        <w:t xml:space="preserve">4.8 </w:t>
      </w:r>
      <w:r>
        <w:rPr>
          <w:rFonts w:hint="eastAsia"/>
          <w:sz w:val="24"/>
          <w:szCs w:val="24"/>
          <w:lang w:eastAsia="zh-CN"/>
        </w:rPr>
        <w:t>以上如与附件《技术协议》内容有冲突，以《技术协议》内容为准。</w:t>
      </w:r>
    </w:p>
    <w:p w:rsidR="00EF4115" w:rsidRDefault="00EF4115">
      <w:pPr>
        <w:snapToGrid w:val="0"/>
        <w:spacing w:line="460" w:lineRule="exact"/>
        <w:jc w:val="center"/>
        <w:rPr>
          <w:b/>
          <w:sz w:val="24"/>
          <w:szCs w:val="24"/>
          <w:lang w:eastAsia="zh-CN"/>
        </w:rPr>
      </w:pPr>
    </w:p>
    <w:p w:rsidR="00EF4115" w:rsidRDefault="00E47D35">
      <w:pPr>
        <w:snapToGrid w:val="0"/>
        <w:spacing w:line="460" w:lineRule="exact"/>
        <w:jc w:val="center"/>
        <w:rPr>
          <w:b/>
          <w:sz w:val="24"/>
          <w:szCs w:val="24"/>
          <w:lang w:eastAsia="zh-CN"/>
        </w:rPr>
      </w:pPr>
      <w:r>
        <w:rPr>
          <w:rFonts w:hint="eastAsia"/>
          <w:b/>
          <w:sz w:val="24"/>
          <w:szCs w:val="24"/>
          <w:lang w:eastAsia="zh-CN"/>
        </w:rPr>
        <w:t>五、设备质量监造、设备包装与运输</w:t>
      </w:r>
    </w:p>
    <w:p w:rsidR="00EF4115" w:rsidRDefault="00E47D35">
      <w:pPr>
        <w:snapToGrid w:val="0"/>
        <w:spacing w:line="460" w:lineRule="exact"/>
        <w:rPr>
          <w:sz w:val="24"/>
          <w:szCs w:val="24"/>
          <w:lang w:eastAsia="zh-CN"/>
        </w:rPr>
      </w:pPr>
      <w:r>
        <w:rPr>
          <w:sz w:val="24"/>
          <w:szCs w:val="24"/>
          <w:lang w:eastAsia="zh-CN"/>
        </w:rPr>
        <w:t>5.1</w:t>
      </w:r>
      <w:r>
        <w:rPr>
          <w:sz w:val="24"/>
          <w:szCs w:val="24"/>
          <w:lang w:eastAsia="zh-CN"/>
        </w:rPr>
        <w:t>甲方将根据合同技术附件</w:t>
      </w:r>
      <w:r>
        <w:rPr>
          <w:rFonts w:hint="eastAsia"/>
          <w:sz w:val="24"/>
          <w:szCs w:val="24"/>
          <w:lang w:eastAsia="zh-CN"/>
        </w:rPr>
        <w:t>或《技术协议》</w:t>
      </w:r>
      <w:r>
        <w:rPr>
          <w:sz w:val="24"/>
          <w:szCs w:val="24"/>
          <w:lang w:eastAsia="zh-CN"/>
        </w:rPr>
        <w:t>决定是否进行本合同设备监造，监造的范围及具体监造检验</w:t>
      </w:r>
      <w:r>
        <w:rPr>
          <w:sz w:val="24"/>
          <w:szCs w:val="24"/>
          <w:lang w:eastAsia="zh-CN"/>
        </w:rPr>
        <w:t>/</w:t>
      </w:r>
      <w:r>
        <w:rPr>
          <w:sz w:val="24"/>
          <w:szCs w:val="24"/>
          <w:lang w:eastAsia="zh-CN"/>
        </w:rPr>
        <w:t>见证项目在合同技术附件</w:t>
      </w:r>
      <w:r>
        <w:rPr>
          <w:rFonts w:hint="eastAsia"/>
          <w:sz w:val="24"/>
          <w:szCs w:val="24"/>
          <w:lang w:eastAsia="zh-CN"/>
        </w:rPr>
        <w:t>或《技术协议》</w:t>
      </w:r>
      <w:r>
        <w:rPr>
          <w:sz w:val="24"/>
          <w:szCs w:val="24"/>
          <w:lang w:eastAsia="zh-CN"/>
        </w:rPr>
        <w:t>中规定。</w:t>
      </w:r>
    </w:p>
    <w:p w:rsidR="00EF4115" w:rsidRDefault="00E47D35">
      <w:pPr>
        <w:snapToGrid w:val="0"/>
        <w:spacing w:line="460" w:lineRule="exact"/>
        <w:rPr>
          <w:sz w:val="24"/>
          <w:szCs w:val="24"/>
          <w:lang w:eastAsia="zh-CN"/>
        </w:rPr>
      </w:pPr>
      <w:r>
        <w:rPr>
          <w:sz w:val="24"/>
          <w:szCs w:val="24"/>
          <w:lang w:eastAsia="zh-CN"/>
        </w:rPr>
        <w:t>5.2</w:t>
      </w:r>
      <w:r>
        <w:rPr>
          <w:sz w:val="24"/>
          <w:szCs w:val="24"/>
          <w:lang w:eastAsia="zh-CN"/>
        </w:rPr>
        <w:t>甲方进行设备监造和出厂前的检验，了解设备组装、检验、试验和设备包装质量情况并签字。监造检验的标准为合同技术附件</w:t>
      </w:r>
      <w:r>
        <w:rPr>
          <w:rFonts w:hint="eastAsia"/>
          <w:sz w:val="24"/>
          <w:szCs w:val="24"/>
          <w:lang w:eastAsia="zh-CN"/>
        </w:rPr>
        <w:t>或《技术协议》</w:t>
      </w:r>
      <w:r>
        <w:rPr>
          <w:sz w:val="24"/>
          <w:szCs w:val="24"/>
          <w:lang w:eastAsia="zh-CN"/>
        </w:rPr>
        <w:t>中所列的相应标准。乙方有配合监造的义务，在监造中及时提供相应资料和标准，并不由此而发生任何费用。</w:t>
      </w:r>
    </w:p>
    <w:p w:rsidR="00EF4115" w:rsidRDefault="00E47D35">
      <w:pPr>
        <w:snapToGrid w:val="0"/>
        <w:spacing w:line="460" w:lineRule="exact"/>
        <w:rPr>
          <w:sz w:val="24"/>
          <w:szCs w:val="24"/>
          <w:lang w:eastAsia="zh-CN"/>
        </w:rPr>
      </w:pPr>
      <w:r>
        <w:rPr>
          <w:sz w:val="24"/>
          <w:szCs w:val="24"/>
          <w:lang w:eastAsia="zh-CN"/>
        </w:rPr>
        <w:t>5.3</w:t>
      </w:r>
      <w:r>
        <w:rPr>
          <w:sz w:val="24"/>
          <w:szCs w:val="24"/>
          <w:lang w:eastAsia="zh-CN"/>
        </w:rPr>
        <w:t>乙方必须为驻厂代表和监造代表的监造检验提供配合资料及工作、生活方便。</w:t>
      </w:r>
    </w:p>
    <w:p w:rsidR="00EF4115" w:rsidRDefault="00E47D35">
      <w:pPr>
        <w:snapToGrid w:val="0"/>
        <w:spacing w:line="460" w:lineRule="exact"/>
        <w:rPr>
          <w:sz w:val="24"/>
          <w:szCs w:val="24"/>
          <w:lang w:eastAsia="zh-CN"/>
        </w:rPr>
      </w:pPr>
      <w:r>
        <w:rPr>
          <w:sz w:val="24"/>
          <w:szCs w:val="24"/>
          <w:lang w:eastAsia="zh-CN"/>
        </w:rPr>
        <w:t xml:space="preserve">5.4 </w:t>
      </w:r>
      <w:r>
        <w:rPr>
          <w:rFonts w:hint="eastAsia"/>
          <w:sz w:val="24"/>
          <w:szCs w:val="24"/>
          <w:lang w:eastAsia="zh-CN"/>
        </w:rPr>
        <w:t>监造检验</w:t>
      </w:r>
      <w:r>
        <w:rPr>
          <w:sz w:val="24"/>
          <w:szCs w:val="24"/>
          <w:lang w:eastAsia="zh-CN"/>
        </w:rPr>
        <w:t>/</w:t>
      </w:r>
      <w:r>
        <w:rPr>
          <w:sz w:val="24"/>
          <w:szCs w:val="24"/>
          <w:lang w:eastAsia="zh-CN"/>
        </w:rPr>
        <w:t>见证</w:t>
      </w:r>
      <w:r>
        <w:rPr>
          <w:sz w:val="24"/>
          <w:szCs w:val="24"/>
          <w:lang w:eastAsia="zh-CN"/>
        </w:rPr>
        <w:t>(</w:t>
      </w:r>
      <w:r>
        <w:rPr>
          <w:sz w:val="24"/>
          <w:szCs w:val="24"/>
          <w:lang w:eastAsia="zh-CN"/>
        </w:rPr>
        <w:t>一般为现场见证</w:t>
      </w:r>
      <w:r>
        <w:rPr>
          <w:sz w:val="24"/>
          <w:szCs w:val="24"/>
          <w:lang w:eastAsia="zh-CN"/>
        </w:rPr>
        <w:t>)</w:t>
      </w:r>
      <w:r>
        <w:rPr>
          <w:sz w:val="24"/>
          <w:szCs w:val="24"/>
          <w:lang w:eastAsia="zh-CN"/>
        </w:rPr>
        <w:t>一般不得影响工厂的正常生产进度</w:t>
      </w:r>
      <w:r>
        <w:rPr>
          <w:sz w:val="24"/>
          <w:szCs w:val="24"/>
          <w:lang w:eastAsia="zh-CN"/>
        </w:rPr>
        <w:t>(</w:t>
      </w:r>
      <w:r>
        <w:rPr>
          <w:sz w:val="24"/>
          <w:szCs w:val="24"/>
          <w:lang w:eastAsia="zh-CN"/>
        </w:rPr>
        <w:t>不包括发现重大问题时的停工检验</w:t>
      </w:r>
      <w:r>
        <w:rPr>
          <w:sz w:val="24"/>
          <w:szCs w:val="24"/>
          <w:lang w:eastAsia="zh-CN"/>
        </w:rPr>
        <w:t>)</w:t>
      </w:r>
      <w:r>
        <w:rPr>
          <w:sz w:val="24"/>
          <w:szCs w:val="24"/>
          <w:lang w:eastAsia="zh-CN"/>
        </w:rPr>
        <w:t>，应尽量结合乙方工厂实际生产过程。若监造代表不能按乙方通知时间及时到场，乙方工厂的试验工作可正常运行，试</w:t>
      </w:r>
      <w:r>
        <w:rPr>
          <w:sz w:val="24"/>
          <w:szCs w:val="24"/>
          <w:lang w:eastAsia="zh-CN"/>
        </w:rPr>
        <w:t>验结果有效，但是监造代表有权事后了解、查阅、复制检查试验报告和结果</w:t>
      </w:r>
      <w:r>
        <w:rPr>
          <w:sz w:val="24"/>
          <w:szCs w:val="24"/>
          <w:lang w:eastAsia="zh-CN"/>
        </w:rPr>
        <w:t>(</w:t>
      </w:r>
      <w:r>
        <w:rPr>
          <w:sz w:val="24"/>
          <w:szCs w:val="24"/>
          <w:lang w:eastAsia="zh-CN"/>
        </w:rPr>
        <w:t>转为文件见证</w:t>
      </w:r>
      <w:r>
        <w:rPr>
          <w:sz w:val="24"/>
          <w:szCs w:val="24"/>
          <w:lang w:eastAsia="zh-CN"/>
        </w:rPr>
        <w:t>)</w:t>
      </w:r>
      <w:r>
        <w:rPr>
          <w:sz w:val="24"/>
          <w:szCs w:val="24"/>
          <w:lang w:eastAsia="zh-CN"/>
        </w:rPr>
        <w:t>。若乙方未及时通知监造代表而单独检验，甲方将不承认该检验结果，乙方应在甲方代表在场的情况下进行该项试验。</w:t>
      </w:r>
    </w:p>
    <w:p w:rsidR="00EF4115" w:rsidRDefault="00E47D35">
      <w:pPr>
        <w:snapToGrid w:val="0"/>
        <w:spacing w:line="460" w:lineRule="exact"/>
        <w:rPr>
          <w:sz w:val="24"/>
          <w:szCs w:val="24"/>
          <w:lang w:eastAsia="zh-CN"/>
        </w:rPr>
      </w:pPr>
      <w:r>
        <w:rPr>
          <w:sz w:val="24"/>
          <w:szCs w:val="24"/>
          <w:lang w:eastAsia="zh-CN"/>
        </w:rPr>
        <w:t xml:space="preserve">5.5  </w:t>
      </w:r>
      <w:r>
        <w:rPr>
          <w:rFonts w:hint="eastAsia"/>
          <w:sz w:val="24"/>
          <w:szCs w:val="24"/>
          <w:lang w:eastAsia="zh-CN"/>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rsidR="00EF4115" w:rsidRDefault="00E47D35">
      <w:pPr>
        <w:snapToGrid w:val="0"/>
        <w:spacing w:line="460" w:lineRule="exact"/>
        <w:rPr>
          <w:sz w:val="24"/>
          <w:szCs w:val="24"/>
          <w:lang w:eastAsia="zh-CN"/>
        </w:rPr>
      </w:pPr>
      <w:r>
        <w:rPr>
          <w:sz w:val="24"/>
          <w:szCs w:val="24"/>
          <w:lang w:eastAsia="zh-CN"/>
        </w:rPr>
        <w:t>5.6</w:t>
      </w:r>
      <w:r>
        <w:rPr>
          <w:sz w:val="24"/>
          <w:szCs w:val="24"/>
          <w:lang w:eastAsia="zh-CN"/>
        </w:rPr>
        <w:t xml:space="preserve"> </w:t>
      </w:r>
      <w:r>
        <w:rPr>
          <w:rFonts w:hint="eastAsia"/>
          <w:sz w:val="24"/>
          <w:szCs w:val="24"/>
          <w:lang w:eastAsia="zh-CN"/>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rsidR="00EF4115" w:rsidRDefault="00E47D35">
      <w:pPr>
        <w:snapToGrid w:val="0"/>
        <w:spacing w:line="460" w:lineRule="exact"/>
        <w:rPr>
          <w:sz w:val="24"/>
          <w:szCs w:val="24"/>
          <w:lang w:eastAsia="zh-CN"/>
        </w:rPr>
      </w:pPr>
      <w:r>
        <w:rPr>
          <w:sz w:val="24"/>
          <w:szCs w:val="24"/>
          <w:lang w:eastAsia="zh-CN"/>
        </w:rPr>
        <w:t>5.7</w:t>
      </w:r>
      <w:r>
        <w:rPr>
          <w:sz w:val="24"/>
          <w:szCs w:val="24"/>
          <w:lang w:eastAsia="zh-CN"/>
        </w:rPr>
        <w:t>乙方交付的所有货物要符合《包装储运图示标志》</w:t>
      </w:r>
      <w:r>
        <w:rPr>
          <w:sz w:val="24"/>
          <w:szCs w:val="24"/>
          <w:lang w:eastAsia="zh-CN"/>
        </w:rPr>
        <w:t>(GB/T191-2008)</w:t>
      </w:r>
      <w:r>
        <w:rPr>
          <w:sz w:val="24"/>
          <w:szCs w:val="24"/>
          <w:lang w:eastAsia="zh-CN"/>
        </w:rPr>
        <w:t>的规定及国家主管机关的规定具有适合长途运输、多次搬运和装卸的坚固包装。包装应保证在运输、装卸过程中完好无损，并有减振、防冲击的措施。若包装无法防止运输、装卸</w:t>
      </w:r>
      <w:r>
        <w:rPr>
          <w:sz w:val="24"/>
          <w:szCs w:val="24"/>
          <w:lang w:eastAsia="zh-CN"/>
        </w:rPr>
        <w:lastRenderedPageBreak/>
        <w:t>过程中垂直、水平加速度引起的设备损坏，乙方要在设备的设计结构上予以解决。包装应按设备特点，按</w:t>
      </w:r>
      <w:r>
        <w:rPr>
          <w:sz w:val="24"/>
          <w:szCs w:val="24"/>
          <w:lang w:eastAsia="zh-CN"/>
        </w:rPr>
        <w:t>需要分别加上防潮、防霉、防锈、防腐蚀的保护措施，以保证货物在没有任何损坏和腐蚀的情况下安全运抵合同设备安装现场。产品包装前，乙方负责按</w:t>
      </w:r>
      <w:r>
        <w:rPr>
          <w:rFonts w:hint="eastAsia"/>
          <w:sz w:val="24"/>
          <w:szCs w:val="24"/>
          <w:lang w:eastAsia="zh-CN"/>
        </w:rPr>
        <w:t>部套进行检查清理，不留异物，并保证零部件齐全。</w:t>
      </w:r>
    </w:p>
    <w:p w:rsidR="00EF4115" w:rsidRDefault="00E47D35">
      <w:pPr>
        <w:snapToGrid w:val="0"/>
        <w:spacing w:line="460" w:lineRule="exact"/>
        <w:rPr>
          <w:sz w:val="24"/>
          <w:szCs w:val="24"/>
          <w:lang w:eastAsia="zh-CN"/>
        </w:rPr>
      </w:pPr>
      <w:r>
        <w:rPr>
          <w:sz w:val="24"/>
          <w:szCs w:val="24"/>
          <w:lang w:eastAsia="zh-CN"/>
        </w:rPr>
        <w:t>5.8</w:t>
      </w:r>
      <w:r>
        <w:rPr>
          <w:sz w:val="24"/>
          <w:szCs w:val="24"/>
          <w:lang w:eastAsia="zh-CN"/>
        </w:rPr>
        <w:t>设备包装应符合安全、经济和</w:t>
      </w:r>
      <w:r>
        <w:rPr>
          <w:rFonts w:hint="eastAsia"/>
          <w:sz w:val="24"/>
          <w:szCs w:val="24"/>
          <w:lang w:eastAsia="zh-CN"/>
        </w:rPr>
        <w:t>不受损以及室外存放半年以上的要求。乙方应对不合格的包装引起的设备生锈、损坏和丢失承担全部责任。</w:t>
      </w:r>
    </w:p>
    <w:p w:rsidR="00EF4115" w:rsidRDefault="00E47D35">
      <w:pPr>
        <w:snapToGrid w:val="0"/>
        <w:spacing w:line="460" w:lineRule="exact"/>
        <w:rPr>
          <w:sz w:val="24"/>
          <w:szCs w:val="24"/>
          <w:lang w:eastAsia="zh-CN"/>
        </w:rPr>
      </w:pPr>
      <w:r>
        <w:rPr>
          <w:sz w:val="24"/>
          <w:szCs w:val="24"/>
          <w:lang w:eastAsia="zh-CN"/>
        </w:rPr>
        <w:t xml:space="preserve">5.9 </w:t>
      </w:r>
      <w:r>
        <w:rPr>
          <w:rFonts w:hint="eastAsia"/>
          <w:sz w:val="24"/>
          <w:szCs w:val="24"/>
          <w:lang w:eastAsia="zh-CN"/>
        </w:rPr>
        <w:t>设备内件的包装应保证在运输和贮存过程中不发生变形和损坏，碳钢零部件应有防锈措施，所有包装箱应注明详细标记。设备的备品配件应单独装箱发货，包装箱上应注明“备品配件”字样。</w:t>
      </w:r>
    </w:p>
    <w:p w:rsidR="00EF4115" w:rsidRDefault="00E47D35">
      <w:pPr>
        <w:snapToGrid w:val="0"/>
        <w:spacing w:line="460" w:lineRule="exact"/>
        <w:rPr>
          <w:sz w:val="24"/>
          <w:szCs w:val="24"/>
          <w:lang w:eastAsia="zh-CN"/>
        </w:rPr>
      </w:pPr>
      <w:r>
        <w:rPr>
          <w:sz w:val="24"/>
          <w:szCs w:val="24"/>
          <w:lang w:eastAsia="zh-CN"/>
        </w:rPr>
        <w:t>5.10</w:t>
      </w:r>
      <w:r>
        <w:rPr>
          <w:sz w:val="24"/>
          <w:szCs w:val="24"/>
          <w:lang w:eastAsia="zh-CN"/>
        </w:rPr>
        <w:t>交货时设备外观应</w:t>
      </w:r>
      <w:r>
        <w:rPr>
          <w:sz w:val="24"/>
          <w:szCs w:val="24"/>
          <w:lang w:eastAsia="zh-CN"/>
        </w:rPr>
        <w:t>完好无损，标志清晰，因包装不良造成货物残损及因包装防护设备不当、不周招致货物发生锈蚀，均由乙方负责，包装物不回收。</w:t>
      </w:r>
    </w:p>
    <w:p w:rsidR="00EF4115" w:rsidRDefault="00E47D35">
      <w:pPr>
        <w:snapToGrid w:val="0"/>
        <w:spacing w:line="460" w:lineRule="exact"/>
        <w:rPr>
          <w:sz w:val="24"/>
          <w:szCs w:val="24"/>
          <w:lang w:eastAsia="zh-CN"/>
        </w:rPr>
      </w:pPr>
      <w:r>
        <w:rPr>
          <w:sz w:val="24"/>
          <w:szCs w:val="24"/>
          <w:lang w:eastAsia="zh-CN"/>
        </w:rPr>
        <w:t>5.11</w:t>
      </w:r>
      <w:r>
        <w:rPr>
          <w:sz w:val="24"/>
          <w:szCs w:val="24"/>
          <w:lang w:eastAsia="zh-CN"/>
        </w:rPr>
        <w:t>根据不同货物的特性和对装卸运输及存放的不同要求，乙方应在包装箱的端面和侧面清楚地印刷轻放、勿倒置、起吊点等字样、裸装货物应系加金属标签。</w:t>
      </w:r>
    </w:p>
    <w:p w:rsidR="00EF4115" w:rsidRDefault="00E47D35">
      <w:pPr>
        <w:snapToGrid w:val="0"/>
        <w:spacing w:line="460" w:lineRule="exact"/>
        <w:rPr>
          <w:sz w:val="24"/>
          <w:szCs w:val="24"/>
          <w:lang w:eastAsia="zh-CN"/>
        </w:rPr>
      </w:pPr>
      <w:r>
        <w:rPr>
          <w:sz w:val="24"/>
          <w:szCs w:val="24"/>
          <w:lang w:eastAsia="zh-CN"/>
        </w:rPr>
        <w:t>5.12</w:t>
      </w:r>
      <w:r>
        <w:rPr>
          <w:sz w:val="24"/>
          <w:szCs w:val="24"/>
          <w:lang w:eastAsia="zh-CN"/>
        </w:rPr>
        <w:t>因乙方原因漏发、错发的部分，乙方应负完全责任，并及时补齐，由此发生的费用由乙方承担，并保证不影响甲方的工程进度。</w:t>
      </w:r>
    </w:p>
    <w:p w:rsidR="00EF4115" w:rsidRDefault="00E47D35">
      <w:pPr>
        <w:snapToGrid w:val="0"/>
        <w:spacing w:line="460" w:lineRule="exact"/>
        <w:rPr>
          <w:sz w:val="24"/>
          <w:szCs w:val="24"/>
          <w:lang w:eastAsia="zh-CN"/>
        </w:rPr>
      </w:pPr>
      <w:r>
        <w:rPr>
          <w:sz w:val="24"/>
          <w:szCs w:val="24"/>
          <w:lang w:eastAsia="zh-CN"/>
        </w:rPr>
        <w:t>5.13</w:t>
      </w:r>
      <w:r>
        <w:rPr>
          <w:sz w:val="24"/>
          <w:szCs w:val="24"/>
          <w:lang w:eastAsia="zh-CN"/>
        </w:rPr>
        <w:t>乙方负责办理将货物运抵规定的交货地点的一切运输事项，相关费用应包括在合同总价中。</w:t>
      </w:r>
    </w:p>
    <w:p w:rsidR="00EF4115" w:rsidRDefault="00E47D35">
      <w:pPr>
        <w:snapToGrid w:val="0"/>
        <w:spacing w:line="460" w:lineRule="exact"/>
        <w:rPr>
          <w:sz w:val="24"/>
          <w:szCs w:val="24"/>
          <w:lang w:eastAsia="zh-CN"/>
        </w:rPr>
      </w:pPr>
      <w:r>
        <w:rPr>
          <w:sz w:val="24"/>
          <w:szCs w:val="24"/>
          <w:lang w:eastAsia="zh-CN"/>
        </w:rPr>
        <w:t xml:space="preserve">5.14 </w:t>
      </w:r>
      <w:r>
        <w:rPr>
          <w:rFonts w:hint="eastAsia"/>
          <w:sz w:val="24"/>
          <w:szCs w:val="24"/>
          <w:lang w:eastAsia="zh-CN"/>
        </w:rPr>
        <w:t>乙方应向保险公司以甲方为受益</w:t>
      </w:r>
      <w:r>
        <w:rPr>
          <w:rFonts w:hint="eastAsia"/>
          <w:sz w:val="24"/>
          <w:szCs w:val="24"/>
          <w:lang w:eastAsia="zh-CN"/>
        </w:rPr>
        <w:t>人投保发运合同设备价格</w:t>
      </w:r>
      <w:r>
        <w:rPr>
          <w:sz w:val="24"/>
          <w:szCs w:val="24"/>
          <w:lang w:eastAsia="zh-CN"/>
        </w:rPr>
        <w:t>110%</w:t>
      </w:r>
      <w:r>
        <w:rPr>
          <w:sz w:val="24"/>
          <w:szCs w:val="24"/>
          <w:lang w:eastAsia="zh-CN"/>
        </w:rPr>
        <w:t>的运输一切险。</w:t>
      </w:r>
    </w:p>
    <w:p w:rsidR="00EF4115" w:rsidRDefault="00E47D35">
      <w:pPr>
        <w:snapToGrid w:val="0"/>
        <w:spacing w:line="460" w:lineRule="exact"/>
        <w:rPr>
          <w:sz w:val="24"/>
          <w:szCs w:val="24"/>
          <w:lang w:eastAsia="zh-CN"/>
        </w:rPr>
      </w:pPr>
      <w:r>
        <w:rPr>
          <w:rFonts w:hint="eastAsia"/>
          <w:sz w:val="24"/>
          <w:szCs w:val="24"/>
          <w:lang w:eastAsia="zh-CN"/>
        </w:rPr>
        <w:t xml:space="preserve">5.15 </w:t>
      </w:r>
      <w:r>
        <w:rPr>
          <w:rFonts w:hint="eastAsia"/>
          <w:sz w:val="24"/>
          <w:szCs w:val="24"/>
          <w:lang w:eastAsia="zh-CN"/>
        </w:rPr>
        <w:t>以上如与附件《技术协议》内容有冲突，以《技术协议》内容为准。</w:t>
      </w:r>
    </w:p>
    <w:p w:rsidR="00EF4115" w:rsidRDefault="00EF4115">
      <w:pPr>
        <w:snapToGrid w:val="0"/>
        <w:spacing w:line="460" w:lineRule="exact"/>
        <w:rPr>
          <w:sz w:val="24"/>
          <w:szCs w:val="24"/>
          <w:lang w:eastAsia="zh-CN"/>
        </w:rPr>
      </w:pPr>
    </w:p>
    <w:p w:rsidR="00EF4115" w:rsidRDefault="00E47D35">
      <w:pPr>
        <w:snapToGrid w:val="0"/>
        <w:spacing w:line="460" w:lineRule="exact"/>
        <w:jc w:val="center"/>
        <w:rPr>
          <w:b/>
          <w:sz w:val="24"/>
          <w:szCs w:val="24"/>
          <w:lang w:eastAsia="zh-CN"/>
        </w:rPr>
      </w:pPr>
      <w:r>
        <w:rPr>
          <w:rFonts w:hint="eastAsia"/>
          <w:b/>
          <w:sz w:val="24"/>
          <w:szCs w:val="24"/>
          <w:lang w:eastAsia="zh-CN"/>
        </w:rPr>
        <w:t>六、安装、试运转和性能考核</w:t>
      </w:r>
    </w:p>
    <w:p w:rsidR="00EF4115" w:rsidRDefault="00E47D35">
      <w:pPr>
        <w:snapToGrid w:val="0"/>
        <w:spacing w:line="460" w:lineRule="exact"/>
        <w:rPr>
          <w:sz w:val="24"/>
          <w:szCs w:val="24"/>
          <w:lang w:eastAsia="zh-CN"/>
        </w:rPr>
      </w:pPr>
      <w:r>
        <w:rPr>
          <w:sz w:val="24"/>
          <w:szCs w:val="24"/>
          <w:lang w:eastAsia="zh-CN"/>
        </w:rPr>
        <w:t>6.1</w:t>
      </w:r>
      <w:r>
        <w:rPr>
          <w:rFonts w:hint="eastAsia"/>
          <w:sz w:val="24"/>
          <w:szCs w:val="24"/>
          <w:lang w:eastAsia="zh-CN"/>
        </w:rPr>
        <w:t>乙方应在交货且接到甲方正式通知后</w:t>
      </w:r>
      <w:r>
        <w:rPr>
          <w:rFonts w:hint="eastAsia"/>
          <w:sz w:val="24"/>
          <w:szCs w:val="24"/>
          <w:u w:val="single"/>
          <w:lang w:eastAsia="zh-CN"/>
        </w:rPr>
        <w:t>5</w:t>
      </w:r>
      <w:r>
        <w:rPr>
          <w:rFonts w:hint="eastAsia"/>
          <w:sz w:val="24"/>
          <w:szCs w:val="24"/>
          <w:u w:val="single"/>
          <w:lang w:eastAsia="zh-CN"/>
        </w:rPr>
        <w:t>日</w:t>
      </w:r>
      <w:r>
        <w:rPr>
          <w:rFonts w:hint="eastAsia"/>
          <w:sz w:val="24"/>
          <w:szCs w:val="24"/>
          <w:lang w:eastAsia="zh-CN"/>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rsidR="00EF4115" w:rsidRDefault="00E47D35">
      <w:pPr>
        <w:snapToGrid w:val="0"/>
        <w:spacing w:line="460" w:lineRule="exact"/>
        <w:rPr>
          <w:sz w:val="24"/>
          <w:szCs w:val="24"/>
          <w:lang w:eastAsia="zh-CN"/>
        </w:rPr>
      </w:pPr>
      <w:r>
        <w:rPr>
          <w:sz w:val="24"/>
          <w:szCs w:val="24"/>
          <w:lang w:eastAsia="zh-CN"/>
        </w:rPr>
        <w:t>6.2</w:t>
      </w:r>
      <w:r>
        <w:rPr>
          <w:sz w:val="24"/>
          <w:szCs w:val="24"/>
          <w:lang w:eastAsia="zh-CN"/>
        </w:rPr>
        <w:t>设备性能考核和最终验收由甲方和乙方双方共同执行。乙方承诺负责设</w:t>
      </w:r>
      <w:r>
        <w:rPr>
          <w:sz w:val="24"/>
          <w:szCs w:val="24"/>
          <w:lang w:eastAsia="zh-CN"/>
        </w:rPr>
        <w:t>备性能考核应达到设备的技术指标，并能保持设备稳定运行。</w:t>
      </w:r>
    </w:p>
    <w:p w:rsidR="00EF4115" w:rsidRDefault="00E47D35">
      <w:pPr>
        <w:snapToGrid w:val="0"/>
        <w:spacing w:line="460" w:lineRule="exact"/>
        <w:rPr>
          <w:sz w:val="24"/>
          <w:szCs w:val="24"/>
          <w:lang w:eastAsia="zh-CN"/>
        </w:rPr>
      </w:pPr>
      <w:r>
        <w:rPr>
          <w:sz w:val="24"/>
          <w:szCs w:val="24"/>
          <w:lang w:eastAsia="zh-CN"/>
        </w:rPr>
        <w:t>6.3</w:t>
      </w:r>
      <w:r>
        <w:rPr>
          <w:sz w:val="24"/>
          <w:szCs w:val="24"/>
          <w:lang w:eastAsia="zh-CN"/>
        </w:rPr>
        <w:t>在安装、试运转和性能考核期间，如发现设备有缺陷或损伤属于乙方责任时，乙方应自费进行修理、更换或赔偿。如损伤不属于乙方责任时，乙方协助甲方进行修</w:t>
      </w:r>
      <w:r>
        <w:rPr>
          <w:sz w:val="24"/>
          <w:szCs w:val="24"/>
          <w:lang w:eastAsia="zh-CN"/>
        </w:rPr>
        <w:lastRenderedPageBreak/>
        <w:t>理或更换，其费用由甲方承担，双方在履行</w:t>
      </w:r>
      <w:r>
        <w:rPr>
          <w:rFonts w:hint="eastAsia"/>
          <w:sz w:val="24"/>
          <w:szCs w:val="24"/>
          <w:lang w:eastAsia="zh-CN"/>
        </w:rPr>
        <w:t>本义务时，应以不影响进度为原则。乙方提供设备未满足本合同和技术附件或《技术协议》要求时，除能及时整改的情况外乙方应无条件退货，由此造成的损失由乙方全部承担。</w:t>
      </w:r>
    </w:p>
    <w:p w:rsidR="00EF4115" w:rsidRDefault="00E47D35">
      <w:pPr>
        <w:snapToGrid w:val="0"/>
        <w:spacing w:line="460" w:lineRule="exact"/>
        <w:rPr>
          <w:sz w:val="24"/>
          <w:szCs w:val="24"/>
          <w:lang w:eastAsia="zh-CN"/>
        </w:rPr>
      </w:pPr>
      <w:r>
        <w:rPr>
          <w:sz w:val="24"/>
          <w:szCs w:val="24"/>
          <w:lang w:eastAsia="zh-CN"/>
        </w:rPr>
        <w:t>6.4</w:t>
      </w:r>
      <w:r>
        <w:rPr>
          <w:sz w:val="24"/>
          <w:szCs w:val="24"/>
          <w:lang w:eastAsia="zh-CN"/>
        </w:rPr>
        <w:t>在本合同安装、试运转和性能考核期间，由于乙方提供的数据资料或乙方技术人员指导错误给本合同设备造成直接损失时</w:t>
      </w:r>
      <w:r>
        <w:rPr>
          <w:sz w:val="24"/>
          <w:szCs w:val="24"/>
          <w:lang w:eastAsia="zh-CN"/>
        </w:rPr>
        <w:t>，由乙方承担赔偿责任。</w:t>
      </w:r>
    </w:p>
    <w:p w:rsidR="00EF4115" w:rsidRDefault="00E47D35">
      <w:pPr>
        <w:snapToGrid w:val="0"/>
        <w:spacing w:line="460" w:lineRule="exact"/>
        <w:rPr>
          <w:sz w:val="24"/>
          <w:szCs w:val="24"/>
          <w:lang w:eastAsia="zh-CN"/>
        </w:rPr>
      </w:pPr>
      <w:r>
        <w:rPr>
          <w:sz w:val="24"/>
          <w:szCs w:val="24"/>
          <w:lang w:eastAsia="zh-CN"/>
        </w:rPr>
        <w:t>6.5</w:t>
      </w:r>
      <w:r>
        <w:rPr>
          <w:sz w:val="24"/>
          <w:szCs w:val="24"/>
          <w:lang w:eastAsia="zh-CN"/>
        </w:rPr>
        <w:t>试运转</w:t>
      </w:r>
      <w:r>
        <w:rPr>
          <w:rFonts w:hint="eastAsia"/>
          <w:sz w:val="24"/>
          <w:szCs w:val="24"/>
          <w:lang w:eastAsia="zh-CN"/>
        </w:rPr>
        <w:t>时间、性能考核时间根据附件《技术协议》规定执行。所有的验收、考核均以满足合同、技术附件</w:t>
      </w:r>
      <w:r>
        <w:rPr>
          <w:rFonts w:hint="eastAsia"/>
          <w:sz w:val="24"/>
          <w:szCs w:val="24"/>
          <w:lang w:eastAsia="zh-CN"/>
        </w:rPr>
        <w:t>(</w:t>
      </w:r>
      <w:r>
        <w:rPr>
          <w:rFonts w:hint="eastAsia"/>
          <w:sz w:val="24"/>
          <w:szCs w:val="24"/>
          <w:lang w:eastAsia="zh-CN"/>
        </w:rPr>
        <w:t>或《技术协议》</w:t>
      </w:r>
      <w:r>
        <w:rPr>
          <w:rFonts w:hint="eastAsia"/>
          <w:sz w:val="24"/>
          <w:szCs w:val="24"/>
          <w:lang w:eastAsia="zh-CN"/>
        </w:rPr>
        <w:t>)</w:t>
      </w:r>
      <w:r>
        <w:rPr>
          <w:rFonts w:hint="eastAsia"/>
          <w:sz w:val="24"/>
          <w:szCs w:val="24"/>
          <w:lang w:eastAsia="zh-CN"/>
        </w:rPr>
        <w:t>或经双方认可的文件中的相应要求并经双方代表签字后方视为合格。</w:t>
      </w:r>
    </w:p>
    <w:p w:rsidR="00EF4115" w:rsidRDefault="00E47D35">
      <w:pPr>
        <w:snapToGrid w:val="0"/>
        <w:spacing w:line="460" w:lineRule="exact"/>
        <w:rPr>
          <w:sz w:val="24"/>
          <w:szCs w:val="24"/>
          <w:lang w:eastAsia="zh-CN"/>
        </w:rPr>
      </w:pPr>
      <w:r>
        <w:rPr>
          <w:sz w:val="24"/>
          <w:szCs w:val="24"/>
          <w:lang w:eastAsia="zh-CN"/>
        </w:rPr>
        <w:t xml:space="preserve">6.6 </w:t>
      </w:r>
      <w:r>
        <w:rPr>
          <w:rFonts w:hint="eastAsia"/>
          <w:sz w:val="24"/>
          <w:szCs w:val="24"/>
          <w:lang w:eastAsia="zh-CN"/>
        </w:rPr>
        <w:t>上述安装、试运转和性能考核期间，出现任何属于乙方的责任问题，均视为乙方违约，乙方应支付合同总价</w:t>
      </w:r>
      <w:r>
        <w:rPr>
          <w:sz w:val="24"/>
          <w:szCs w:val="24"/>
          <w:lang w:eastAsia="zh-CN"/>
        </w:rPr>
        <w:t>10%</w:t>
      </w:r>
      <w:r>
        <w:rPr>
          <w:sz w:val="24"/>
          <w:szCs w:val="24"/>
          <w:lang w:eastAsia="zh-CN"/>
        </w:rPr>
        <w:t>的违约金。</w:t>
      </w:r>
    </w:p>
    <w:p w:rsidR="00EF4115" w:rsidRDefault="00E47D35">
      <w:pPr>
        <w:snapToGrid w:val="0"/>
        <w:spacing w:line="460" w:lineRule="exact"/>
        <w:rPr>
          <w:sz w:val="24"/>
          <w:szCs w:val="24"/>
          <w:lang w:eastAsia="zh-CN"/>
        </w:rPr>
      </w:pPr>
      <w:r>
        <w:rPr>
          <w:rFonts w:hint="eastAsia"/>
          <w:sz w:val="24"/>
          <w:szCs w:val="24"/>
          <w:lang w:eastAsia="zh-CN"/>
        </w:rPr>
        <w:t xml:space="preserve">6.7 </w:t>
      </w:r>
      <w:r>
        <w:rPr>
          <w:rFonts w:hint="eastAsia"/>
          <w:sz w:val="24"/>
          <w:szCs w:val="24"/>
          <w:lang w:eastAsia="zh-CN"/>
        </w:rPr>
        <w:t>以上如与附件《技术协议》内容有冲突，以《技术协议》内容为准。</w:t>
      </w:r>
    </w:p>
    <w:p w:rsidR="00EF4115" w:rsidRDefault="00EF4115">
      <w:pPr>
        <w:snapToGrid w:val="0"/>
        <w:spacing w:line="460" w:lineRule="exact"/>
        <w:rPr>
          <w:sz w:val="24"/>
          <w:szCs w:val="24"/>
          <w:lang w:eastAsia="zh-CN"/>
        </w:rPr>
      </w:pPr>
    </w:p>
    <w:p w:rsidR="00EF4115" w:rsidRDefault="00E47D35">
      <w:pPr>
        <w:snapToGrid w:val="0"/>
        <w:spacing w:line="460" w:lineRule="exact"/>
        <w:jc w:val="center"/>
        <w:rPr>
          <w:b/>
          <w:sz w:val="24"/>
          <w:szCs w:val="24"/>
          <w:lang w:eastAsia="zh-CN"/>
        </w:rPr>
      </w:pPr>
      <w:r>
        <w:rPr>
          <w:rFonts w:hint="eastAsia"/>
          <w:b/>
          <w:sz w:val="24"/>
          <w:szCs w:val="24"/>
          <w:lang w:eastAsia="zh-CN"/>
        </w:rPr>
        <w:t>七、保证与索赔</w:t>
      </w:r>
    </w:p>
    <w:p w:rsidR="00EF4115" w:rsidRDefault="00E47D35">
      <w:pPr>
        <w:snapToGrid w:val="0"/>
        <w:spacing w:line="460" w:lineRule="exact"/>
        <w:rPr>
          <w:sz w:val="24"/>
          <w:szCs w:val="24"/>
          <w:lang w:eastAsia="zh-CN"/>
        </w:rPr>
      </w:pPr>
      <w:r>
        <w:rPr>
          <w:sz w:val="24"/>
          <w:szCs w:val="24"/>
          <w:lang w:eastAsia="zh-CN"/>
        </w:rPr>
        <w:t>7.1</w:t>
      </w:r>
      <w:r>
        <w:rPr>
          <w:rFonts w:hint="eastAsia"/>
          <w:sz w:val="24"/>
          <w:szCs w:val="24"/>
          <w:lang w:eastAsia="zh-CN"/>
        </w:rPr>
        <w:t xml:space="preserve"> </w:t>
      </w:r>
      <w:r>
        <w:rPr>
          <w:rFonts w:hint="eastAsia"/>
          <w:sz w:val="24"/>
          <w:szCs w:val="24"/>
          <w:lang w:eastAsia="zh-CN"/>
        </w:rPr>
        <w:t>质保期（机械保证期）</w:t>
      </w:r>
      <w:r>
        <w:rPr>
          <w:rFonts w:hint="eastAsia"/>
          <w:sz w:val="24"/>
          <w:szCs w:val="24"/>
          <w:lang w:eastAsia="zh-CN"/>
        </w:rPr>
        <w:t>：</w:t>
      </w:r>
      <w:r>
        <w:rPr>
          <w:rFonts w:hint="eastAsia"/>
          <w:sz w:val="24"/>
          <w:szCs w:val="24"/>
          <w:lang w:eastAsia="zh-CN"/>
        </w:rPr>
        <w:t>货物验收合格且无质量问题</w:t>
      </w:r>
      <w:r>
        <w:rPr>
          <w:rFonts w:hint="eastAsia"/>
          <w:sz w:val="24"/>
          <w:szCs w:val="24"/>
          <w:lang w:eastAsia="zh-CN"/>
        </w:rPr>
        <w:t>18</w:t>
      </w:r>
      <w:r>
        <w:rPr>
          <w:rFonts w:hint="eastAsia"/>
          <w:sz w:val="24"/>
          <w:szCs w:val="24"/>
          <w:lang w:eastAsia="zh-CN"/>
        </w:rPr>
        <w:t>个月或开车运行</w:t>
      </w:r>
      <w:r>
        <w:rPr>
          <w:rFonts w:hint="eastAsia"/>
          <w:sz w:val="24"/>
          <w:szCs w:val="24"/>
          <w:lang w:eastAsia="zh-CN"/>
        </w:rPr>
        <w:t>12</w:t>
      </w:r>
      <w:r>
        <w:rPr>
          <w:rFonts w:hint="eastAsia"/>
          <w:sz w:val="24"/>
          <w:szCs w:val="24"/>
          <w:lang w:eastAsia="zh-CN"/>
        </w:rPr>
        <w:t>个月后（以先到为准）。</w:t>
      </w:r>
      <w:r>
        <w:rPr>
          <w:sz w:val="24"/>
          <w:szCs w:val="24"/>
          <w:lang w:eastAsia="zh-CN"/>
        </w:rPr>
        <w:t>在质保期内，由于乙方责任造成设备损坏，乙方应在甲方规定或本合同约定时间内免费提供保修服务。合同装置出现故障如需乙方到现场处理时，乙方应在接到甲方通知后</w:t>
      </w:r>
      <w:r>
        <w:rPr>
          <w:sz w:val="24"/>
          <w:szCs w:val="24"/>
          <w:lang w:eastAsia="zh-CN"/>
        </w:rPr>
        <w:t>48</w:t>
      </w:r>
      <w:r>
        <w:rPr>
          <w:sz w:val="24"/>
          <w:szCs w:val="24"/>
          <w:lang w:eastAsia="zh-CN"/>
        </w:rPr>
        <w:t>小时内到达甲方现场处理。在保修期内乙方拒不修理时，甲方可用乙方的预留质保金请他人维修，不足部分，乙方需另行支付。</w:t>
      </w:r>
    </w:p>
    <w:p w:rsidR="00EF4115" w:rsidRDefault="00E47D35">
      <w:pPr>
        <w:snapToGrid w:val="0"/>
        <w:spacing w:line="460" w:lineRule="exact"/>
        <w:rPr>
          <w:sz w:val="24"/>
          <w:szCs w:val="24"/>
          <w:lang w:eastAsia="zh-CN"/>
        </w:rPr>
      </w:pPr>
      <w:r>
        <w:rPr>
          <w:sz w:val="24"/>
          <w:szCs w:val="24"/>
          <w:lang w:eastAsia="zh-CN"/>
        </w:rPr>
        <w:t>7.2</w:t>
      </w:r>
      <w:r>
        <w:rPr>
          <w:sz w:val="24"/>
          <w:szCs w:val="24"/>
          <w:lang w:eastAsia="zh-CN"/>
        </w:rPr>
        <w:t>在保证期内，如发现设备有缺陷，不符合本合同规定时，如属乙方责任，则甲方有权向乙方提出索赔。如乙方对此索赔有异议，应在接到甲方书面通知后</w:t>
      </w:r>
      <w:r>
        <w:rPr>
          <w:sz w:val="24"/>
          <w:szCs w:val="24"/>
          <w:lang w:eastAsia="zh-CN"/>
        </w:rPr>
        <w:t xml:space="preserve"> 7 </w:t>
      </w:r>
      <w:r>
        <w:rPr>
          <w:rFonts w:hint="eastAsia"/>
          <w:sz w:val="24"/>
          <w:szCs w:val="24"/>
          <w:lang w:eastAsia="zh-CN"/>
        </w:rPr>
        <w:t>天内提出，否则上述要求即告成立。如有异议，乙方在接到通知后</w:t>
      </w:r>
      <w:r>
        <w:rPr>
          <w:sz w:val="24"/>
          <w:szCs w:val="24"/>
          <w:lang w:eastAsia="zh-CN"/>
        </w:rPr>
        <w:t>14</w:t>
      </w:r>
      <w:r>
        <w:rPr>
          <w:sz w:val="24"/>
          <w:szCs w:val="24"/>
          <w:lang w:eastAsia="zh-CN"/>
        </w:rPr>
        <w:t>天内，自费派代表赴现场同甲方代表共同</w:t>
      </w:r>
      <w:r>
        <w:rPr>
          <w:sz w:val="24"/>
          <w:szCs w:val="24"/>
          <w:lang w:eastAsia="zh-CN"/>
        </w:rPr>
        <w:t>复验。否则乙方在接到甲方索赔文件后，应立即无偿修理、更换、赔款或委托甲方安排大型修理。包括由此产生的到安装现场的更换费用、运费及保险费由乙方负担。</w:t>
      </w:r>
    </w:p>
    <w:p w:rsidR="00EF4115" w:rsidRDefault="00E47D35">
      <w:pPr>
        <w:snapToGrid w:val="0"/>
        <w:spacing w:line="460" w:lineRule="exact"/>
        <w:rPr>
          <w:sz w:val="24"/>
          <w:szCs w:val="24"/>
          <w:lang w:eastAsia="zh-CN"/>
        </w:rPr>
      </w:pPr>
      <w:r>
        <w:rPr>
          <w:rFonts w:hint="eastAsia"/>
          <w:sz w:val="24"/>
          <w:szCs w:val="24"/>
          <w:lang w:eastAsia="zh-CN"/>
        </w:rPr>
        <w:t>由于乙方责任需要更换、修理有缺陷的设备，而使合同设备停运或推迟安装时，则保证期应按实际修理或更换所延误的时间做相应的延长。</w:t>
      </w:r>
    </w:p>
    <w:p w:rsidR="00EF4115" w:rsidRDefault="00E47D35">
      <w:pPr>
        <w:snapToGrid w:val="0"/>
        <w:spacing w:line="460" w:lineRule="exact"/>
        <w:rPr>
          <w:sz w:val="24"/>
          <w:szCs w:val="24"/>
          <w:lang w:eastAsia="zh-CN"/>
        </w:rPr>
      </w:pPr>
      <w:r>
        <w:rPr>
          <w:sz w:val="24"/>
          <w:szCs w:val="24"/>
          <w:lang w:eastAsia="zh-CN"/>
        </w:rPr>
        <w:t xml:space="preserve">7.3 </w:t>
      </w:r>
      <w:r>
        <w:rPr>
          <w:rFonts w:hint="eastAsia"/>
          <w:sz w:val="24"/>
          <w:szCs w:val="24"/>
          <w:lang w:eastAsia="zh-CN"/>
        </w:rPr>
        <w:t>乙方必须对本合同的所有资料保密，未经甲方同意，不得向第三方透露本合同资料相关内容。</w:t>
      </w:r>
    </w:p>
    <w:p w:rsidR="00EF4115" w:rsidRDefault="00E47D35">
      <w:pPr>
        <w:snapToGrid w:val="0"/>
        <w:spacing w:line="460" w:lineRule="exact"/>
        <w:rPr>
          <w:sz w:val="24"/>
          <w:szCs w:val="24"/>
          <w:lang w:eastAsia="zh-CN"/>
        </w:rPr>
      </w:pPr>
      <w:r>
        <w:rPr>
          <w:sz w:val="24"/>
          <w:szCs w:val="24"/>
          <w:lang w:eastAsia="zh-CN"/>
        </w:rPr>
        <w:t>7.4</w:t>
      </w:r>
      <w:r>
        <w:rPr>
          <w:sz w:val="24"/>
          <w:szCs w:val="24"/>
          <w:lang w:eastAsia="zh-CN"/>
        </w:rPr>
        <w:t>乙方必须保证本合同货物符合合同约定，否则甲方按照国家规定的</w:t>
      </w:r>
      <w:r>
        <w:rPr>
          <w:sz w:val="24"/>
          <w:szCs w:val="24"/>
          <w:lang w:eastAsia="zh-CN"/>
        </w:rPr>
        <w:t>“</w:t>
      </w:r>
      <w:r>
        <w:rPr>
          <w:sz w:val="24"/>
          <w:szCs w:val="24"/>
          <w:lang w:eastAsia="zh-CN"/>
        </w:rPr>
        <w:t>三包</w:t>
      </w:r>
      <w:r>
        <w:rPr>
          <w:sz w:val="24"/>
          <w:szCs w:val="24"/>
          <w:lang w:eastAsia="zh-CN"/>
        </w:rPr>
        <w:t>”</w:t>
      </w:r>
      <w:r>
        <w:rPr>
          <w:sz w:val="24"/>
          <w:szCs w:val="24"/>
          <w:lang w:eastAsia="zh-CN"/>
        </w:rPr>
        <w:t>处理，由乙方负责承担相应责任。</w:t>
      </w:r>
    </w:p>
    <w:p w:rsidR="00EF4115" w:rsidRDefault="00E47D35">
      <w:pPr>
        <w:snapToGrid w:val="0"/>
        <w:spacing w:line="460" w:lineRule="exact"/>
        <w:rPr>
          <w:sz w:val="24"/>
          <w:szCs w:val="24"/>
          <w:lang w:eastAsia="zh-CN"/>
        </w:rPr>
      </w:pPr>
      <w:r>
        <w:rPr>
          <w:sz w:val="24"/>
          <w:szCs w:val="24"/>
          <w:lang w:eastAsia="zh-CN"/>
        </w:rPr>
        <w:lastRenderedPageBreak/>
        <w:t>7.5</w:t>
      </w:r>
      <w:r>
        <w:rPr>
          <w:rFonts w:hint="eastAsia"/>
          <w:sz w:val="24"/>
          <w:szCs w:val="24"/>
          <w:lang w:eastAsia="zh-CN"/>
        </w:rPr>
        <w:t>考虑到乙方推迟交货或不能交货对甲方配套</w:t>
      </w:r>
      <w:r>
        <w:rPr>
          <w:rFonts w:hint="eastAsia"/>
          <w:sz w:val="24"/>
          <w:szCs w:val="24"/>
          <w:lang w:eastAsia="zh-CN"/>
        </w:rPr>
        <w:t>生产以及预期利润产生的巨大影响，双方确认如果不是由于甲方原因或甲方要求推迟交货而乙方未能按合同</w:t>
      </w:r>
      <w:r>
        <w:rPr>
          <w:sz w:val="24"/>
          <w:szCs w:val="24"/>
          <w:lang w:eastAsia="zh-CN"/>
        </w:rPr>
        <w:t>4.1</w:t>
      </w:r>
      <w:r>
        <w:rPr>
          <w:sz w:val="24"/>
          <w:szCs w:val="24"/>
          <w:lang w:eastAsia="zh-CN"/>
        </w:rPr>
        <w:t>规定的交货期交货时</w:t>
      </w:r>
      <w:r>
        <w:rPr>
          <w:sz w:val="24"/>
          <w:szCs w:val="24"/>
          <w:lang w:eastAsia="zh-CN"/>
        </w:rPr>
        <w:t>(</w:t>
      </w:r>
      <w:r>
        <w:rPr>
          <w:sz w:val="24"/>
          <w:szCs w:val="24"/>
          <w:lang w:eastAsia="zh-CN"/>
        </w:rPr>
        <w:t>不可抗力除外</w:t>
      </w:r>
      <w:r>
        <w:rPr>
          <w:sz w:val="24"/>
          <w:szCs w:val="24"/>
          <w:lang w:eastAsia="zh-CN"/>
        </w:rPr>
        <w:t>)</w:t>
      </w:r>
      <w:r>
        <w:rPr>
          <w:sz w:val="24"/>
          <w:szCs w:val="24"/>
          <w:lang w:eastAsia="zh-CN"/>
        </w:rPr>
        <w:t>，实际交货日期按本合同</w:t>
      </w:r>
      <w:r>
        <w:rPr>
          <w:sz w:val="24"/>
          <w:szCs w:val="24"/>
          <w:lang w:eastAsia="zh-CN"/>
        </w:rPr>
        <w:t>4.1</w:t>
      </w:r>
      <w:r>
        <w:rPr>
          <w:sz w:val="24"/>
          <w:szCs w:val="24"/>
          <w:lang w:eastAsia="zh-CN"/>
        </w:rPr>
        <w:t>款规定计算，甲方有权按下列比例向乙方收取违约金：</w:t>
      </w:r>
    </w:p>
    <w:p w:rsidR="00EF4115" w:rsidRDefault="00E47D35">
      <w:pPr>
        <w:snapToGrid w:val="0"/>
        <w:spacing w:line="460" w:lineRule="exact"/>
        <w:rPr>
          <w:sz w:val="24"/>
          <w:szCs w:val="24"/>
          <w:lang w:eastAsia="zh-CN"/>
        </w:rPr>
      </w:pPr>
      <w:r>
        <w:rPr>
          <w:rFonts w:hint="eastAsia"/>
          <w:sz w:val="24"/>
          <w:szCs w:val="24"/>
          <w:lang w:eastAsia="zh-CN"/>
        </w:rPr>
        <w:t>迟交</w:t>
      </w:r>
      <w:r>
        <w:rPr>
          <w:sz w:val="24"/>
          <w:szCs w:val="24"/>
          <w:lang w:eastAsia="zh-CN"/>
        </w:rPr>
        <w:t>30</w:t>
      </w:r>
      <w:r>
        <w:rPr>
          <w:sz w:val="24"/>
          <w:szCs w:val="24"/>
          <w:lang w:eastAsia="zh-CN"/>
        </w:rPr>
        <w:t>日以上，每月违约金金额为合同金额的</w:t>
      </w:r>
      <w:r>
        <w:rPr>
          <w:sz w:val="24"/>
          <w:szCs w:val="24"/>
          <w:lang w:eastAsia="zh-CN"/>
        </w:rPr>
        <w:t>10%</w:t>
      </w:r>
      <w:r>
        <w:rPr>
          <w:sz w:val="24"/>
          <w:szCs w:val="24"/>
          <w:lang w:eastAsia="zh-CN"/>
        </w:rPr>
        <w:t>；</w:t>
      </w:r>
    </w:p>
    <w:p w:rsidR="00EF4115" w:rsidRDefault="00E47D35">
      <w:pPr>
        <w:snapToGrid w:val="0"/>
        <w:spacing w:line="460" w:lineRule="exact"/>
        <w:rPr>
          <w:sz w:val="24"/>
          <w:szCs w:val="24"/>
          <w:lang w:eastAsia="zh-CN"/>
        </w:rPr>
      </w:pPr>
      <w:r>
        <w:rPr>
          <w:rFonts w:hint="eastAsia"/>
          <w:sz w:val="24"/>
          <w:szCs w:val="24"/>
          <w:lang w:eastAsia="zh-CN"/>
        </w:rPr>
        <w:t>迟交超过</w:t>
      </w:r>
      <w:r>
        <w:rPr>
          <w:sz w:val="24"/>
          <w:szCs w:val="24"/>
          <w:lang w:eastAsia="zh-CN"/>
        </w:rPr>
        <w:t>60</w:t>
      </w:r>
      <w:r>
        <w:rPr>
          <w:sz w:val="24"/>
          <w:szCs w:val="24"/>
          <w:lang w:eastAsia="zh-CN"/>
        </w:rPr>
        <w:t>日，每月违约金金额为合同金额的</w:t>
      </w:r>
      <w:r>
        <w:rPr>
          <w:sz w:val="24"/>
          <w:szCs w:val="24"/>
          <w:lang w:eastAsia="zh-CN"/>
        </w:rPr>
        <w:t>20%</w:t>
      </w:r>
      <w:r>
        <w:rPr>
          <w:sz w:val="24"/>
          <w:szCs w:val="24"/>
          <w:lang w:eastAsia="zh-CN"/>
        </w:rPr>
        <w:t>；</w:t>
      </w:r>
    </w:p>
    <w:p w:rsidR="00EF4115" w:rsidRDefault="00E47D35">
      <w:pPr>
        <w:snapToGrid w:val="0"/>
        <w:spacing w:line="460" w:lineRule="exact"/>
        <w:rPr>
          <w:sz w:val="24"/>
          <w:szCs w:val="24"/>
          <w:lang w:eastAsia="zh-CN"/>
        </w:rPr>
      </w:pPr>
      <w:r>
        <w:rPr>
          <w:rFonts w:hint="eastAsia"/>
          <w:sz w:val="24"/>
          <w:szCs w:val="24"/>
          <w:lang w:eastAsia="zh-CN"/>
        </w:rPr>
        <w:t>不满一月则按天数计算，每个工作日违约金金额为合同金额的</w:t>
      </w:r>
      <w:r>
        <w:rPr>
          <w:sz w:val="24"/>
          <w:szCs w:val="24"/>
          <w:lang w:eastAsia="zh-CN"/>
        </w:rPr>
        <w:t>0.3%</w:t>
      </w:r>
      <w:r>
        <w:rPr>
          <w:rFonts w:hint="eastAsia"/>
          <w:sz w:val="24"/>
          <w:szCs w:val="24"/>
          <w:lang w:eastAsia="zh-CN"/>
        </w:rPr>
        <w:t>；</w:t>
      </w:r>
    </w:p>
    <w:p w:rsidR="00EF4115" w:rsidRDefault="00E47D35">
      <w:pPr>
        <w:snapToGrid w:val="0"/>
        <w:spacing w:line="460" w:lineRule="exact"/>
        <w:rPr>
          <w:sz w:val="24"/>
          <w:szCs w:val="24"/>
          <w:lang w:eastAsia="zh-CN"/>
        </w:rPr>
      </w:pPr>
      <w:r>
        <w:rPr>
          <w:rFonts w:hint="eastAsia"/>
          <w:sz w:val="24"/>
          <w:szCs w:val="24"/>
          <w:lang w:eastAsia="zh-CN"/>
        </w:rPr>
        <w:t>乙方支付迟交违约金，并不解除乙方按照合同继续交货的义务。</w:t>
      </w:r>
    </w:p>
    <w:p w:rsidR="00EF4115" w:rsidRDefault="00E47D35">
      <w:pPr>
        <w:snapToGrid w:val="0"/>
        <w:spacing w:line="460" w:lineRule="exact"/>
        <w:rPr>
          <w:sz w:val="24"/>
          <w:szCs w:val="24"/>
          <w:lang w:eastAsia="zh-CN"/>
        </w:rPr>
      </w:pPr>
      <w:r>
        <w:rPr>
          <w:rFonts w:hint="eastAsia"/>
          <w:sz w:val="24"/>
          <w:szCs w:val="24"/>
          <w:lang w:eastAsia="zh-CN"/>
        </w:rPr>
        <w:t>乙方迟交超过</w:t>
      </w:r>
      <w:r>
        <w:rPr>
          <w:sz w:val="24"/>
          <w:szCs w:val="24"/>
          <w:lang w:eastAsia="zh-CN"/>
        </w:rPr>
        <w:t>60</w:t>
      </w:r>
      <w:r>
        <w:rPr>
          <w:sz w:val="24"/>
          <w:szCs w:val="24"/>
          <w:lang w:eastAsia="zh-CN"/>
        </w:rPr>
        <w:t>日时乙方向甲方支付的违约金总额可超过每套合同设备总价的</w:t>
      </w:r>
      <w:r>
        <w:rPr>
          <w:sz w:val="24"/>
          <w:szCs w:val="24"/>
          <w:lang w:eastAsia="zh-CN"/>
        </w:rPr>
        <w:t>2</w:t>
      </w:r>
      <w:r>
        <w:rPr>
          <w:sz w:val="24"/>
          <w:szCs w:val="24"/>
          <w:lang w:eastAsia="zh-CN"/>
        </w:rPr>
        <w:t>0%</w:t>
      </w:r>
      <w:r>
        <w:rPr>
          <w:sz w:val="24"/>
          <w:szCs w:val="24"/>
          <w:lang w:eastAsia="zh-CN"/>
        </w:rPr>
        <w:t>，与此同时，甲方有权终止部分或全部合同，除非乙方能够证明该迟交的货物对于安装、试运行没有重大的影响。</w:t>
      </w:r>
    </w:p>
    <w:p w:rsidR="00EF4115" w:rsidRDefault="00E47D35">
      <w:pPr>
        <w:snapToGrid w:val="0"/>
        <w:spacing w:line="460" w:lineRule="exact"/>
        <w:rPr>
          <w:sz w:val="24"/>
          <w:szCs w:val="24"/>
          <w:lang w:eastAsia="zh-CN"/>
        </w:rPr>
      </w:pPr>
      <w:r>
        <w:rPr>
          <w:sz w:val="24"/>
          <w:szCs w:val="24"/>
          <w:lang w:eastAsia="zh-CN"/>
        </w:rPr>
        <w:t>7.6</w:t>
      </w:r>
      <w:r>
        <w:rPr>
          <w:rFonts w:hint="eastAsia"/>
          <w:sz w:val="24"/>
          <w:szCs w:val="24"/>
          <w:lang w:eastAsia="zh-CN"/>
        </w:rPr>
        <w:t xml:space="preserve"> </w:t>
      </w:r>
      <w:r>
        <w:rPr>
          <w:sz w:val="24"/>
          <w:szCs w:val="24"/>
          <w:lang w:eastAsia="zh-CN"/>
        </w:rPr>
        <w:t>如果由于乙方技术服务的延误、疏忽或错误，在执行合同中造成延误，每延误工期一周乙方将向甲方支付每套合同设备总价的</w:t>
      </w:r>
      <w:r>
        <w:rPr>
          <w:sz w:val="24"/>
          <w:szCs w:val="24"/>
          <w:lang w:eastAsia="zh-CN"/>
        </w:rPr>
        <w:t>0.5%</w:t>
      </w:r>
      <w:r>
        <w:rPr>
          <w:sz w:val="24"/>
          <w:szCs w:val="24"/>
          <w:lang w:eastAsia="zh-CN"/>
        </w:rPr>
        <w:t>违约赔偿金，每套合同设备这部分</w:t>
      </w:r>
      <w:r>
        <w:rPr>
          <w:rFonts w:hint="eastAsia"/>
          <w:sz w:val="24"/>
          <w:szCs w:val="24"/>
          <w:lang w:eastAsia="zh-CN"/>
        </w:rPr>
        <w:t>赔偿金最多不超过每套合同设备总价的</w:t>
      </w:r>
      <w:r>
        <w:rPr>
          <w:sz w:val="24"/>
          <w:szCs w:val="24"/>
          <w:lang w:eastAsia="zh-CN"/>
        </w:rPr>
        <w:t>5%</w:t>
      </w:r>
      <w:r>
        <w:rPr>
          <w:sz w:val="24"/>
          <w:szCs w:val="24"/>
          <w:lang w:eastAsia="zh-CN"/>
        </w:rPr>
        <w:t>。且乙方需支付由于乙方技术服务错误或违约造成甲方的直接损失。</w:t>
      </w:r>
    </w:p>
    <w:p w:rsidR="00EF4115" w:rsidRDefault="00E47D35">
      <w:pPr>
        <w:snapToGrid w:val="0"/>
        <w:spacing w:line="460" w:lineRule="exact"/>
        <w:rPr>
          <w:sz w:val="24"/>
          <w:szCs w:val="24"/>
          <w:lang w:eastAsia="zh-CN"/>
        </w:rPr>
      </w:pPr>
      <w:r>
        <w:rPr>
          <w:sz w:val="24"/>
          <w:szCs w:val="24"/>
          <w:lang w:eastAsia="zh-CN"/>
        </w:rPr>
        <w:t>7.7</w:t>
      </w:r>
      <w:r>
        <w:rPr>
          <w:rFonts w:hint="eastAsia"/>
          <w:sz w:val="24"/>
          <w:szCs w:val="24"/>
          <w:lang w:eastAsia="zh-CN"/>
        </w:rPr>
        <w:t xml:space="preserve"> </w:t>
      </w:r>
      <w:r>
        <w:rPr>
          <w:rFonts w:hint="eastAsia"/>
          <w:sz w:val="24"/>
          <w:szCs w:val="24"/>
          <w:lang w:eastAsia="zh-CN"/>
        </w:rPr>
        <w:t>乙方必须保证本合同货物为乙方原厂生产并达到技术协议的要求，否则甲方按照国家规定的“三包”处理，由乙方负责承担相应责任。</w:t>
      </w:r>
    </w:p>
    <w:p w:rsidR="00EF4115" w:rsidRDefault="00E47D35">
      <w:pPr>
        <w:snapToGrid w:val="0"/>
        <w:spacing w:line="460" w:lineRule="exact"/>
        <w:rPr>
          <w:sz w:val="24"/>
          <w:szCs w:val="24"/>
          <w:lang w:eastAsia="zh-CN"/>
        </w:rPr>
      </w:pPr>
      <w:r>
        <w:rPr>
          <w:sz w:val="24"/>
          <w:szCs w:val="24"/>
          <w:lang w:eastAsia="zh-CN"/>
        </w:rPr>
        <w:t>7.8</w:t>
      </w:r>
      <w:r>
        <w:rPr>
          <w:sz w:val="24"/>
          <w:szCs w:val="24"/>
          <w:lang w:eastAsia="zh-CN"/>
        </w:rPr>
        <w:t>乙方未经甲方同意</w:t>
      </w:r>
      <w:r>
        <w:rPr>
          <w:sz w:val="24"/>
          <w:szCs w:val="24"/>
          <w:lang w:eastAsia="zh-CN"/>
        </w:rPr>
        <w:t>不得将本合同范围内的设备</w:t>
      </w:r>
      <w:r>
        <w:rPr>
          <w:sz w:val="24"/>
          <w:szCs w:val="24"/>
          <w:lang w:eastAsia="zh-CN"/>
        </w:rPr>
        <w:t>/</w:t>
      </w:r>
      <w:r>
        <w:rPr>
          <w:sz w:val="24"/>
          <w:szCs w:val="24"/>
          <w:lang w:eastAsia="zh-CN"/>
        </w:rPr>
        <w:t>部件进行分包</w:t>
      </w:r>
      <w:r>
        <w:rPr>
          <w:sz w:val="24"/>
          <w:szCs w:val="24"/>
          <w:lang w:eastAsia="zh-CN"/>
        </w:rPr>
        <w:t>(</w:t>
      </w:r>
      <w:r>
        <w:rPr>
          <w:sz w:val="24"/>
          <w:szCs w:val="24"/>
          <w:lang w:eastAsia="zh-CN"/>
        </w:rPr>
        <w:t>包括主要部件外购</w:t>
      </w:r>
      <w:r>
        <w:rPr>
          <w:sz w:val="24"/>
          <w:szCs w:val="24"/>
          <w:lang w:eastAsia="zh-CN"/>
        </w:rPr>
        <w:t>)</w:t>
      </w:r>
      <w:r>
        <w:rPr>
          <w:sz w:val="24"/>
          <w:szCs w:val="24"/>
          <w:lang w:eastAsia="zh-CN"/>
        </w:rPr>
        <w:t>。乙方需分包的内容和比例应征得甲方同意，否则不得分包。违反此规定的，甲方可解除合同，乙方应赔偿由此给甲方造成的损失。</w:t>
      </w:r>
    </w:p>
    <w:p w:rsidR="00EF4115" w:rsidRDefault="00E47D35">
      <w:pPr>
        <w:snapToGrid w:val="0"/>
        <w:spacing w:line="460" w:lineRule="exact"/>
        <w:jc w:val="center"/>
        <w:rPr>
          <w:b/>
          <w:sz w:val="24"/>
          <w:szCs w:val="24"/>
          <w:lang w:eastAsia="zh-CN"/>
        </w:rPr>
      </w:pPr>
      <w:r>
        <w:rPr>
          <w:rFonts w:hint="eastAsia"/>
          <w:b/>
          <w:sz w:val="24"/>
          <w:szCs w:val="24"/>
          <w:lang w:eastAsia="zh-CN"/>
        </w:rPr>
        <w:t>八、纠纷解决</w:t>
      </w:r>
    </w:p>
    <w:p w:rsidR="00EF4115" w:rsidRDefault="00E47D35">
      <w:pPr>
        <w:snapToGrid w:val="0"/>
        <w:spacing w:line="460" w:lineRule="exact"/>
        <w:rPr>
          <w:sz w:val="24"/>
          <w:szCs w:val="24"/>
          <w:lang w:eastAsia="zh-CN"/>
        </w:rPr>
      </w:pPr>
      <w:r>
        <w:rPr>
          <w:sz w:val="24"/>
          <w:szCs w:val="24"/>
          <w:lang w:eastAsia="zh-CN"/>
        </w:rPr>
        <w:t xml:space="preserve">8.1 </w:t>
      </w:r>
      <w:r>
        <w:rPr>
          <w:rFonts w:hint="eastAsia"/>
          <w:sz w:val="24"/>
          <w:szCs w:val="24"/>
          <w:lang w:eastAsia="zh-CN"/>
        </w:rPr>
        <w:t>本合同各方之间产生有关本合同的一切争议</w:t>
      </w:r>
      <w:r>
        <w:rPr>
          <w:sz w:val="24"/>
          <w:szCs w:val="24"/>
          <w:lang w:eastAsia="zh-CN"/>
        </w:rPr>
        <w:t>,</w:t>
      </w:r>
      <w:r>
        <w:rPr>
          <w:sz w:val="24"/>
          <w:szCs w:val="24"/>
          <w:lang w:eastAsia="zh-CN"/>
        </w:rPr>
        <w:t>应本着实事求是的原则友好协商解决。如仍达不成协议时</w:t>
      </w:r>
      <w:r>
        <w:rPr>
          <w:sz w:val="24"/>
          <w:szCs w:val="24"/>
          <w:lang w:eastAsia="zh-CN"/>
        </w:rPr>
        <w:t>,</w:t>
      </w:r>
      <w:r>
        <w:rPr>
          <w:sz w:val="24"/>
          <w:szCs w:val="24"/>
          <w:lang w:eastAsia="zh-CN"/>
        </w:rPr>
        <w:t>任何一方都可将这些争议提交给甲方所在地人民法院解决。</w:t>
      </w:r>
    </w:p>
    <w:p w:rsidR="00EF4115" w:rsidRDefault="00E47D35">
      <w:pPr>
        <w:snapToGrid w:val="0"/>
        <w:spacing w:line="460" w:lineRule="exact"/>
        <w:jc w:val="center"/>
        <w:rPr>
          <w:b/>
          <w:sz w:val="24"/>
          <w:szCs w:val="24"/>
          <w:lang w:eastAsia="zh-CN"/>
        </w:rPr>
      </w:pPr>
      <w:r>
        <w:rPr>
          <w:rFonts w:hint="eastAsia"/>
          <w:b/>
          <w:sz w:val="24"/>
          <w:szCs w:val="24"/>
          <w:lang w:eastAsia="zh-CN"/>
        </w:rPr>
        <w:t>九、其它</w:t>
      </w:r>
    </w:p>
    <w:p w:rsidR="00EF4115" w:rsidRDefault="00E47D35">
      <w:pPr>
        <w:snapToGrid w:val="0"/>
        <w:spacing w:line="460" w:lineRule="exact"/>
        <w:rPr>
          <w:sz w:val="24"/>
          <w:szCs w:val="24"/>
          <w:lang w:eastAsia="zh-CN"/>
        </w:rPr>
      </w:pPr>
      <w:r>
        <w:rPr>
          <w:sz w:val="24"/>
          <w:szCs w:val="24"/>
          <w:lang w:eastAsia="zh-CN"/>
        </w:rPr>
        <w:t>9.1</w:t>
      </w:r>
      <w:r>
        <w:rPr>
          <w:sz w:val="24"/>
          <w:szCs w:val="24"/>
          <w:lang w:eastAsia="zh-CN"/>
        </w:rPr>
        <w:t>本合同未尽事宜，合同各方应本着实事求是友好协商的原则解决。</w:t>
      </w:r>
    </w:p>
    <w:p w:rsidR="00EF4115" w:rsidRDefault="00E47D35">
      <w:pPr>
        <w:snapToGrid w:val="0"/>
        <w:spacing w:line="460" w:lineRule="exact"/>
        <w:rPr>
          <w:sz w:val="24"/>
          <w:szCs w:val="24"/>
          <w:lang w:eastAsia="zh-CN"/>
        </w:rPr>
      </w:pPr>
      <w:r>
        <w:rPr>
          <w:sz w:val="24"/>
          <w:szCs w:val="24"/>
          <w:lang w:eastAsia="zh-CN"/>
        </w:rPr>
        <w:t>9.2</w:t>
      </w:r>
      <w:r>
        <w:rPr>
          <w:rFonts w:hint="eastAsia"/>
          <w:sz w:val="24"/>
          <w:szCs w:val="24"/>
          <w:lang w:eastAsia="zh-CN"/>
        </w:rPr>
        <w:t>合同签订后，乙方根据《技术协议》进度向甲方提供甲方工程设计所需的技术资料。</w:t>
      </w:r>
    </w:p>
    <w:p w:rsidR="00EF4115" w:rsidRDefault="00E47D35">
      <w:pPr>
        <w:snapToGrid w:val="0"/>
        <w:spacing w:line="460" w:lineRule="exact"/>
        <w:rPr>
          <w:sz w:val="24"/>
          <w:szCs w:val="24"/>
          <w:lang w:eastAsia="zh-CN"/>
        </w:rPr>
      </w:pPr>
      <w:r>
        <w:rPr>
          <w:sz w:val="24"/>
          <w:szCs w:val="24"/>
          <w:lang w:eastAsia="zh-CN"/>
        </w:rPr>
        <w:t>9.3</w:t>
      </w:r>
      <w:r>
        <w:rPr>
          <w:sz w:val="24"/>
          <w:szCs w:val="24"/>
          <w:lang w:eastAsia="zh-CN"/>
        </w:rPr>
        <w:t>技术协议、</w:t>
      </w:r>
      <w:r>
        <w:rPr>
          <w:rFonts w:hint="eastAsia"/>
          <w:sz w:val="24"/>
          <w:szCs w:val="24"/>
          <w:lang w:eastAsia="zh-CN"/>
        </w:rPr>
        <w:t>发包说明书及其附件</w:t>
      </w:r>
      <w:r>
        <w:rPr>
          <w:sz w:val="24"/>
          <w:szCs w:val="24"/>
          <w:lang w:eastAsia="zh-CN"/>
        </w:rPr>
        <w:t>、技术要求和乙方的《投标文件》、承诺信函同为本合同组成要件，具有法律效力。当各文件的内容发生抵触时，以时间在</w:t>
      </w:r>
      <w:r>
        <w:rPr>
          <w:rFonts w:hint="eastAsia"/>
          <w:sz w:val="24"/>
          <w:szCs w:val="24"/>
          <w:lang w:eastAsia="zh-CN"/>
        </w:rPr>
        <w:t>后文件的表述为准。</w:t>
      </w:r>
    </w:p>
    <w:p w:rsidR="00EF4115" w:rsidRDefault="00E47D35">
      <w:pPr>
        <w:snapToGrid w:val="0"/>
        <w:spacing w:line="460" w:lineRule="exact"/>
        <w:rPr>
          <w:sz w:val="24"/>
          <w:szCs w:val="24"/>
          <w:lang w:eastAsia="zh-CN"/>
        </w:rPr>
      </w:pPr>
      <w:r>
        <w:rPr>
          <w:sz w:val="24"/>
          <w:szCs w:val="24"/>
          <w:lang w:eastAsia="zh-CN"/>
        </w:rPr>
        <w:lastRenderedPageBreak/>
        <w:t>9.4</w:t>
      </w:r>
      <w:r>
        <w:rPr>
          <w:sz w:val="24"/>
          <w:szCs w:val="24"/>
          <w:lang w:eastAsia="zh-CN"/>
        </w:rPr>
        <w:t>本合同在执行过程中的修改、补充，凡经本合同各方同意，并形成正式文件，都可视为本合同的组成部分，并与本合同具有同等法律效力。</w:t>
      </w:r>
    </w:p>
    <w:p w:rsidR="00EF4115" w:rsidRDefault="00E47D35">
      <w:pPr>
        <w:snapToGrid w:val="0"/>
        <w:spacing w:line="460" w:lineRule="exact"/>
        <w:rPr>
          <w:sz w:val="24"/>
          <w:szCs w:val="24"/>
          <w:lang w:eastAsia="zh-CN"/>
        </w:rPr>
      </w:pPr>
      <w:r>
        <w:rPr>
          <w:sz w:val="24"/>
          <w:szCs w:val="24"/>
          <w:lang w:eastAsia="zh-CN"/>
        </w:rPr>
        <w:t>9.5</w:t>
      </w:r>
      <w:r>
        <w:rPr>
          <w:sz w:val="24"/>
          <w:szCs w:val="24"/>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sz w:val="24"/>
          <w:szCs w:val="24"/>
          <w:lang w:eastAsia="zh-CN"/>
        </w:rPr>
        <w:t>5</w:t>
      </w:r>
      <w:r>
        <w:rPr>
          <w:sz w:val="24"/>
          <w:szCs w:val="24"/>
          <w:lang w:eastAsia="zh-CN"/>
        </w:rPr>
        <w:t>日即视为已有效送达（有证据证明对方已经</w:t>
      </w:r>
      <w:r>
        <w:rPr>
          <w:sz w:val="24"/>
          <w:szCs w:val="24"/>
          <w:lang w:eastAsia="zh-CN"/>
        </w:rPr>
        <w:t>提前签收除外）。双方应主动做好信函接收工作，无论信函是否被拒收、无人签收、他人签收等，均不影响有效送达的认定。如送达地址变更，变更</w:t>
      </w:r>
      <w:r>
        <w:rPr>
          <w:rFonts w:hint="eastAsia"/>
          <w:sz w:val="24"/>
          <w:szCs w:val="24"/>
          <w:lang w:eastAsia="zh-CN"/>
        </w:rPr>
        <w:t>方应第一时间通知另一方，否则，通知方按对方变更前地址寄出的，仍然视为有效送达，地址变更方对此无异议</w:t>
      </w:r>
    </w:p>
    <w:p w:rsidR="00EF4115" w:rsidRDefault="00E47D35">
      <w:pPr>
        <w:snapToGrid w:val="0"/>
        <w:spacing w:line="460" w:lineRule="exact"/>
        <w:rPr>
          <w:sz w:val="24"/>
          <w:szCs w:val="24"/>
          <w:lang w:eastAsia="zh-CN"/>
        </w:rPr>
      </w:pPr>
      <w:r>
        <w:rPr>
          <w:sz w:val="24"/>
          <w:szCs w:val="24"/>
          <w:lang w:eastAsia="zh-CN"/>
        </w:rPr>
        <w:t>9.6</w:t>
      </w:r>
      <w:r>
        <w:rPr>
          <w:sz w:val="24"/>
          <w:szCs w:val="24"/>
          <w:lang w:eastAsia="zh-CN"/>
        </w:rPr>
        <w:t>本合同经各方</w:t>
      </w:r>
      <w:r>
        <w:rPr>
          <w:rFonts w:hint="eastAsia"/>
          <w:sz w:val="24"/>
          <w:szCs w:val="24"/>
          <w:lang w:eastAsia="zh-CN"/>
        </w:rPr>
        <w:t>盖章</w:t>
      </w:r>
      <w:r>
        <w:rPr>
          <w:sz w:val="24"/>
          <w:szCs w:val="24"/>
          <w:lang w:eastAsia="zh-CN"/>
        </w:rPr>
        <w:t>后生效。合同约定的双方义务和责任履行完毕后终止。本合同正本一式</w:t>
      </w:r>
      <w:r>
        <w:rPr>
          <w:rFonts w:hint="eastAsia"/>
          <w:sz w:val="24"/>
          <w:szCs w:val="24"/>
          <w:lang w:eastAsia="zh-CN"/>
        </w:rPr>
        <w:t>四</w:t>
      </w:r>
      <w:r>
        <w:rPr>
          <w:sz w:val="24"/>
          <w:szCs w:val="24"/>
          <w:lang w:eastAsia="zh-CN"/>
        </w:rPr>
        <w:t>份，甲方执三份，乙方执</w:t>
      </w:r>
      <w:r>
        <w:rPr>
          <w:rFonts w:hint="eastAsia"/>
          <w:sz w:val="24"/>
          <w:szCs w:val="24"/>
          <w:lang w:eastAsia="zh-CN"/>
        </w:rPr>
        <w:t>一</w:t>
      </w:r>
      <w:r>
        <w:rPr>
          <w:sz w:val="24"/>
          <w:szCs w:val="24"/>
          <w:lang w:eastAsia="zh-CN"/>
        </w:rPr>
        <w:t>份</w:t>
      </w:r>
      <w:r>
        <w:rPr>
          <w:rFonts w:hint="eastAsia"/>
          <w:sz w:val="24"/>
          <w:szCs w:val="24"/>
          <w:lang w:eastAsia="zh-CN"/>
        </w:rPr>
        <w:t>。</w:t>
      </w:r>
    </w:p>
    <w:p w:rsidR="00EF4115" w:rsidRDefault="00EF4115">
      <w:pPr>
        <w:snapToGrid w:val="0"/>
        <w:spacing w:line="460" w:lineRule="exact"/>
        <w:rPr>
          <w:sz w:val="24"/>
          <w:szCs w:val="24"/>
          <w:lang w:eastAsia="zh-CN"/>
        </w:rPr>
      </w:pPr>
    </w:p>
    <w:p w:rsidR="00EF4115" w:rsidRDefault="00EF4115">
      <w:pPr>
        <w:pStyle w:val="ad"/>
        <w:spacing w:line="500" w:lineRule="exact"/>
        <w:ind w:firstLineChars="200" w:firstLine="482"/>
        <w:rPr>
          <w:rFonts w:hAnsi="宋体" w:cs="宋体"/>
          <w:b/>
          <w:sz w:val="24"/>
          <w:szCs w:val="24"/>
          <w:lang w:eastAsia="zh-CN"/>
        </w:rPr>
      </w:pPr>
    </w:p>
    <w:p w:rsidR="00EF4115" w:rsidRDefault="00E47D35">
      <w:pPr>
        <w:pStyle w:val="ad"/>
        <w:spacing w:line="500" w:lineRule="exact"/>
        <w:ind w:firstLineChars="200" w:firstLine="482"/>
        <w:rPr>
          <w:rFonts w:hAnsi="宋体" w:cs="宋体"/>
          <w:sz w:val="24"/>
          <w:szCs w:val="24"/>
          <w:lang w:eastAsia="zh-CN"/>
        </w:rPr>
      </w:pPr>
      <w:r>
        <w:rPr>
          <w:rFonts w:hAnsi="宋体" w:cs="宋体" w:hint="eastAsia"/>
          <w:b/>
          <w:sz w:val="24"/>
          <w:szCs w:val="24"/>
          <w:lang w:eastAsia="zh-CN"/>
        </w:rPr>
        <w:t>（以下签字页，无内容）</w:t>
      </w:r>
    </w:p>
    <w:p w:rsidR="00EF4115" w:rsidRDefault="00E47D35">
      <w:pPr>
        <w:pStyle w:val="ad"/>
        <w:spacing w:line="500" w:lineRule="exact"/>
        <w:ind w:firstLineChars="200" w:firstLine="480"/>
        <w:rPr>
          <w:rFonts w:hAnsi="宋体" w:cs="宋体"/>
          <w:sz w:val="24"/>
          <w:szCs w:val="24"/>
          <w:u w:val="single"/>
          <w:lang w:eastAsia="zh-CN"/>
        </w:rPr>
      </w:pPr>
      <w:r>
        <w:rPr>
          <w:rFonts w:hAnsi="宋体" w:cs="宋体" w:hint="eastAsia"/>
          <w:sz w:val="24"/>
          <w:szCs w:val="24"/>
          <w:lang w:eastAsia="zh-CN"/>
        </w:rPr>
        <w:t>甲</w:t>
      </w:r>
      <w:r>
        <w:rPr>
          <w:rFonts w:hAnsi="宋体" w:cs="宋体" w:hint="eastAsia"/>
          <w:sz w:val="24"/>
          <w:szCs w:val="24"/>
          <w:lang w:eastAsia="zh-CN"/>
        </w:rPr>
        <w:t xml:space="preserve">  </w:t>
      </w:r>
      <w:r>
        <w:rPr>
          <w:rFonts w:hAnsi="宋体" w:cs="宋体" w:hint="eastAsia"/>
          <w:sz w:val="24"/>
          <w:szCs w:val="24"/>
          <w:lang w:eastAsia="zh-CN"/>
        </w:rPr>
        <w:t>方：</w:t>
      </w:r>
      <w:r>
        <w:rPr>
          <w:rFonts w:hAnsi="宋体" w:cs="宋体" w:hint="eastAsia"/>
          <w:sz w:val="24"/>
          <w:szCs w:val="24"/>
          <w:u w:val="single"/>
          <w:lang w:eastAsia="zh-CN"/>
        </w:rPr>
        <w:t xml:space="preserve">       </w:t>
      </w:r>
      <w:r>
        <w:rPr>
          <w:rFonts w:hAnsi="宋体" w:cs="宋体" w:hint="eastAsia"/>
          <w:b/>
          <w:bCs/>
          <w:sz w:val="24"/>
          <w:szCs w:val="24"/>
          <w:u w:val="single"/>
          <w:lang w:eastAsia="zh-CN"/>
        </w:rPr>
        <w:t xml:space="preserve"> </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r>
        <w:rPr>
          <w:rFonts w:hAnsi="宋体" w:cs="宋体" w:hint="eastAsia"/>
          <w:sz w:val="24"/>
          <w:szCs w:val="24"/>
          <w:u w:val="single"/>
          <w:lang w:eastAsia="zh-CN"/>
        </w:rPr>
        <w:cr/>
      </w:r>
      <w:r>
        <w:rPr>
          <w:rFonts w:hAnsi="宋体" w:cs="宋体" w:hint="eastAsia"/>
          <w:sz w:val="24"/>
          <w:szCs w:val="24"/>
          <w:lang w:eastAsia="zh-CN"/>
        </w:rPr>
        <w:t xml:space="preserve">    </w:t>
      </w:r>
      <w:r>
        <w:rPr>
          <w:rFonts w:hAnsi="宋体" w:cs="宋体" w:hint="eastAsia"/>
          <w:sz w:val="24"/>
          <w:szCs w:val="24"/>
          <w:lang w:eastAsia="zh-CN"/>
        </w:rPr>
        <w:t>法定代表人／委托代</w:t>
      </w:r>
      <w:r>
        <w:rPr>
          <w:rFonts w:hAnsi="宋体" w:cs="宋体" w:hint="eastAsia"/>
          <w:sz w:val="24"/>
          <w:szCs w:val="24"/>
          <w:lang w:eastAsia="zh-CN"/>
        </w:rPr>
        <w:t>理人：</w:t>
      </w:r>
      <w:r>
        <w:rPr>
          <w:rFonts w:hAnsi="宋体" w:cs="宋体" w:hint="eastAsia"/>
          <w:sz w:val="24"/>
          <w:szCs w:val="24"/>
          <w:u w:val="single"/>
          <w:lang w:eastAsia="zh-CN"/>
        </w:rPr>
        <w:t xml:space="preserve">                       </w:t>
      </w:r>
      <w:r>
        <w:rPr>
          <w:rFonts w:hAnsi="宋体" w:cs="宋体" w:hint="eastAsia"/>
          <w:sz w:val="24"/>
          <w:szCs w:val="24"/>
          <w:lang w:eastAsia="zh-CN"/>
        </w:rPr>
        <w:t>（签名）</w:t>
      </w:r>
      <w:r>
        <w:rPr>
          <w:rFonts w:hAnsi="宋体" w:cs="宋体" w:hint="eastAsia"/>
          <w:sz w:val="24"/>
          <w:szCs w:val="24"/>
          <w:lang w:eastAsia="zh-CN"/>
        </w:rPr>
        <w:cr/>
        <w:t xml:space="preserve">                                   202</w:t>
      </w:r>
      <w:r>
        <w:rPr>
          <w:rFonts w:hAnsi="宋体" w:cs="宋体" w:hint="eastAsia"/>
          <w:sz w:val="24"/>
          <w:szCs w:val="24"/>
          <w:lang w:eastAsia="zh-CN"/>
        </w:rPr>
        <w:t>4</w:t>
      </w:r>
      <w:r>
        <w:rPr>
          <w:rFonts w:hAnsi="宋体" w:cs="宋体" w:hint="eastAsia"/>
          <w:sz w:val="24"/>
          <w:szCs w:val="24"/>
          <w:lang w:eastAsia="zh-CN"/>
        </w:rPr>
        <w:t>年</w:t>
      </w:r>
      <w:r>
        <w:rPr>
          <w:rFonts w:hAnsi="宋体" w:cs="宋体" w:hint="eastAsia"/>
          <w:sz w:val="24"/>
          <w:szCs w:val="24"/>
          <w:lang w:eastAsia="zh-CN"/>
        </w:rPr>
        <w:t xml:space="preserve">   </w:t>
      </w:r>
      <w:r>
        <w:rPr>
          <w:rFonts w:hAnsi="宋体" w:cs="宋体" w:hint="eastAsia"/>
          <w:sz w:val="24"/>
          <w:szCs w:val="24"/>
          <w:lang w:eastAsia="zh-CN"/>
        </w:rPr>
        <w:t>月</w:t>
      </w:r>
      <w:r>
        <w:rPr>
          <w:rFonts w:hAnsi="宋体" w:cs="宋体" w:hint="eastAsia"/>
          <w:sz w:val="24"/>
          <w:szCs w:val="24"/>
          <w:lang w:eastAsia="zh-CN"/>
        </w:rPr>
        <w:t xml:space="preserve">    </w:t>
      </w:r>
      <w:r>
        <w:rPr>
          <w:rFonts w:hAnsi="宋体" w:cs="宋体" w:hint="eastAsia"/>
          <w:sz w:val="24"/>
          <w:szCs w:val="24"/>
          <w:lang w:eastAsia="zh-CN"/>
        </w:rPr>
        <w:t>日</w:t>
      </w:r>
    </w:p>
    <w:p w:rsidR="00EF4115" w:rsidRDefault="00EF4115">
      <w:pPr>
        <w:pStyle w:val="ad"/>
        <w:spacing w:line="500" w:lineRule="exact"/>
        <w:rPr>
          <w:rFonts w:hAnsi="宋体" w:cs="宋体"/>
          <w:sz w:val="24"/>
          <w:szCs w:val="24"/>
          <w:lang w:eastAsia="zh-CN"/>
        </w:rPr>
      </w:pPr>
    </w:p>
    <w:p w:rsidR="00EF4115" w:rsidRDefault="00EF4115">
      <w:pPr>
        <w:pStyle w:val="ad"/>
        <w:spacing w:line="500" w:lineRule="exact"/>
        <w:rPr>
          <w:rFonts w:hAnsi="宋体" w:cs="宋体"/>
          <w:sz w:val="24"/>
          <w:szCs w:val="24"/>
          <w:lang w:eastAsia="zh-CN"/>
        </w:rPr>
      </w:pPr>
    </w:p>
    <w:p w:rsidR="00EF4115" w:rsidRDefault="00E47D35">
      <w:pPr>
        <w:pStyle w:val="ad"/>
        <w:spacing w:line="500" w:lineRule="exact"/>
        <w:ind w:firstLineChars="200" w:firstLine="480"/>
        <w:rPr>
          <w:rFonts w:hAnsi="宋体" w:cs="宋体"/>
          <w:sz w:val="24"/>
          <w:szCs w:val="24"/>
          <w:lang w:eastAsia="zh-CN"/>
        </w:rPr>
      </w:pPr>
      <w:r>
        <w:rPr>
          <w:rFonts w:hAnsi="宋体" w:cs="宋体" w:hint="eastAsia"/>
          <w:sz w:val="24"/>
          <w:szCs w:val="24"/>
          <w:lang w:eastAsia="zh-CN"/>
        </w:rPr>
        <w:t>乙</w:t>
      </w:r>
      <w:r>
        <w:rPr>
          <w:rFonts w:hAnsi="宋体" w:cs="宋体" w:hint="eastAsia"/>
          <w:sz w:val="24"/>
          <w:szCs w:val="24"/>
          <w:lang w:eastAsia="zh-CN"/>
        </w:rPr>
        <w:t xml:space="preserve">  </w:t>
      </w:r>
      <w:r>
        <w:rPr>
          <w:rFonts w:hAnsi="宋体" w:cs="宋体" w:hint="eastAsia"/>
          <w:sz w:val="24"/>
          <w:szCs w:val="24"/>
          <w:lang w:eastAsia="zh-CN"/>
        </w:rPr>
        <w:t>方：</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p>
    <w:p w:rsidR="00EF4115" w:rsidRDefault="00E47D35">
      <w:pPr>
        <w:pStyle w:val="ad"/>
        <w:spacing w:line="500" w:lineRule="exact"/>
        <w:rPr>
          <w:rFonts w:hAnsi="宋体" w:cs="宋体"/>
          <w:sz w:val="24"/>
          <w:szCs w:val="24"/>
          <w:lang w:eastAsia="zh-CN"/>
        </w:rPr>
      </w:pPr>
      <w:r>
        <w:rPr>
          <w:rFonts w:hAnsi="宋体" w:cs="宋体" w:hint="eastAsia"/>
          <w:sz w:val="24"/>
          <w:szCs w:val="24"/>
          <w:lang w:eastAsia="zh-CN"/>
        </w:rPr>
        <w:t xml:space="preserve">    </w:t>
      </w:r>
      <w:r>
        <w:rPr>
          <w:rFonts w:hAnsi="宋体" w:cs="宋体" w:hint="eastAsia"/>
          <w:sz w:val="24"/>
          <w:szCs w:val="24"/>
          <w:lang w:eastAsia="zh-CN"/>
        </w:rPr>
        <w:t>法定代表人／委托代理人：</w:t>
      </w:r>
      <w:r>
        <w:rPr>
          <w:rFonts w:hAnsi="宋体" w:cs="宋体" w:hint="eastAsia"/>
          <w:sz w:val="24"/>
          <w:szCs w:val="24"/>
          <w:u w:val="single"/>
          <w:lang w:eastAsia="zh-CN"/>
        </w:rPr>
        <w:t xml:space="preserve">                       </w:t>
      </w:r>
      <w:r>
        <w:rPr>
          <w:rFonts w:hAnsi="宋体" w:cs="宋体" w:hint="eastAsia"/>
          <w:sz w:val="24"/>
          <w:szCs w:val="24"/>
          <w:lang w:eastAsia="zh-CN"/>
        </w:rPr>
        <w:t>（签名）</w:t>
      </w:r>
    </w:p>
    <w:p w:rsidR="00EF4115" w:rsidRDefault="00E47D35">
      <w:pPr>
        <w:snapToGrid w:val="0"/>
        <w:spacing w:line="460" w:lineRule="exact"/>
        <w:rPr>
          <w:sz w:val="24"/>
          <w:szCs w:val="24"/>
          <w:lang w:eastAsia="zh-CN"/>
        </w:rPr>
        <w:sectPr w:rsidR="00EF4115">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202</w:t>
      </w:r>
      <w:r>
        <w:rPr>
          <w:rFonts w:hint="eastAsia"/>
          <w:sz w:val="24"/>
          <w:szCs w:val="24"/>
          <w:lang w:eastAsia="zh-CN"/>
        </w:rPr>
        <w:t>4</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rsidR="00EF4115" w:rsidRDefault="00E47D35">
      <w:pPr>
        <w:pStyle w:val="13"/>
        <w:rPr>
          <w:b/>
          <w:bCs/>
          <w:sz w:val="24"/>
          <w:szCs w:val="24"/>
        </w:rPr>
      </w:pPr>
      <w:r>
        <w:rPr>
          <w:rFonts w:hint="eastAsia"/>
          <w:b/>
          <w:bCs/>
          <w:sz w:val="24"/>
          <w:szCs w:val="24"/>
        </w:rPr>
        <w:lastRenderedPageBreak/>
        <w:t>附件二、参选文件范本</w:t>
      </w:r>
    </w:p>
    <w:p w:rsidR="00EF4115" w:rsidRDefault="00EF4115">
      <w:pPr>
        <w:pStyle w:val="ad"/>
        <w:jc w:val="center"/>
        <w:rPr>
          <w:rFonts w:ascii="Times New Roman" w:hAnsi="Times New Roman"/>
          <w:b/>
          <w:sz w:val="52"/>
          <w:szCs w:val="52"/>
          <w:lang w:eastAsia="zh-CN"/>
        </w:rPr>
      </w:pPr>
    </w:p>
    <w:p w:rsidR="00EF4115" w:rsidRDefault="00E47D35">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EF4115" w:rsidRDefault="00EF4115">
      <w:pPr>
        <w:pStyle w:val="ad"/>
        <w:spacing w:line="615" w:lineRule="exact"/>
        <w:jc w:val="center"/>
        <w:rPr>
          <w:rFonts w:ascii="方正小标宋简体" w:eastAsia="方正小标宋简体" w:hAnsi="方正小标宋简体" w:cs="方正小标宋简体"/>
          <w:b/>
          <w:sz w:val="44"/>
          <w:szCs w:val="44"/>
          <w:lang w:eastAsia="zh-CN"/>
        </w:rPr>
      </w:pPr>
    </w:p>
    <w:p w:rsidR="00EF4115" w:rsidRDefault="00EF4115">
      <w:pPr>
        <w:pStyle w:val="ad"/>
        <w:spacing w:line="615" w:lineRule="exact"/>
        <w:jc w:val="center"/>
        <w:rPr>
          <w:rFonts w:ascii="方正小标宋简体" w:eastAsia="方正小标宋简体" w:hAnsi="方正小标宋简体" w:cs="方正小标宋简体"/>
          <w:b/>
          <w:sz w:val="44"/>
          <w:szCs w:val="44"/>
          <w:lang w:eastAsia="zh-CN"/>
        </w:rPr>
      </w:pPr>
    </w:p>
    <w:p w:rsidR="00EF4115" w:rsidRDefault="00E47D35">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62-L-140</w:t>
      </w:r>
      <w:r>
        <w:rPr>
          <w:rFonts w:ascii="方正小标宋简体" w:eastAsia="方正小标宋简体" w:hAnsi="方正小标宋简体" w:cs="方正小标宋简体" w:hint="eastAsia"/>
          <w:b/>
          <w:color w:val="000000" w:themeColor="text1"/>
          <w:sz w:val="44"/>
          <w:szCs w:val="44"/>
          <w:lang w:eastAsia="zh-CN"/>
        </w:rPr>
        <w:t>装车鹤管采购</w:t>
      </w:r>
    </w:p>
    <w:p w:rsidR="00EF4115" w:rsidRDefault="00E47D3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EF4115" w:rsidRDefault="00EF4115">
      <w:pPr>
        <w:pStyle w:val="13"/>
      </w:pPr>
    </w:p>
    <w:p w:rsidR="00EF4115" w:rsidRDefault="00EF4115">
      <w:pPr>
        <w:pStyle w:val="ad"/>
        <w:rPr>
          <w:rFonts w:ascii="Times New Roman" w:hAnsi="Times New Roman"/>
          <w:lang w:eastAsia="zh-CN"/>
        </w:rPr>
      </w:pPr>
    </w:p>
    <w:p w:rsidR="00EF4115" w:rsidRDefault="00EF4115">
      <w:pPr>
        <w:pStyle w:val="ad"/>
        <w:rPr>
          <w:rFonts w:ascii="Times New Roman" w:hAnsi="Times New Roman"/>
          <w:lang w:eastAsia="zh-CN"/>
        </w:rPr>
      </w:pPr>
    </w:p>
    <w:p w:rsidR="00EF4115" w:rsidRDefault="00EF4115">
      <w:pPr>
        <w:pStyle w:val="ad"/>
        <w:rPr>
          <w:rFonts w:ascii="Times New Roman" w:hAnsi="Times New Roman"/>
          <w:lang w:eastAsia="zh-CN"/>
        </w:rPr>
      </w:pPr>
    </w:p>
    <w:p w:rsidR="00EF4115" w:rsidRDefault="00EF4115">
      <w:pPr>
        <w:pStyle w:val="ad"/>
        <w:rPr>
          <w:rFonts w:ascii="Times New Roman" w:hAnsi="Times New Roman"/>
          <w:lang w:eastAsia="zh-CN"/>
        </w:rPr>
      </w:pPr>
    </w:p>
    <w:p w:rsidR="00EF4115" w:rsidRDefault="00EF4115">
      <w:pPr>
        <w:pStyle w:val="ad"/>
        <w:rPr>
          <w:rFonts w:ascii="Times New Roman" w:hAnsi="Times New Roman"/>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2"/>
          <w:lang w:eastAsia="zh-CN"/>
        </w:rPr>
      </w:pPr>
    </w:p>
    <w:p w:rsidR="00EF4115" w:rsidRDefault="00EF4115">
      <w:pPr>
        <w:pStyle w:val="ad"/>
        <w:rPr>
          <w:rFonts w:ascii="Times New Roman" w:hAnsi="Times New Roman"/>
          <w:b/>
          <w:bCs/>
          <w:sz w:val="32"/>
          <w:szCs w:val="36"/>
          <w:lang w:eastAsia="zh-CN"/>
        </w:rPr>
      </w:pPr>
    </w:p>
    <w:p w:rsidR="00EF4115" w:rsidRDefault="00E47D35">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EF4115" w:rsidRDefault="00E47D35">
      <w:pPr>
        <w:pStyle w:val="ad"/>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7</w:t>
      </w:r>
      <w:r>
        <w:rPr>
          <w:rFonts w:ascii="Times New Roman" w:hAnsi="Times New Roman"/>
          <w:b/>
          <w:bCs/>
          <w:color w:val="FF0000"/>
          <w:w w:val="95"/>
          <w:sz w:val="32"/>
          <w:lang w:eastAsia="zh-CN"/>
        </w:rPr>
        <w:t>月</w:t>
      </w:r>
    </w:p>
    <w:p w:rsidR="00EF4115" w:rsidRDefault="00EF4115">
      <w:pPr>
        <w:rPr>
          <w:lang w:eastAsia="zh-CN"/>
        </w:rPr>
      </w:pPr>
    </w:p>
    <w:p w:rsidR="00EF4115" w:rsidRDefault="00EF4115">
      <w:pPr>
        <w:pStyle w:val="13"/>
      </w:pPr>
    </w:p>
    <w:p w:rsidR="00EF4115" w:rsidRDefault="00E47D3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EF4115" w:rsidRDefault="00E47D3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EF4115" w:rsidRDefault="00E47D3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F4115" w:rsidRDefault="00E47D3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F4115" w:rsidRDefault="00E47D3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F4115" w:rsidRDefault="00E47D3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F4115" w:rsidRDefault="00E47D3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F4115" w:rsidRDefault="00E47D3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F4115" w:rsidRDefault="00E47D3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F4115" w:rsidRDefault="00E47D3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EF4115" w:rsidRDefault="00EF4115">
      <w:pPr>
        <w:rPr>
          <w:szCs w:val="21"/>
          <w:lang w:eastAsia="zh-CN"/>
        </w:rPr>
      </w:pPr>
    </w:p>
    <w:p w:rsidR="00EF4115" w:rsidRDefault="00EF4115">
      <w:pPr>
        <w:rPr>
          <w:szCs w:val="21"/>
          <w:lang w:eastAsia="zh-CN"/>
        </w:rPr>
      </w:pPr>
    </w:p>
    <w:p w:rsidR="00EF4115" w:rsidRDefault="00EF4115">
      <w:pPr>
        <w:rPr>
          <w:szCs w:val="21"/>
          <w:lang w:eastAsia="zh-CN"/>
        </w:rPr>
      </w:pPr>
    </w:p>
    <w:p w:rsidR="00EF4115" w:rsidRDefault="00EF4115">
      <w:pPr>
        <w:rPr>
          <w:szCs w:val="21"/>
          <w:lang w:eastAsia="zh-CN"/>
        </w:rPr>
      </w:pPr>
    </w:p>
    <w:p w:rsidR="00EF4115" w:rsidRDefault="00EF4115">
      <w:pPr>
        <w:rPr>
          <w:szCs w:val="21"/>
          <w:lang w:eastAsia="zh-CN"/>
        </w:rPr>
      </w:pPr>
    </w:p>
    <w:p w:rsidR="00EF4115" w:rsidRDefault="00EF4115">
      <w:pPr>
        <w:rPr>
          <w:szCs w:val="21"/>
          <w:lang w:eastAsia="zh-CN"/>
        </w:rPr>
      </w:pPr>
    </w:p>
    <w:p w:rsidR="00EF4115" w:rsidRDefault="00EF4115">
      <w:pPr>
        <w:rPr>
          <w:szCs w:val="21"/>
          <w:lang w:eastAsia="zh-CN"/>
        </w:rPr>
      </w:pPr>
    </w:p>
    <w:p w:rsidR="00EF4115" w:rsidRDefault="00EF4115">
      <w:pPr>
        <w:pStyle w:val="afd"/>
        <w:spacing w:beforeLines="0" w:afterLines="0" w:line="240" w:lineRule="auto"/>
        <w:ind w:firstLineChars="221" w:firstLine="619"/>
        <w:rPr>
          <w:rFonts w:cs="Times New Roman"/>
          <w:bCs w:val="0"/>
          <w:color w:val="C00000"/>
          <w:lang w:eastAsia="zh-CN"/>
        </w:rPr>
      </w:pPr>
    </w:p>
    <w:p w:rsidR="00EF4115" w:rsidRDefault="00E47D3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EF4115" w:rsidRDefault="00E47D35">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EF4115" w:rsidRDefault="00EF4115">
      <w:pPr>
        <w:rPr>
          <w:szCs w:val="21"/>
          <w:lang w:eastAsia="zh-CN"/>
        </w:rPr>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47D3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EF4115">
        <w:trPr>
          <w:jc w:val="center"/>
        </w:trPr>
        <w:tc>
          <w:tcPr>
            <w:tcW w:w="971" w:type="dxa"/>
          </w:tcPr>
          <w:p w:rsidR="00EF4115" w:rsidRDefault="00E47D35">
            <w:pPr>
              <w:spacing w:line="500" w:lineRule="exact"/>
              <w:jc w:val="center"/>
              <w:rPr>
                <w:b/>
                <w:bCs/>
                <w:sz w:val="24"/>
              </w:rPr>
            </w:pPr>
            <w:r>
              <w:rPr>
                <w:rFonts w:hint="eastAsia"/>
                <w:b/>
                <w:bCs/>
                <w:sz w:val="24"/>
              </w:rPr>
              <w:t>序号</w:t>
            </w:r>
          </w:p>
        </w:tc>
        <w:tc>
          <w:tcPr>
            <w:tcW w:w="6023" w:type="dxa"/>
          </w:tcPr>
          <w:p w:rsidR="00EF4115" w:rsidRDefault="00E47D35">
            <w:pPr>
              <w:spacing w:line="500" w:lineRule="exact"/>
              <w:jc w:val="center"/>
              <w:rPr>
                <w:b/>
                <w:bCs/>
                <w:sz w:val="24"/>
              </w:rPr>
            </w:pPr>
            <w:r>
              <w:rPr>
                <w:rFonts w:hint="eastAsia"/>
                <w:b/>
                <w:bCs/>
                <w:sz w:val="24"/>
              </w:rPr>
              <w:t>内容</w:t>
            </w:r>
          </w:p>
        </w:tc>
        <w:tc>
          <w:tcPr>
            <w:tcW w:w="1843" w:type="dxa"/>
          </w:tcPr>
          <w:p w:rsidR="00EF4115" w:rsidRDefault="00E47D35">
            <w:pPr>
              <w:spacing w:line="500" w:lineRule="exact"/>
              <w:jc w:val="center"/>
              <w:rPr>
                <w:b/>
                <w:bCs/>
                <w:sz w:val="24"/>
              </w:rPr>
            </w:pPr>
            <w:r>
              <w:rPr>
                <w:rFonts w:hint="eastAsia"/>
                <w:b/>
                <w:bCs/>
                <w:sz w:val="24"/>
              </w:rPr>
              <w:t>页码</w:t>
            </w:r>
          </w:p>
        </w:tc>
      </w:tr>
      <w:tr w:rsidR="00EF4115">
        <w:trPr>
          <w:jc w:val="center"/>
        </w:trPr>
        <w:tc>
          <w:tcPr>
            <w:tcW w:w="971" w:type="dxa"/>
          </w:tcPr>
          <w:p w:rsidR="00EF4115" w:rsidRDefault="00E47D35">
            <w:pPr>
              <w:spacing w:line="500" w:lineRule="exact"/>
              <w:jc w:val="center"/>
              <w:rPr>
                <w:sz w:val="24"/>
              </w:rPr>
            </w:pPr>
            <w:r>
              <w:rPr>
                <w:rFonts w:hint="eastAsia"/>
                <w:sz w:val="24"/>
              </w:rPr>
              <w:t>1</w:t>
            </w:r>
          </w:p>
        </w:tc>
        <w:tc>
          <w:tcPr>
            <w:tcW w:w="6023" w:type="dxa"/>
          </w:tcPr>
          <w:p w:rsidR="00EF4115" w:rsidRDefault="00E47D35">
            <w:pPr>
              <w:spacing w:line="500" w:lineRule="exact"/>
              <w:rPr>
                <w:sz w:val="24"/>
              </w:rPr>
            </w:pPr>
            <w:r>
              <w:rPr>
                <w:rFonts w:hint="eastAsia"/>
                <w:sz w:val="24"/>
              </w:rPr>
              <w:t>参选书</w:t>
            </w:r>
          </w:p>
        </w:tc>
        <w:tc>
          <w:tcPr>
            <w:tcW w:w="1843" w:type="dxa"/>
          </w:tcPr>
          <w:p w:rsidR="00EF4115" w:rsidRDefault="00EF4115">
            <w:pPr>
              <w:spacing w:line="500" w:lineRule="exact"/>
              <w:jc w:val="center"/>
              <w:rPr>
                <w:sz w:val="24"/>
              </w:rPr>
            </w:pPr>
          </w:p>
        </w:tc>
      </w:tr>
      <w:tr w:rsidR="00EF4115">
        <w:trPr>
          <w:jc w:val="center"/>
        </w:trPr>
        <w:tc>
          <w:tcPr>
            <w:tcW w:w="971" w:type="dxa"/>
          </w:tcPr>
          <w:p w:rsidR="00EF4115" w:rsidRDefault="00E47D35">
            <w:pPr>
              <w:spacing w:line="500" w:lineRule="exact"/>
              <w:jc w:val="center"/>
              <w:rPr>
                <w:sz w:val="24"/>
                <w:lang w:eastAsia="zh-CN"/>
              </w:rPr>
            </w:pPr>
            <w:r>
              <w:rPr>
                <w:rFonts w:hint="eastAsia"/>
                <w:sz w:val="24"/>
                <w:lang w:eastAsia="zh-CN"/>
              </w:rPr>
              <w:t>2</w:t>
            </w:r>
          </w:p>
        </w:tc>
        <w:tc>
          <w:tcPr>
            <w:tcW w:w="6023" w:type="dxa"/>
          </w:tcPr>
          <w:p w:rsidR="00EF4115" w:rsidRDefault="00E47D35">
            <w:pPr>
              <w:spacing w:line="500" w:lineRule="exact"/>
              <w:rPr>
                <w:sz w:val="24"/>
                <w:lang w:eastAsia="zh-CN"/>
              </w:rPr>
            </w:pPr>
            <w:r>
              <w:rPr>
                <w:rFonts w:hint="eastAsia"/>
                <w:sz w:val="24"/>
                <w:lang w:eastAsia="zh-CN"/>
              </w:rPr>
              <w:t>法定代表人身份证复印件</w:t>
            </w:r>
          </w:p>
        </w:tc>
        <w:tc>
          <w:tcPr>
            <w:tcW w:w="1843" w:type="dxa"/>
          </w:tcPr>
          <w:p w:rsidR="00EF4115" w:rsidRDefault="00EF4115">
            <w:pPr>
              <w:spacing w:line="500" w:lineRule="exact"/>
              <w:jc w:val="center"/>
              <w:rPr>
                <w:sz w:val="24"/>
                <w:lang w:eastAsia="zh-CN"/>
              </w:rPr>
            </w:pPr>
          </w:p>
        </w:tc>
      </w:tr>
      <w:tr w:rsidR="00EF4115">
        <w:trPr>
          <w:jc w:val="center"/>
        </w:trPr>
        <w:tc>
          <w:tcPr>
            <w:tcW w:w="971" w:type="dxa"/>
          </w:tcPr>
          <w:p w:rsidR="00EF4115" w:rsidRDefault="00E47D35">
            <w:pPr>
              <w:spacing w:line="500" w:lineRule="exact"/>
              <w:jc w:val="center"/>
              <w:rPr>
                <w:sz w:val="24"/>
              </w:rPr>
            </w:pPr>
            <w:r>
              <w:rPr>
                <w:rFonts w:hint="eastAsia"/>
                <w:sz w:val="24"/>
              </w:rPr>
              <w:t>3</w:t>
            </w:r>
          </w:p>
        </w:tc>
        <w:tc>
          <w:tcPr>
            <w:tcW w:w="6023" w:type="dxa"/>
          </w:tcPr>
          <w:p w:rsidR="00EF4115" w:rsidRDefault="00E47D35">
            <w:pPr>
              <w:spacing w:line="500" w:lineRule="exact"/>
              <w:rPr>
                <w:sz w:val="24"/>
                <w:lang w:eastAsia="zh-CN"/>
              </w:rPr>
            </w:pPr>
            <w:r>
              <w:rPr>
                <w:rFonts w:hint="eastAsia"/>
                <w:sz w:val="24"/>
              </w:rPr>
              <w:t>营业执照复印件</w:t>
            </w:r>
          </w:p>
        </w:tc>
        <w:tc>
          <w:tcPr>
            <w:tcW w:w="1843" w:type="dxa"/>
          </w:tcPr>
          <w:p w:rsidR="00EF4115" w:rsidRDefault="00EF4115">
            <w:pPr>
              <w:spacing w:line="500" w:lineRule="exact"/>
              <w:jc w:val="center"/>
              <w:rPr>
                <w:sz w:val="24"/>
                <w:lang w:eastAsia="zh-CN"/>
              </w:rPr>
            </w:pPr>
          </w:p>
        </w:tc>
      </w:tr>
      <w:tr w:rsidR="00EF4115">
        <w:trPr>
          <w:jc w:val="center"/>
        </w:trPr>
        <w:tc>
          <w:tcPr>
            <w:tcW w:w="971" w:type="dxa"/>
          </w:tcPr>
          <w:p w:rsidR="00EF4115" w:rsidRDefault="00E47D35">
            <w:pPr>
              <w:spacing w:line="500" w:lineRule="exact"/>
              <w:jc w:val="center"/>
              <w:rPr>
                <w:sz w:val="24"/>
              </w:rPr>
            </w:pPr>
            <w:r>
              <w:rPr>
                <w:rFonts w:hint="eastAsia"/>
                <w:sz w:val="24"/>
              </w:rPr>
              <w:t>4</w:t>
            </w:r>
          </w:p>
        </w:tc>
        <w:tc>
          <w:tcPr>
            <w:tcW w:w="6023" w:type="dxa"/>
          </w:tcPr>
          <w:p w:rsidR="00EF4115" w:rsidRDefault="00E47D35">
            <w:pPr>
              <w:spacing w:line="500" w:lineRule="exact"/>
              <w:rPr>
                <w:sz w:val="24"/>
                <w:lang w:eastAsia="zh-CN"/>
              </w:rPr>
            </w:pPr>
            <w:r>
              <w:rPr>
                <w:rFonts w:hint="eastAsia"/>
                <w:sz w:val="24"/>
                <w:lang w:eastAsia="zh-CN"/>
              </w:rPr>
              <w:t>资质业绩证明</w:t>
            </w:r>
          </w:p>
        </w:tc>
        <w:tc>
          <w:tcPr>
            <w:tcW w:w="1843" w:type="dxa"/>
          </w:tcPr>
          <w:p w:rsidR="00EF4115" w:rsidRDefault="00EF4115">
            <w:pPr>
              <w:spacing w:line="500" w:lineRule="exact"/>
              <w:jc w:val="center"/>
              <w:rPr>
                <w:sz w:val="24"/>
                <w:lang w:eastAsia="zh-CN"/>
              </w:rPr>
            </w:pPr>
          </w:p>
        </w:tc>
      </w:tr>
      <w:tr w:rsidR="00EF4115">
        <w:trPr>
          <w:jc w:val="center"/>
        </w:trPr>
        <w:tc>
          <w:tcPr>
            <w:tcW w:w="971" w:type="dxa"/>
          </w:tcPr>
          <w:p w:rsidR="00EF4115" w:rsidRDefault="00E47D35">
            <w:pPr>
              <w:spacing w:line="500" w:lineRule="exact"/>
              <w:jc w:val="center"/>
              <w:rPr>
                <w:sz w:val="24"/>
                <w:lang w:eastAsia="zh-CN"/>
              </w:rPr>
            </w:pPr>
            <w:r>
              <w:rPr>
                <w:rFonts w:hint="eastAsia"/>
                <w:sz w:val="24"/>
                <w:lang w:eastAsia="zh-CN"/>
              </w:rPr>
              <w:t>5</w:t>
            </w:r>
          </w:p>
        </w:tc>
        <w:tc>
          <w:tcPr>
            <w:tcW w:w="6023" w:type="dxa"/>
          </w:tcPr>
          <w:p w:rsidR="00EF4115" w:rsidRDefault="00E47D35">
            <w:pPr>
              <w:spacing w:line="500" w:lineRule="exact"/>
              <w:rPr>
                <w:sz w:val="24"/>
                <w:lang w:eastAsia="zh-CN"/>
              </w:rPr>
            </w:pPr>
            <w:r>
              <w:rPr>
                <w:rFonts w:hint="eastAsia"/>
                <w:sz w:val="24"/>
                <w:lang w:eastAsia="zh-CN"/>
              </w:rPr>
              <w:t>参选报价单</w:t>
            </w:r>
            <w:r>
              <w:rPr>
                <w:rFonts w:hint="eastAsia"/>
                <w:b/>
                <w:bCs/>
                <w:sz w:val="24"/>
                <w:lang w:eastAsia="zh-CN"/>
              </w:rPr>
              <w:t>（</w:t>
            </w:r>
            <w:r>
              <w:rPr>
                <w:rFonts w:hint="eastAsia"/>
                <w:b/>
                <w:bCs/>
                <w:sz w:val="24"/>
                <w:lang w:eastAsia="zh-CN"/>
              </w:rPr>
              <w:t>商务文件</w:t>
            </w:r>
            <w:r>
              <w:rPr>
                <w:rFonts w:hint="eastAsia"/>
                <w:b/>
                <w:bCs/>
                <w:sz w:val="24"/>
                <w:lang w:eastAsia="zh-CN"/>
              </w:rPr>
              <w:t>）</w:t>
            </w:r>
          </w:p>
        </w:tc>
        <w:tc>
          <w:tcPr>
            <w:tcW w:w="1843" w:type="dxa"/>
          </w:tcPr>
          <w:p w:rsidR="00EF4115" w:rsidRDefault="00EF4115">
            <w:pPr>
              <w:spacing w:line="500" w:lineRule="exact"/>
              <w:jc w:val="center"/>
              <w:rPr>
                <w:sz w:val="24"/>
                <w:lang w:eastAsia="zh-CN"/>
              </w:rPr>
            </w:pPr>
          </w:p>
        </w:tc>
      </w:tr>
    </w:tbl>
    <w:p w:rsidR="00EF4115" w:rsidRDefault="00EF4115">
      <w:pPr>
        <w:spacing w:line="500" w:lineRule="exact"/>
        <w:jc w:val="center"/>
        <w:rPr>
          <w:b/>
          <w:bCs/>
          <w:sz w:val="24"/>
          <w:lang w:eastAsia="zh-CN"/>
        </w:rPr>
      </w:pPr>
    </w:p>
    <w:p w:rsidR="00EF4115" w:rsidRDefault="00EF4115">
      <w:pPr>
        <w:pStyle w:val="13"/>
        <w:rPr>
          <w:b/>
          <w:bCs/>
          <w:sz w:val="36"/>
          <w:szCs w:val="36"/>
        </w:rPr>
      </w:pPr>
    </w:p>
    <w:p w:rsidR="00EF4115" w:rsidRDefault="00EF4115">
      <w:pPr>
        <w:pStyle w:val="13"/>
        <w:rPr>
          <w:b/>
          <w:bCs/>
          <w:sz w:val="36"/>
          <w:szCs w:val="36"/>
        </w:rPr>
      </w:pPr>
    </w:p>
    <w:p w:rsidR="00EF4115" w:rsidRDefault="00EF4115">
      <w:pPr>
        <w:pStyle w:val="13"/>
        <w:rPr>
          <w:b/>
          <w:bCs/>
          <w:sz w:val="36"/>
          <w:szCs w:val="36"/>
        </w:rPr>
      </w:pPr>
    </w:p>
    <w:p w:rsidR="00EF4115" w:rsidRDefault="00EF4115">
      <w:pPr>
        <w:spacing w:line="500" w:lineRule="exact"/>
        <w:rPr>
          <w:b/>
          <w:bCs/>
          <w:sz w:val="36"/>
          <w:szCs w:val="36"/>
          <w:lang w:eastAsia="zh-CN"/>
        </w:rPr>
      </w:pPr>
    </w:p>
    <w:p w:rsidR="00EF4115" w:rsidRDefault="00EF4115">
      <w:pPr>
        <w:pStyle w:val="13"/>
        <w:rPr>
          <w:b/>
          <w:bCs/>
          <w:sz w:val="36"/>
          <w:szCs w:val="36"/>
        </w:rPr>
      </w:pPr>
    </w:p>
    <w:p w:rsidR="00EF4115" w:rsidRDefault="00EF4115">
      <w:pPr>
        <w:pStyle w:val="13"/>
        <w:rPr>
          <w:b/>
          <w:bCs/>
          <w:sz w:val="36"/>
          <w:szCs w:val="36"/>
        </w:rPr>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F4115">
      <w:pPr>
        <w:pStyle w:val="13"/>
      </w:pPr>
    </w:p>
    <w:p w:rsidR="00EF4115" w:rsidRDefault="00E47D35">
      <w:pPr>
        <w:spacing w:line="500" w:lineRule="exact"/>
        <w:jc w:val="center"/>
        <w:rPr>
          <w:b/>
          <w:bCs/>
          <w:sz w:val="36"/>
          <w:szCs w:val="36"/>
          <w:lang w:eastAsia="zh-CN"/>
        </w:rPr>
      </w:pPr>
      <w:r>
        <w:rPr>
          <w:rFonts w:hint="eastAsia"/>
          <w:b/>
          <w:bCs/>
          <w:sz w:val="36"/>
          <w:szCs w:val="36"/>
          <w:lang w:eastAsia="zh-CN"/>
        </w:rPr>
        <w:lastRenderedPageBreak/>
        <w:t>参选书</w:t>
      </w:r>
    </w:p>
    <w:p w:rsidR="00EF4115" w:rsidRDefault="00E47D35">
      <w:pPr>
        <w:spacing w:line="500" w:lineRule="exact"/>
        <w:rPr>
          <w:sz w:val="24"/>
          <w:lang w:eastAsia="zh-CN"/>
        </w:rPr>
      </w:pPr>
      <w:r>
        <w:rPr>
          <w:rFonts w:hint="eastAsia"/>
          <w:sz w:val="24"/>
          <w:lang w:eastAsia="zh-CN"/>
        </w:rPr>
        <w:t>致：福建福海创石油化工有限公司</w:t>
      </w:r>
    </w:p>
    <w:p w:rsidR="00EF4115" w:rsidRDefault="00E47D35">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EF4115" w:rsidRDefault="00E47D35">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EF4115" w:rsidRDefault="00E47D35">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EF4115" w:rsidRDefault="00E47D35">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EF4115" w:rsidRDefault="00E47D35">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EF4115" w:rsidRDefault="00E47D35">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EF4115" w:rsidRDefault="00E47D35">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EF4115" w:rsidRDefault="00EF4115">
      <w:pPr>
        <w:spacing w:line="500" w:lineRule="exact"/>
        <w:ind w:firstLineChars="200" w:firstLine="480"/>
        <w:rPr>
          <w:sz w:val="24"/>
          <w:lang w:eastAsia="zh-CN"/>
        </w:rPr>
      </w:pPr>
    </w:p>
    <w:p w:rsidR="00EF4115" w:rsidRDefault="00EF4115">
      <w:pPr>
        <w:spacing w:line="500" w:lineRule="exact"/>
        <w:ind w:firstLineChars="200" w:firstLine="480"/>
        <w:rPr>
          <w:sz w:val="24"/>
          <w:lang w:eastAsia="zh-CN"/>
        </w:rPr>
      </w:pPr>
    </w:p>
    <w:p w:rsidR="00EF4115" w:rsidRDefault="00EF4115">
      <w:pPr>
        <w:pStyle w:val="13"/>
      </w:pPr>
    </w:p>
    <w:p w:rsidR="00EF4115" w:rsidRDefault="00E47D35">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EF4115" w:rsidRDefault="00E47D35">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rPr>
          <w:color w:val="4E6127"/>
        </w:rP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pPr>
    </w:p>
    <w:p w:rsidR="00EF4115" w:rsidRDefault="00E47D3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F4115" w:rsidRDefault="00EF4115">
      <w:pPr>
        <w:spacing w:line="500" w:lineRule="exact"/>
        <w:jc w:val="center"/>
        <w:rPr>
          <w:b/>
          <w:bCs/>
          <w:color w:val="4E6127"/>
          <w:sz w:val="36"/>
          <w:szCs w:val="36"/>
          <w:lang w:eastAsia="zh-CN"/>
        </w:rPr>
      </w:pPr>
    </w:p>
    <w:p w:rsidR="00EF4115" w:rsidRDefault="00EF4115">
      <w:pPr>
        <w:spacing w:line="500" w:lineRule="exact"/>
        <w:jc w:val="center"/>
        <w:rPr>
          <w:b/>
          <w:bCs/>
          <w:color w:val="4E6127"/>
          <w:sz w:val="36"/>
          <w:szCs w:val="36"/>
          <w:lang w:eastAsia="zh-CN"/>
        </w:rPr>
      </w:pPr>
    </w:p>
    <w:p w:rsidR="00EF4115" w:rsidRDefault="00EF4115">
      <w:pPr>
        <w:spacing w:line="500" w:lineRule="exact"/>
        <w:jc w:val="center"/>
        <w:rPr>
          <w:b/>
          <w:bCs/>
          <w:color w:val="4E6127"/>
          <w:sz w:val="36"/>
          <w:szCs w:val="36"/>
          <w:lang w:eastAsia="zh-CN"/>
        </w:rPr>
      </w:pPr>
    </w:p>
    <w:p w:rsidR="00EF4115" w:rsidRDefault="00E47D35">
      <w:pPr>
        <w:spacing w:line="500" w:lineRule="exact"/>
        <w:jc w:val="center"/>
        <w:rPr>
          <w:b/>
          <w:bCs/>
          <w:sz w:val="36"/>
          <w:szCs w:val="36"/>
          <w:lang w:eastAsia="zh-CN"/>
        </w:rPr>
      </w:pPr>
      <w:r>
        <w:rPr>
          <w:rFonts w:hint="eastAsia"/>
          <w:b/>
          <w:bCs/>
          <w:sz w:val="36"/>
          <w:szCs w:val="36"/>
          <w:lang w:eastAsia="zh-CN"/>
        </w:rPr>
        <w:t>营业执照复印件</w:t>
      </w:r>
    </w:p>
    <w:p w:rsidR="00EF4115" w:rsidRDefault="00EF4115">
      <w:pPr>
        <w:pStyle w:val="13"/>
        <w:rPr>
          <w:b/>
          <w:bCs/>
          <w:sz w:val="36"/>
          <w:szCs w:val="36"/>
        </w:rPr>
      </w:pPr>
    </w:p>
    <w:p w:rsidR="00EF4115" w:rsidRDefault="00EF4115">
      <w:pPr>
        <w:pStyle w:val="13"/>
        <w:rPr>
          <w:b/>
          <w:bCs/>
          <w:sz w:val="36"/>
          <w:szCs w:val="36"/>
        </w:rPr>
      </w:pPr>
    </w:p>
    <w:p w:rsidR="00EF4115" w:rsidRDefault="00EF4115">
      <w:pPr>
        <w:pStyle w:val="13"/>
        <w:rPr>
          <w:b/>
          <w:bCs/>
          <w:sz w:val="36"/>
          <w:szCs w:val="36"/>
        </w:rPr>
      </w:pPr>
    </w:p>
    <w:p w:rsidR="00EF4115" w:rsidRDefault="00EF4115">
      <w:pPr>
        <w:pStyle w:val="13"/>
        <w:rPr>
          <w:b/>
          <w:bCs/>
          <w:sz w:val="36"/>
          <w:szCs w:val="36"/>
        </w:rPr>
      </w:pPr>
    </w:p>
    <w:p w:rsidR="00EF4115" w:rsidRDefault="00E47D35">
      <w:pPr>
        <w:spacing w:line="500" w:lineRule="exact"/>
        <w:jc w:val="center"/>
        <w:rPr>
          <w:b/>
          <w:bCs/>
          <w:sz w:val="36"/>
          <w:szCs w:val="36"/>
          <w:lang w:eastAsia="zh-CN"/>
        </w:rPr>
      </w:pPr>
      <w:r>
        <w:rPr>
          <w:rFonts w:hint="eastAsia"/>
          <w:b/>
          <w:bCs/>
          <w:sz w:val="36"/>
          <w:szCs w:val="36"/>
          <w:lang w:eastAsia="zh-CN"/>
        </w:rPr>
        <w:t>资质业绩证明文件</w:t>
      </w: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jc w:val="center"/>
      </w:pPr>
    </w:p>
    <w:p w:rsidR="00EF4115" w:rsidRDefault="00EF4115">
      <w:pPr>
        <w:pStyle w:val="13"/>
      </w:pPr>
    </w:p>
    <w:p w:rsidR="00EF4115" w:rsidRDefault="00EF4115">
      <w:pPr>
        <w:pStyle w:val="13"/>
      </w:pPr>
    </w:p>
    <w:p w:rsidR="00EF4115" w:rsidRDefault="00EF4115">
      <w:pPr>
        <w:pStyle w:val="13"/>
        <w:rPr>
          <w:rFonts w:ascii="Times New Roman" w:hAnsi="Times New Roman"/>
          <w:b/>
          <w:bCs/>
          <w:kern w:val="2"/>
          <w:sz w:val="36"/>
          <w:szCs w:val="36"/>
        </w:rPr>
      </w:pPr>
    </w:p>
    <w:p w:rsidR="00EF4115" w:rsidRDefault="00E47D3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EF4115" w:rsidRDefault="00E47D35">
      <w:pPr>
        <w:spacing w:line="360" w:lineRule="auto"/>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EF4115" w:rsidRDefault="00E47D35">
      <w:pPr>
        <w:ind w:firstLineChars="200" w:firstLine="480"/>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研究福建福海创石油化工有限公司</w:t>
      </w:r>
      <w:r>
        <w:rPr>
          <w:rFonts w:ascii="Times New Roman" w:hAnsi="ˎ̥" w:hint="eastAsia"/>
          <w:sz w:val="24"/>
          <w:szCs w:val="24"/>
          <w:u w:val="single"/>
          <w:lang w:eastAsia="zh-CN"/>
        </w:rPr>
        <w:t>62-L-140</w:t>
      </w:r>
      <w:r>
        <w:rPr>
          <w:rFonts w:ascii="Times New Roman" w:hAnsi="ˎ̥" w:hint="eastAsia"/>
          <w:sz w:val="24"/>
          <w:szCs w:val="24"/>
          <w:u w:val="single"/>
          <w:lang w:eastAsia="zh-CN"/>
        </w:rPr>
        <w:t>装车鹤管</w:t>
      </w:r>
      <w:r>
        <w:rPr>
          <w:rFonts w:ascii="Times New Roman" w:hAnsi="ˎ̥" w:hint="eastAsia"/>
          <w:color w:val="000000" w:themeColor="text1"/>
          <w:sz w:val="24"/>
          <w:szCs w:val="24"/>
          <w:u w:val="single"/>
          <w:lang w:eastAsia="zh-CN"/>
        </w:rPr>
        <w:t>采购</w:t>
      </w:r>
      <w:r>
        <w:rPr>
          <w:rFonts w:ascii="Times New Roman" w:hAnsi="ˎ̥" w:hint="eastAsia"/>
          <w:color w:val="000000" w:themeColor="text1"/>
          <w:sz w:val="24"/>
          <w:szCs w:val="24"/>
          <w:lang w:eastAsia="zh-CN"/>
        </w:rPr>
        <w:t>比选文件</w:t>
      </w:r>
      <w:r>
        <w:rPr>
          <w:rFonts w:ascii="Times New Roman" w:hAnsi="ˎ̥" w:hint="eastAsia"/>
          <w:sz w:val="24"/>
          <w:szCs w:val="24"/>
          <w:lang w:eastAsia="zh-CN"/>
        </w:rPr>
        <w:t>的全部内容后，我方愿以以下报价，严格按照比选文件的要求，交付本项目并维修其中的任何缺陷。</w:t>
      </w:r>
    </w:p>
    <w:p w:rsidR="00EF4115" w:rsidRDefault="00E47D35">
      <w:pPr>
        <w:widowControl/>
        <w:autoSpaceDE/>
        <w:autoSpaceDN/>
        <w:jc w:val="center"/>
        <w:rPr>
          <w:b/>
          <w:bCs/>
          <w:sz w:val="24"/>
          <w:szCs w:val="24"/>
          <w:lang w:eastAsia="zh-CN"/>
        </w:rPr>
      </w:pPr>
      <w:r>
        <w:rPr>
          <w:rFonts w:hint="eastAsia"/>
          <w:b/>
          <w:bCs/>
          <w:sz w:val="24"/>
          <w:szCs w:val="24"/>
          <w:lang w:eastAsia="zh-CN"/>
        </w:rPr>
        <w:t>62-L-140</w:t>
      </w:r>
      <w:r>
        <w:rPr>
          <w:rFonts w:hint="eastAsia"/>
          <w:b/>
          <w:bCs/>
          <w:sz w:val="24"/>
          <w:szCs w:val="24"/>
          <w:lang w:eastAsia="zh-CN"/>
        </w:rPr>
        <w:t>装车鹤管采购价格清单</w:t>
      </w:r>
    </w:p>
    <w:tbl>
      <w:tblPr>
        <w:tblpPr w:leftFromText="180" w:rightFromText="180" w:vertAnchor="text" w:horzAnchor="page" w:tblpXSpec="center" w:tblpY="287"/>
        <w:tblOverlap w:val="never"/>
        <w:tblW w:w="9403" w:type="dxa"/>
        <w:tblLayout w:type="fixed"/>
        <w:tblCellMar>
          <w:top w:w="15" w:type="dxa"/>
          <w:left w:w="15" w:type="dxa"/>
          <w:bottom w:w="15" w:type="dxa"/>
          <w:right w:w="15" w:type="dxa"/>
        </w:tblCellMar>
        <w:tblLook w:val="04A0" w:firstRow="1" w:lastRow="0" w:firstColumn="1" w:lastColumn="0" w:noHBand="0" w:noVBand="1"/>
      </w:tblPr>
      <w:tblGrid>
        <w:gridCol w:w="1343"/>
        <w:gridCol w:w="1177"/>
        <w:gridCol w:w="1073"/>
        <w:gridCol w:w="1852"/>
        <w:gridCol w:w="583"/>
        <w:gridCol w:w="679"/>
        <w:gridCol w:w="1183"/>
        <w:gridCol w:w="1513"/>
      </w:tblGrid>
      <w:tr w:rsidR="00EF4115">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lang w:bidi="ar"/>
              </w:rPr>
              <w:t>/</w:t>
            </w:r>
            <w:r>
              <w:rPr>
                <w:rFonts w:hint="eastAsia"/>
                <w:color w:val="000000"/>
                <w:sz w:val="20"/>
                <w:szCs w:val="20"/>
              </w:rPr>
              <w:t>型号</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rsidR="00EF4115">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textAlignment w:val="center"/>
              <w:rPr>
                <w:color w:val="000000"/>
                <w:sz w:val="21"/>
                <w:szCs w:val="21"/>
                <w:lang w:eastAsia="zh-CN"/>
              </w:rPr>
            </w:pPr>
            <w:r>
              <w:rPr>
                <w:rFonts w:hint="eastAsia"/>
                <w:color w:val="000000"/>
                <w:sz w:val="18"/>
                <w:szCs w:val="18"/>
                <w:lang w:eastAsia="zh-CN" w:bidi="ar"/>
              </w:rPr>
              <w:t>QG2407010006</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textAlignment w:val="center"/>
              <w:rPr>
                <w:color w:val="000000"/>
                <w:sz w:val="21"/>
                <w:szCs w:val="21"/>
                <w:lang w:eastAsia="zh-CN" w:bidi="ar"/>
              </w:rPr>
            </w:pPr>
            <w:r>
              <w:rPr>
                <w:rFonts w:hint="eastAsia"/>
                <w:color w:val="000000"/>
                <w:sz w:val="18"/>
                <w:szCs w:val="18"/>
                <w:lang w:eastAsia="zh-CN" w:bidi="ar"/>
              </w:rPr>
              <w:t>1399320040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textAlignment w:val="center"/>
              <w:rPr>
                <w:color w:val="000000"/>
                <w:sz w:val="21"/>
                <w:szCs w:val="21"/>
                <w:lang w:eastAsia="zh-CN" w:bidi="ar"/>
              </w:rPr>
            </w:pPr>
            <w:r>
              <w:rPr>
                <w:rFonts w:hint="eastAsia"/>
                <w:color w:val="000000"/>
                <w:sz w:val="18"/>
                <w:szCs w:val="18"/>
                <w:lang w:eastAsia="zh-CN" w:bidi="ar"/>
              </w:rPr>
              <w:t>异己烷装车鹤管</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EF4115" w:rsidRDefault="00E47D35">
            <w:pPr>
              <w:widowControl/>
              <w:textAlignment w:val="center"/>
              <w:rPr>
                <w:color w:val="000000"/>
                <w:sz w:val="21"/>
                <w:szCs w:val="21"/>
                <w:lang w:eastAsia="zh-CN"/>
              </w:rPr>
            </w:pPr>
            <w:r>
              <w:rPr>
                <w:rFonts w:hint="eastAsia"/>
                <w:color w:val="000000"/>
                <w:sz w:val="18"/>
                <w:szCs w:val="18"/>
                <w:lang w:eastAsia="zh-CN" w:bidi="ar"/>
              </w:rPr>
              <w:t xml:space="preserve">62-L-140 </w:t>
            </w:r>
            <w:r>
              <w:rPr>
                <w:rFonts w:hint="eastAsia"/>
                <w:color w:val="000000"/>
                <w:sz w:val="18"/>
                <w:szCs w:val="18"/>
                <w:lang w:eastAsia="zh-CN" w:bidi="ar"/>
              </w:rPr>
              <w:t>下装鹤管</w:t>
            </w:r>
            <w:r>
              <w:rPr>
                <w:rFonts w:hint="eastAsia"/>
                <w:color w:val="000000"/>
                <w:sz w:val="18"/>
                <w:szCs w:val="18"/>
                <w:lang w:eastAsia="zh-CN" w:bidi="ar"/>
              </w:rPr>
              <w:t>,</w:t>
            </w:r>
            <w:r>
              <w:rPr>
                <w:rFonts w:hint="eastAsia"/>
                <w:color w:val="000000"/>
                <w:sz w:val="18"/>
                <w:szCs w:val="18"/>
                <w:lang w:eastAsia="zh-CN" w:bidi="ar"/>
              </w:rPr>
              <w:t>液相</w:t>
            </w:r>
            <w:r>
              <w:rPr>
                <w:rFonts w:hint="eastAsia"/>
                <w:color w:val="000000"/>
                <w:sz w:val="18"/>
                <w:szCs w:val="18"/>
                <w:lang w:eastAsia="zh-CN" w:bidi="ar"/>
              </w:rPr>
              <w:t xml:space="preserve">DN100.PN20 </w:t>
            </w:r>
            <w:r>
              <w:rPr>
                <w:rFonts w:hint="eastAsia"/>
                <w:color w:val="000000"/>
                <w:sz w:val="18"/>
                <w:szCs w:val="18"/>
                <w:lang w:eastAsia="zh-CN" w:bidi="ar"/>
              </w:rPr>
              <w:t>管道工作温度</w:t>
            </w:r>
            <w:r>
              <w:rPr>
                <w:rFonts w:hint="eastAsia"/>
                <w:color w:val="000000"/>
                <w:sz w:val="18"/>
                <w:szCs w:val="18"/>
                <w:lang w:eastAsia="zh-CN" w:bidi="ar"/>
              </w:rPr>
              <w:t>:-15~40</w:t>
            </w:r>
            <w:r>
              <w:rPr>
                <w:rFonts w:hint="eastAsia"/>
                <w:color w:val="000000"/>
                <w:sz w:val="18"/>
                <w:szCs w:val="18"/>
                <w:lang w:eastAsia="zh-CN" w:bidi="ar"/>
              </w:rPr>
              <w:t>℃</w:t>
            </w:r>
            <w:r>
              <w:rPr>
                <w:rFonts w:hint="eastAsia"/>
                <w:color w:val="000000"/>
                <w:sz w:val="18"/>
                <w:szCs w:val="18"/>
                <w:lang w:eastAsia="zh-CN" w:bidi="ar"/>
              </w:rPr>
              <w:t xml:space="preserve"> </w:t>
            </w:r>
            <w:r>
              <w:rPr>
                <w:rFonts w:hint="eastAsia"/>
                <w:color w:val="000000"/>
                <w:sz w:val="18"/>
                <w:szCs w:val="18"/>
                <w:lang w:eastAsia="zh-CN" w:bidi="ar"/>
              </w:rPr>
              <w:t>工作压力</w:t>
            </w:r>
            <w:r>
              <w:rPr>
                <w:rFonts w:hint="eastAsia"/>
                <w:color w:val="000000"/>
                <w:sz w:val="18"/>
                <w:szCs w:val="18"/>
                <w:lang w:eastAsia="zh-CN" w:bidi="ar"/>
              </w:rPr>
              <w:t>0.73MPA;</w:t>
            </w:r>
            <w:r>
              <w:rPr>
                <w:rFonts w:hint="eastAsia"/>
                <w:color w:val="000000"/>
                <w:sz w:val="18"/>
                <w:szCs w:val="18"/>
                <w:lang w:eastAsia="zh-CN" w:bidi="ar"/>
              </w:rPr>
              <w:t>设计温度</w:t>
            </w:r>
            <w:r>
              <w:rPr>
                <w:rFonts w:hint="eastAsia"/>
                <w:color w:val="000000"/>
                <w:sz w:val="18"/>
                <w:szCs w:val="18"/>
                <w:lang w:eastAsia="zh-CN" w:bidi="ar"/>
              </w:rPr>
              <w:t>:80</w:t>
            </w:r>
            <w:r>
              <w:rPr>
                <w:rFonts w:hint="eastAsia"/>
                <w:color w:val="000000"/>
                <w:sz w:val="18"/>
                <w:szCs w:val="18"/>
                <w:lang w:eastAsia="zh-CN" w:bidi="ar"/>
              </w:rPr>
              <w:t>°</w:t>
            </w:r>
            <w:r>
              <w:rPr>
                <w:rFonts w:hint="eastAsia"/>
                <w:color w:val="000000"/>
                <w:sz w:val="18"/>
                <w:szCs w:val="18"/>
                <w:lang w:eastAsia="zh-CN" w:bidi="ar"/>
              </w:rPr>
              <w:t>C</w:t>
            </w:r>
            <w:r>
              <w:rPr>
                <w:rFonts w:hint="eastAsia"/>
                <w:color w:val="000000"/>
                <w:sz w:val="18"/>
                <w:szCs w:val="18"/>
                <w:lang w:eastAsia="zh-CN" w:bidi="ar"/>
              </w:rPr>
              <w:t>设计压力</w:t>
            </w:r>
            <w:r>
              <w:rPr>
                <w:rFonts w:hint="eastAsia"/>
                <w:color w:val="000000"/>
                <w:sz w:val="18"/>
                <w:szCs w:val="18"/>
                <w:lang w:eastAsia="zh-CN" w:bidi="ar"/>
              </w:rPr>
              <w:t xml:space="preserve">:0.85 MPA </w:t>
            </w:r>
            <w:r>
              <w:rPr>
                <w:rFonts w:hint="eastAsia"/>
                <w:color w:val="000000"/>
                <w:sz w:val="18"/>
                <w:szCs w:val="18"/>
                <w:lang w:eastAsia="zh-CN" w:bidi="ar"/>
              </w:rPr>
              <w:t>流量</w:t>
            </w:r>
            <w:r>
              <w:rPr>
                <w:rFonts w:hint="eastAsia"/>
                <w:color w:val="000000"/>
                <w:sz w:val="18"/>
                <w:szCs w:val="18"/>
                <w:lang w:eastAsia="zh-CN" w:bidi="ar"/>
              </w:rPr>
              <w:t xml:space="preserve">:80m /h </w:t>
            </w:r>
            <w:r>
              <w:rPr>
                <w:rFonts w:hint="eastAsia"/>
                <w:color w:val="000000"/>
                <w:sz w:val="18"/>
                <w:szCs w:val="18"/>
                <w:lang w:eastAsia="zh-CN" w:bidi="ar"/>
              </w:rPr>
              <w:t>底部装车鹤管液相管道上配置干式切断阀。干式切断阀采用半自动干式阀。具体详见规格书</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widowControl/>
              <w:jc w:val="center"/>
              <w:textAlignment w:val="center"/>
              <w:rPr>
                <w:color w:val="000000"/>
                <w:sz w:val="21"/>
                <w:szCs w:val="21"/>
                <w:lang w:eastAsia="zh-CN"/>
              </w:rPr>
            </w:pPr>
            <w:r>
              <w:rPr>
                <w:rFonts w:hint="eastAsia"/>
                <w:color w:val="000000"/>
                <w:sz w:val="21"/>
                <w:szCs w:val="21"/>
                <w:lang w:eastAsia="zh-CN" w:bidi="ar"/>
              </w:rPr>
              <w:t>台</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jc w:val="center"/>
              <w:rPr>
                <w:color w:val="000000"/>
                <w:sz w:val="21"/>
                <w:szCs w:val="21"/>
                <w:lang w:eastAsia="zh-CN"/>
              </w:rPr>
            </w:pPr>
            <w:r>
              <w:rPr>
                <w:rFonts w:hint="eastAsia"/>
                <w:color w:val="000000"/>
                <w:sz w:val="21"/>
                <w:szCs w:val="21"/>
                <w:lang w:eastAsia="zh-CN"/>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F4115">
            <w:pPr>
              <w:jc w:val="center"/>
              <w:rPr>
                <w:color w:val="000000"/>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F4115">
            <w:pPr>
              <w:jc w:val="center"/>
              <w:rPr>
                <w:color w:val="000000"/>
                <w:sz w:val="20"/>
                <w:szCs w:val="20"/>
              </w:rPr>
            </w:pPr>
          </w:p>
        </w:tc>
      </w:tr>
      <w:tr w:rsidR="00EF4115">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rPr>
                <w:rFonts w:asciiTheme="minorEastAsia" w:eastAsiaTheme="minorEastAsia" w:hAnsiTheme="minorEastAsia"/>
                <w:color w:val="000000"/>
                <w:sz w:val="18"/>
                <w:szCs w:val="18"/>
              </w:rPr>
            </w:pPr>
            <w:r>
              <w:rPr>
                <w:rFonts w:hint="eastAsia"/>
                <w:b/>
                <w:color w:val="000000"/>
                <w:szCs w:val="21"/>
              </w:rPr>
              <w:t>（大写）</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5" w:rsidRDefault="00E47D35">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ayout w:type="fixed"/>
        <w:tblLook w:val="04A0" w:firstRow="1" w:lastRow="0" w:firstColumn="1" w:lastColumn="0" w:noHBand="0" w:noVBand="1"/>
      </w:tblPr>
      <w:tblGrid>
        <w:gridCol w:w="9499"/>
      </w:tblGrid>
      <w:tr w:rsidR="00EF4115">
        <w:trPr>
          <w:trHeight w:val="604"/>
        </w:trPr>
        <w:tc>
          <w:tcPr>
            <w:tcW w:w="9499" w:type="dxa"/>
            <w:shd w:val="clear" w:color="auto" w:fill="auto"/>
            <w:vAlign w:val="center"/>
          </w:tcPr>
          <w:p w:rsidR="00EF4115" w:rsidRDefault="00E47D35">
            <w:pPr>
              <w:spacing w:line="500" w:lineRule="exact"/>
              <w:rPr>
                <w:b/>
                <w:bCs/>
                <w:sz w:val="24"/>
                <w:lang w:eastAsia="zh-CN"/>
              </w:rPr>
            </w:pPr>
            <w:r>
              <w:rPr>
                <w:rFonts w:hint="eastAsia"/>
                <w:b/>
                <w:bCs/>
                <w:sz w:val="24"/>
                <w:lang w:eastAsia="zh-CN"/>
              </w:rPr>
              <w:t>价格说明：</w:t>
            </w:r>
          </w:p>
          <w:p w:rsidR="00EF4115" w:rsidRDefault="00E47D35">
            <w:pPr>
              <w:pStyle w:val="af4"/>
              <w:shd w:val="clear" w:color="auto" w:fill="FFFFFF"/>
              <w:spacing w:before="0" w:beforeAutospacing="0" w:after="0" w:afterAutospacing="0" w:line="432" w:lineRule="atLeast"/>
              <w:rPr>
                <w:b/>
                <w:bCs/>
              </w:rPr>
            </w:pPr>
            <w:r>
              <w:rPr>
                <w:rFonts w:hint="eastAsia"/>
                <w:b/>
                <w:bCs/>
              </w:rPr>
              <w:t>A</w:t>
            </w:r>
            <w:r>
              <w:rPr>
                <w:rFonts w:hint="eastAsia"/>
                <w:b/>
                <w:bCs/>
              </w:rPr>
              <w:t>、报价单“</w:t>
            </w:r>
            <w:r>
              <w:rPr>
                <w:rFonts w:hint="eastAsia"/>
                <w:b/>
                <w:bCs/>
              </w:rPr>
              <w:t>62-L-140</w:t>
            </w:r>
            <w:r>
              <w:rPr>
                <w:rFonts w:hint="eastAsia"/>
                <w:b/>
                <w:bCs/>
              </w:rPr>
              <w:t>装车鹤管</w:t>
            </w:r>
            <w:r>
              <w:rPr>
                <w:rFonts w:hint="eastAsia"/>
                <w:b/>
                <w:bCs/>
              </w:rPr>
              <w:t>”询价说明：</w:t>
            </w:r>
          </w:p>
          <w:p w:rsidR="00EF4115" w:rsidRDefault="00E47D35">
            <w:pPr>
              <w:pStyle w:val="af4"/>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w:t>
            </w:r>
            <w:r>
              <w:rPr>
                <w:rFonts w:ascii="Arial" w:hAnsi="Arial" w:cs="Arial"/>
                <w:color w:val="111111"/>
              </w:rPr>
              <w:t>具体</w:t>
            </w:r>
            <w:r>
              <w:rPr>
                <w:rFonts w:ascii="Arial" w:hAnsi="Arial" w:cs="Arial" w:hint="eastAsia"/>
                <w:color w:val="111111"/>
              </w:rPr>
              <w:t>规格型号等事宜</w:t>
            </w:r>
            <w:r>
              <w:rPr>
                <w:rFonts w:ascii="Arial" w:hAnsi="Arial" w:cs="Arial" w:hint="eastAsia"/>
                <w:color w:val="111111"/>
              </w:rPr>
              <w:t>以</w:t>
            </w:r>
            <w:r>
              <w:rPr>
                <w:rFonts w:ascii="Arial" w:hAnsi="Arial" w:cs="Arial"/>
                <w:color w:val="111111"/>
              </w:rPr>
              <w:t>技术协议</w:t>
            </w:r>
            <w:r>
              <w:rPr>
                <w:rFonts w:ascii="Arial" w:hAnsi="Arial" w:cs="Arial" w:hint="eastAsia"/>
                <w:color w:val="111111"/>
              </w:rPr>
              <w:t>为准</w:t>
            </w:r>
            <w:r>
              <w:rPr>
                <w:rFonts w:ascii="Arial" w:hAnsi="Arial" w:cs="Arial"/>
                <w:color w:val="111111"/>
              </w:rPr>
              <w:t>。</w:t>
            </w:r>
          </w:p>
          <w:p w:rsidR="00EF4115" w:rsidRDefault="00E47D35">
            <w:pPr>
              <w:numPr>
                <w:ilvl w:val="255"/>
                <w:numId w:val="0"/>
              </w:numPr>
              <w:spacing w:line="500" w:lineRule="exact"/>
              <w:rPr>
                <w:b/>
                <w:bCs/>
                <w:sz w:val="24"/>
                <w:lang w:eastAsia="zh-CN"/>
              </w:rPr>
            </w:pPr>
            <w:r>
              <w:rPr>
                <w:rFonts w:hint="eastAsia"/>
                <w:b/>
                <w:bCs/>
                <w:sz w:val="24"/>
                <w:lang w:eastAsia="zh-CN"/>
              </w:rPr>
              <w:t>B</w:t>
            </w:r>
            <w:r>
              <w:rPr>
                <w:rFonts w:hint="eastAsia"/>
                <w:b/>
                <w:bCs/>
                <w:sz w:val="24"/>
                <w:lang w:eastAsia="zh-CN"/>
              </w:rPr>
              <w:t>、</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rsidR="00EF4115" w:rsidRDefault="00E47D35">
            <w:pPr>
              <w:numPr>
                <w:ilvl w:val="255"/>
                <w:numId w:val="0"/>
              </w:numPr>
              <w:spacing w:line="500" w:lineRule="exact"/>
              <w:rPr>
                <w:b/>
                <w:bCs/>
                <w:sz w:val="24"/>
                <w:lang w:eastAsia="zh-CN"/>
              </w:rPr>
            </w:pPr>
            <w:r>
              <w:rPr>
                <w:rFonts w:hint="eastAsia"/>
                <w:b/>
                <w:bCs/>
                <w:sz w:val="24"/>
                <w:lang w:eastAsia="zh-CN"/>
              </w:rPr>
              <w:t>C</w:t>
            </w:r>
            <w:r>
              <w:rPr>
                <w:rFonts w:hint="eastAsia"/>
                <w:b/>
                <w:bCs/>
                <w:sz w:val="24"/>
                <w:lang w:eastAsia="zh-CN"/>
              </w:rPr>
              <w:t>、付款方式：全部货款均以现汇方式支付，货到验收合格后付</w:t>
            </w:r>
            <w:r>
              <w:rPr>
                <w:rFonts w:hint="eastAsia"/>
                <w:b/>
                <w:bCs/>
                <w:sz w:val="24"/>
                <w:lang w:eastAsia="zh-CN"/>
              </w:rPr>
              <w:t>90%,</w:t>
            </w:r>
            <w:r>
              <w:rPr>
                <w:rFonts w:hint="eastAsia"/>
                <w:b/>
                <w:bCs/>
                <w:sz w:val="24"/>
                <w:lang w:eastAsia="zh-CN"/>
              </w:rPr>
              <w:t>留</w:t>
            </w:r>
            <w:r>
              <w:rPr>
                <w:rFonts w:hint="eastAsia"/>
                <w:b/>
                <w:bCs/>
                <w:sz w:val="24"/>
                <w:lang w:eastAsia="zh-CN"/>
              </w:rPr>
              <w:t>10%</w:t>
            </w:r>
            <w:r>
              <w:rPr>
                <w:rFonts w:hint="eastAsia"/>
                <w:b/>
                <w:bCs/>
                <w:sz w:val="24"/>
                <w:lang w:eastAsia="zh-CN"/>
              </w:rPr>
              <w:t>质保金</w:t>
            </w:r>
            <w:r>
              <w:rPr>
                <w:rFonts w:hint="eastAsia"/>
                <w:b/>
                <w:bCs/>
                <w:sz w:val="24"/>
                <w:lang w:eastAsia="zh-CN"/>
              </w:rPr>
              <w:t>一年</w:t>
            </w:r>
            <w:r>
              <w:rPr>
                <w:b/>
                <w:bCs/>
                <w:sz w:val="24"/>
                <w:lang w:eastAsia="zh-CN"/>
              </w:rPr>
              <w:t>。</w:t>
            </w:r>
            <w:r>
              <w:rPr>
                <w:rFonts w:hint="eastAsia"/>
                <w:b/>
                <w:bCs/>
                <w:sz w:val="24"/>
                <w:lang w:eastAsia="zh-CN"/>
              </w:rPr>
              <w:t>（</w:t>
            </w:r>
            <w:r>
              <w:rPr>
                <w:rFonts w:hint="eastAsia"/>
                <w:b/>
                <w:bCs/>
                <w:sz w:val="24"/>
                <w:lang w:eastAsia="zh-CN"/>
              </w:rPr>
              <w:t>无预付款</w:t>
            </w:r>
            <w:r>
              <w:rPr>
                <w:rFonts w:hint="eastAsia"/>
                <w:b/>
                <w:bCs/>
                <w:sz w:val="24"/>
                <w:lang w:eastAsia="zh-CN"/>
              </w:rPr>
              <w:t>）</w:t>
            </w:r>
          </w:p>
          <w:p w:rsidR="00EF4115" w:rsidRDefault="00E47D35">
            <w:pPr>
              <w:spacing w:line="500" w:lineRule="exact"/>
              <w:rPr>
                <w:b/>
                <w:color w:val="000000"/>
                <w:sz w:val="24"/>
                <w:lang w:eastAsia="zh-CN"/>
              </w:rPr>
            </w:pPr>
            <w:r>
              <w:rPr>
                <w:rFonts w:hint="eastAsia"/>
                <w:b/>
                <w:bCs/>
                <w:sz w:val="24"/>
                <w:lang w:eastAsia="zh-CN"/>
              </w:rPr>
              <w:t>D</w:t>
            </w:r>
            <w:r>
              <w:rPr>
                <w:rFonts w:hint="eastAsia"/>
                <w:b/>
                <w:bCs/>
                <w:sz w:val="24"/>
                <w:lang w:eastAsia="zh-CN"/>
              </w:rPr>
              <w:t>、交货期限：</w:t>
            </w:r>
            <w:r>
              <w:rPr>
                <w:rFonts w:hint="eastAsia"/>
                <w:b/>
                <w:bCs/>
                <w:sz w:val="24"/>
                <w:u w:val="single"/>
                <w:lang w:eastAsia="zh-CN"/>
              </w:rPr>
              <w:t xml:space="preserve"> </w:t>
            </w:r>
            <w:r>
              <w:rPr>
                <w:rFonts w:hint="eastAsia"/>
                <w:b/>
                <w:bCs/>
                <w:sz w:val="24"/>
                <w:u w:val="single"/>
                <w:lang w:eastAsia="zh-CN"/>
              </w:rPr>
              <w:t xml:space="preserve">         </w:t>
            </w:r>
            <w:r>
              <w:rPr>
                <w:rFonts w:hint="eastAsia"/>
                <w:b/>
                <w:bCs/>
                <w:sz w:val="24"/>
                <w:lang w:eastAsia="zh-CN"/>
              </w:rPr>
              <w:t>，</w:t>
            </w:r>
            <w:r>
              <w:rPr>
                <w:rFonts w:hint="eastAsia"/>
                <w:b/>
                <w:bCs/>
                <w:sz w:val="24"/>
                <w:lang w:eastAsia="zh-CN"/>
              </w:rPr>
              <w:t>与技术协议冲突的，</w:t>
            </w:r>
            <w:r>
              <w:rPr>
                <w:rFonts w:hint="eastAsia"/>
                <w:b/>
                <w:bCs/>
                <w:sz w:val="24"/>
                <w:lang w:eastAsia="zh-CN"/>
              </w:rPr>
              <w:t>以双方签订</w:t>
            </w:r>
            <w:r>
              <w:rPr>
                <w:rFonts w:hint="eastAsia"/>
                <w:b/>
                <w:bCs/>
                <w:sz w:val="24"/>
                <w:lang w:eastAsia="zh-CN"/>
              </w:rPr>
              <w:t>技术协议</w:t>
            </w:r>
            <w:r>
              <w:rPr>
                <w:rFonts w:hint="eastAsia"/>
                <w:b/>
                <w:bCs/>
                <w:sz w:val="24"/>
                <w:lang w:eastAsia="zh-CN"/>
              </w:rPr>
              <w:t>为准。</w:t>
            </w:r>
          </w:p>
          <w:p w:rsidR="00EF4115" w:rsidRDefault="00E47D35">
            <w:pPr>
              <w:spacing w:line="360" w:lineRule="exact"/>
              <w:rPr>
                <w:sz w:val="24"/>
                <w:lang w:eastAsia="zh-CN"/>
              </w:rPr>
            </w:pPr>
            <w:r>
              <w:rPr>
                <w:rFonts w:hint="eastAsia"/>
                <w:sz w:val="24"/>
                <w:lang w:eastAsia="zh-CN"/>
              </w:rPr>
              <w:t>四、其它约定以双方签订合同为准。</w:t>
            </w:r>
          </w:p>
        </w:tc>
      </w:tr>
    </w:tbl>
    <w:p w:rsidR="00EF4115" w:rsidRDefault="00EF4115">
      <w:pPr>
        <w:spacing w:line="460" w:lineRule="exact"/>
        <w:ind w:firstLineChars="200" w:firstLine="560"/>
        <w:rPr>
          <w:sz w:val="28"/>
          <w:lang w:eastAsia="zh-CN"/>
        </w:rPr>
      </w:pPr>
    </w:p>
    <w:p w:rsidR="00EF4115" w:rsidRDefault="00E47D35">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EF4115" w:rsidRDefault="00E47D35">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EF4115" w:rsidRDefault="00E47D35">
      <w:pPr>
        <w:pStyle w:val="13"/>
        <w:rPr>
          <w:rFonts w:hAnsi="宋体" w:cs="宋体"/>
          <w:sz w:val="28"/>
        </w:rPr>
      </w:pPr>
      <w:r>
        <w:rPr>
          <w:rFonts w:hint="eastAsia"/>
          <w:color w:val="00B050"/>
          <w:sz w:val="28"/>
        </w:rPr>
        <w:t xml:space="preserve">            </w:t>
      </w:r>
      <w:r>
        <w:rPr>
          <w:rFonts w:hAnsi="宋体" w:cs="宋体" w:hint="eastAsia"/>
          <w:sz w:val="28"/>
        </w:rPr>
        <w:t>联系电话：</w:t>
      </w:r>
      <w:r>
        <w:rPr>
          <w:rFonts w:hAnsi="宋体" w:cs="宋体" w:hint="eastAsia"/>
          <w:sz w:val="28"/>
          <w:u w:val="single"/>
        </w:rPr>
        <w:t xml:space="preserve">                     </w:t>
      </w:r>
      <w:r>
        <w:rPr>
          <w:rFonts w:hAnsi="宋体" w:cs="宋体" w:hint="eastAsia"/>
          <w:sz w:val="28"/>
        </w:rPr>
        <w:t xml:space="preserve">                  </w:t>
      </w:r>
    </w:p>
    <w:p w:rsidR="00EF4115" w:rsidRDefault="00E47D35">
      <w:pPr>
        <w:ind w:firstLineChars="600" w:firstLine="168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EF4115">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7D35">
      <w:r>
        <w:separator/>
      </w:r>
    </w:p>
  </w:endnote>
  <w:endnote w:type="continuationSeparator" w:id="0">
    <w:p w:rsidR="00000000" w:rsidRDefault="00E4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EF4115" w:rsidRDefault="00E47D35">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27</w:t>
            </w:r>
            <w:r>
              <w:rPr>
                <w:b/>
                <w:bCs/>
                <w:sz w:val="24"/>
                <w:szCs w:val="24"/>
              </w:rPr>
              <w:fldChar w:fldCharType="end"/>
            </w:r>
          </w:p>
        </w:sdtContent>
      </w:sdt>
    </w:sdtContent>
  </w:sdt>
  <w:p w:rsidR="00EF4115" w:rsidRDefault="00EF411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EF4115" w:rsidRDefault="00E47D35">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27</w:t>
            </w:r>
            <w:r>
              <w:rPr>
                <w:b/>
                <w:bCs/>
                <w:sz w:val="24"/>
                <w:szCs w:val="24"/>
              </w:rPr>
              <w:fldChar w:fldCharType="end"/>
            </w:r>
          </w:p>
        </w:sdtContent>
      </w:sdt>
    </w:sdtContent>
  </w:sdt>
  <w:p w:rsidR="00EF4115" w:rsidRDefault="00EF4115">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115" w:rsidRDefault="00E47D35">
    <w:pPr>
      <w:pStyle w:val="a8"/>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EF4115" w:rsidRDefault="00EF411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EF4115" w:rsidRDefault="00E47D35">
        <w:pPr>
          <w:pStyle w:val="af0"/>
          <w:jc w:val="center"/>
        </w:pPr>
        <w:r>
          <w:fldChar w:fldCharType="begin"/>
        </w:r>
        <w:r>
          <w:instrText>PAGE   \* MERGEFORMAT</w:instrText>
        </w:r>
        <w:r>
          <w:fldChar w:fldCharType="separate"/>
        </w:r>
        <w:r w:rsidRPr="00E47D35">
          <w:rPr>
            <w:noProof/>
            <w:lang w:val="zh-CN" w:eastAsia="zh-CN"/>
          </w:rPr>
          <w:t>21</w:t>
        </w:r>
        <w:r>
          <w:fldChar w:fldCharType="end"/>
        </w:r>
      </w:p>
    </w:sdtContent>
  </w:sdt>
  <w:p w:rsidR="00EF4115" w:rsidRDefault="00EF4115">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7D35">
      <w:r>
        <w:separator/>
      </w:r>
    </w:p>
  </w:footnote>
  <w:footnote w:type="continuationSeparator" w:id="0">
    <w:p w:rsidR="00000000" w:rsidRDefault="00E47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47D35"/>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4115"/>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33602F"/>
    <w:rsid w:val="05420E8A"/>
    <w:rsid w:val="058D0028"/>
    <w:rsid w:val="061139E5"/>
    <w:rsid w:val="0675515B"/>
    <w:rsid w:val="06F50B00"/>
    <w:rsid w:val="06F752A9"/>
    <w:rsid w:val="06F874C9"/>
    <w:rsid w:val="076E1278"/>
    <w:rsid w:val="076F6D65"/>
    <w:rsid w:val="08D1141D"/>
    <w:rsid w:val="09104E80"/>
    <w:rsid w:val="0B296DE2"/>
    <w:rsid w:val="0B30073B"/>
    <w:rsid w:val="0B461E87"/>
    <w:rsid w:val="0C231F96"/>
    <w:rsid w:val="0C500CAC"/>
    <w:rsid w:val="0D160FDC"/>
    <w:rsid w:val="0D70134B"/>
    <w:rsid w:val="0E852382"/>
    <w:rsid w:val="0F424585"/>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A8E0CB7"/>
    <w:rsid w:val="1DCC6FCF"/>
    <w:rsid w:val="1E085A14"/>
    <w:rsid w:val="1FF43DDB"/>
    <w:rsid w:val="209B51F8"/>
    <w:rsid w:val="21933AA2"/>
    <w:rsid w:val="21EF7E13"/>
    <w:rsid w:val="220E003E"/>
    <w:rsid w:val="22DA1336"/>
    <w:rsid w:val="236E24FF"/>
    <w:rsid w:val="24690A00"/>
    <w:rsid w:val="24E577A9"/>
    <w:rsid w:val="25BF356F"/>
    <w:rsid w:val="25DB0C2D"/>
    <w:rsid w:val="269469E7"/>
    <w:rsid w:val="26EF5299"/>
    <w:rsid w:val="27273CB2"/>
    <w:rsid w:val="27EE0826"/>
    <w:rsid w:val="27F17469"/>
    <w:rsid w:val="285014EA"/>
    <w:rsid w:val="285A2195"/>
    <w:rsid w:val="2877408C"/>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4E1507"/>
    <w:rsid w:val="37AF5AB7"/>
    <w:rsid w:val="391542C1"/>
    <w:rsid w:val="39AB66CF"/>
    <w:rsid w:val="3A4A612E"/>
    <w:rsid w:val="3B1C3371"/>
    <w:rsid w:val="3CC23198"/>
    <w:rsid w:val="3DCB66A6"/>
    <w:rsid w:val="3DDF4815"/>
    <w:rsid w:val="3EF80861"/>
    <w:rsid w:val="3FE669E5"/>
    <w:rsid w:val="403D6DCE"/>
    <w:rsid w:val="408339F5"/>
    <w:rsid w:val="41257E29"/>
    <w:rsid w:val="42CE7849"/>
    <w:rsid w:val="44BD69EB"/>
    <w:rsid w:val="44E42C77"/>
    <w:rsid w:val="459B4BF4"/>
    <w:rsid w:val="45AD7278"/>
    <w:rsid w:val="462A54F2"/>
    <w:rsid w:val="469E6F36"/>
    <w:rsid w:val="48254B9C"/>
    <w:rsid w:val="49396ACD"/>
    <w:rsid w:val="499F38CF"/>
    <w:rsid w:val="4A464656"/>
    <w:rsid w:val="4A6A5207"/>
    <w:rsid w:val="4AA84098"/>
    <w:rsid w:val="4B1951AC"/>
    <w:rsid w:val="4CED1841"/>
    <w:rsid w:val="4CFA2DD6"/>
    <w:rsid w:val="4D1D5AC1"/>
    <w:rsid w:val="4FAB36B2"/>
    <w:rsid w:val="4FE82F99"/>
    <w:rsid w:val="50F63E28"/>
    <w:rsid w:val="5221007F"/>
    <w:rsid w:val="524C0766"/>
    <w:rsid w:val="52926B5A"/>
    <w:rsid w:val="52F74B88"/>
    <w:rsid w:val="53BD20B0"/>
    <w:rsid w:val="545C5E51"/>
    <w:rsid w:val="5486175B"/>
    <w:rsid w:val="56BF20F7"/>
    <w:rsid w:val="56E56031"/>
    <w:rsid w:val="57667D24"/>
    <w:rsid w:val="57B45B0B"/>
    <w:rsid w:val="57CE5BC3"/>
    <w:rsid w:val="582D6B5D"/>
    <w:rsid w:val="58A453FD"/>
    <w:rsid w:val="58E25A64"/>
    <w:rsid w:val="59C5385A"/>
    <w:rsid w:val="5A2D3E44"/>
    <w:rsid w:val="5A3260D4"/>
    <w:rsid w:val="5A9779F2"/>
    <w:rsid w:val="5AE1516A"/>
    <w:rsid w:val="5B6A3A79"/>
    <w:rsid w:val="5B8A3628"/>
    <w:rsid w:val="5B8D1BFD"/>
    <w:rsid w:val="5BFC2D5C"/>
    <w:rsid w:val="5C1A5F7B"/>
    <w:rsid w:val="5D661A6B"/>
    <w:rsid w:val="5D7A3273"/>
    <w:rsid w:val="5E2B4120"/>
    <w:rsid w:val="5ECC3064"/>
    <w:rsid w:val="5F7828CE"/>
    <w:rsid w:val="622B67F9"/>
    <w:rsid w:val="628D3982"/>
    <w:rsid w:val="6356103C"/>
    <w:rsid w:val="645771F8"/>
    <w:rsid w:val="66CC0AF0"/>
    <w:rsid w:val="67687332"/>
    <w:rsid w:val="67A15EB4"/>
    <w:rsid w:val="67F76B8E"/>
    <w:rsid w:val="693C3D94"/>
    <w:rsid w:val="6A54112D"/>
    <w:rsid w:val="6A701C86"/>
    <w:rsid w:val="6AA035AE"/>
    <w:rsid w:val="6AB466B1"/>
    <w:rsid w:val="6B6E78B8"/>
    <w:rsid w:val="6BCB034D"/>
    <w:rsid w:val="6BDC7F6B"/>
    <w:rsid w:val="6C0E1756"/>
    <w:rsid w:val="6C876FBC"/>
    <w:rsid w:val="6E04165F"/>
    <w:rsid w:val="6E0F2E14"/>
    <w:rsid w:val="6F1E141D"/>
    <w:rsid w:val="6F5354F8"/>
    <w:rsid w:val="727810B8"/>
    <w:rsid w:val="73256EBB"/>
    <w:rsid w:val="733221CE"/>
    <w:rsid w:val="73ED5742"/>
    <w:rsid w:val="740A2BDE"/>
    <w:rsid w:val="74C32A4F"/>
    <w:rsid w:val="74D35965"/>
    <w:rsid w:val="751839E0"/>
    <w:rsid w:val="76274F93"/>
    <w:rsid w:val="774A6C20"/>
    <w:rsid w:val="79026ADE"/>
    <w:rsid w:val="79220670"/>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5:docId w15:val="{EBCCA333-D1F0-40D1-B319-23CEB63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0">
    <w:name w:val="heading 1"/>
    <w:basedOn w:val="0"/>
    <w:next w:val="0"/>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uiPriority w:val="9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2">
    <w:name w:val="Subtitle"/>
    <w:basedOn w:val="a1"/>
    <w:next w:val="a1"/>
    <w:link w:val="Charb"/>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3">
    <w:name w:val="Message Header"/>
    <w:basedOn w:val="a1"/>
    <w:link w:val="Charc"/>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4">
    <w:name w:val="Normal (Web)"/>
    <w:basedOn w:val="a1"/>
    <w:link w:val="Chard"/>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5">
    <w:name w:val="Title"/>
    <w:basedOn w:val="a1"/>
    <w:link w:val="Char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table" w:styleId="afc">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uiPriority w:val="1"/>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4">
    <w:name w:val="结束语 Char"/>
    <w:basedOn w:val="a3"/>
    <w:link w:val="ab"/>
    <w:qFormat/>
    <w:rPr>
      <w:b/>
      <w:kern w:val="2"/>
      <w:sz w:val="21"/>
    </w:rPr>
  </w:style>
  <w:style w:type="character" w:customStyle="1" w:styleId="Chard">
    <w:name w:val="普通(网站) Char"/>
    <w:basedOn w:val="a3"/>
    <w:link w:val="af4"/>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15"/>
    <w:qFormat/>
    <w:rPr>
      <w:rFonts w:ascii="Calibri" w:hAnsi="Calibri"/>
      <w:sz w:val="22"/>
      <w:szCs w:val="22"/>
    </w:rPr>
  </w:style>
  <w:style w:type="paragraph" w:customStyle="1" w:styleId="15">
    <w:name w:val="无间隔1"/>
    <w:link w:val="Charf0"/>
    <w:qFormat/>
    <w:rPr>
      <w:rFonts w:ascii="Calibri" w:hAnsi="Calibri"/>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e">
    <w:name w:val="标题 Char"/>
    <w:basedOn w:val="a3"/>
    <w:link w:val="af5"/>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1"/>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c">
    <w:name w:val="信息标题 Char"/>
    <w:basedOn w:val="a3"/>
    <w:link w:val="af3"/>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e">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0">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1">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ind w:left="0"/>
    </w:pPr>
    <w:rPr>
      <w:rFonts w:ascii="Arial" w:hAnsi="Arial"/>
      <w:bCs w:val="0"/>
      <w:color w:val="0000FF"/>
      <w:kern w:val="44"/>
      <w:sz w:val="44"/>
      <w:szCs w:val="36"/>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2">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3">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4">
    <w:name w:val="消息标题标签"/>
    <w:basedOn w:val="af3"/>
    <w:next w:val="af3"/>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5">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6">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djustRightInd w:val="0"/>
      <w:snapToGrid w:val="0"/>
      <w:spacing w:afterLines="50" w:line="400" w:lineRule="exact"/>
      <w:ind w:left="0"/>
      <w:jc w:val="center"/>
      <w:textAlignment w:val="baseline"/>
    </w:pPr>
    <w:rPr>
      <w:rFonts w:ascii="Times New Roman" w:eastAsia="黑体" w:hAnsi="Times New Roman"/>
      <w:kern w:val="44"/>
      <w:sz w:val="44"/>
      <w:szCs w:val="20"/>
    </w:rPr>
  </w:style>
  <w:style w:type="paragraph" w:customStyle="1" w:styleId="17">
    <w:name w:val="标题1"/>
    <w:basedOn w:val="10"/>
    <w:qFormat/>
    <w:pPr>
      <w:keepNext/>
      <w:keepLines/>
      <w:tabs>
        <w:tab w:val="left" w:pos="360"/>
      </w:tabs>
      <w:adjustRightInd w:val="0"/>
      <w:spacing w:before="120" w:line="360" w:lineRule="auto"/>
      <w:ind w:left="0"/>
      <w:textAlignment w:val="baseline"/>
    </w:pPr>
    <w:rPr>
      <w:rFonts w:ascii="Times New Roman" w:hAnsi="Times New Roman"/>
      <w:kern w:val="44"/>
    </w:rPr>
  </w:style>
  <w:style w:type="paragraph" w:customStyle="1" w:styleId="aff7">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spacing w:beforeLines="50" w:afterLines="50"/>
      <w:ind w:left="0"/>
    </w:pPr>
    <w:rPr>
      <w:color w:val="000000"/>
      <w:kern w:val="44"/>
      <w:sz w:val="36"/>
      <w:szCs w:val="36"/>
    </w:rPr>
  </w:style>
  <w:style w:type="paragraph" w:customStyle="1" w:styleId="aff8">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spacing w:line="360" w:lineRule="auto"/>
      <w:ind w:left="0"/>
    </w:pPr>
    <w:rPr>
      <w:rFonts w:ascii="Times New Roman" w:hAnsi="Times New Roman"/>
      <w:bCs w:val="0"/>
      <w:color w:val="000000"/>
      <w:kern w:val="44"/>
      <w:sz w:val="32"/>
      <w:szCs w:val="32"/>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9">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ind w:left="0"/>
    </w:pPr>
    <w:rPr>
      <w:rFonts w:ascii="Arial" w:hAnsi="Arial"/>
      <w:bCs w:val="0"/>
      <w:color w:val="0000FF"/>
      <w:kern w:val="44"/>
      <w:sz w:val="30"/>
      <w:szCs w:val="36"/>
    </w:rPr>
  </w:style>
  <w:style w:type="paragraph" w:customStyle="1" w:styleId="121">
    <w:name w:val="标题1(小2号)"/>
    <w:basedOn w:val="10"/>
    <w:next w:val="34"/>
    <w:qFormat/>
    <w:pPr>
      <w:keepLines/>
      <w:ind w:left="0"/>
    </w:pPr>
    <w:rPr>
      <w:rFonts w:ascii="Arial" w:hAnsi="Arial"/>
      <w:bCs w:val="0"/>
      <w:color w:val="0000FF"/>
      <w:kern w:val="44"/>
      <w:sz w:val="36"/>
      <w:szCs w:val="36"/>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14"/>
    <w:qFormat/>
    <w:rPr>
      <w:rFonts w:ascii="宋体" w:hAnsi="宋体" w:cs="宋体"/>
      <w:sz w:val="22"/>
      <w:szCs w:val="22"/>
      <w:lang w:eastAsia="en-US"/>
    </w:rPr>
  </w:style>
  <w:style w:type="paragraph" w:customStyle="1" w:styleId="TOC1">
    <w:name w:val="TOC 标题1"/>
    <w:basedOn w:val="10"/>
    <w:next w:val="a1"/>
    <w:uiPriority w:val="39"/>
    <w:unhideWhenUsed/>
    <w:qFormat/>
    <w:pPr>
      <w:keepNext/>
      <w:keepLines/>
      <w:spacing w:before="340" w:after="330" w:line="578" w:lineRule="auto"/>
      <w:ind w:left="0"/>
      <w:outlineLvl w:val="9"/>
    </w:pPr>
    <w:rPr>
      <w:kern w:val="44"/>
      <w:sz w:val="44"/>
      <w:szCs w:val="44"/>
    </w:rPr>
  </w:style>
  <w:style w:type="character" w:customStyle="1" w:styleId="Charb">
    <w:name w:val="副标题 Char"/>
    <w:link w:val="af2"/>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a">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paragraph" w:customStyle="1" w:styleId="000">
    <w:name w:val="正文_0_0"/>
    <w:next w:val="20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8485C-AE9D-4033-A63C-19BFBA52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1944</Words>
  <Characters>11084</Characters>
  <Application>Microsoft Office Word</Application>
  <DocSecurity>0</DocSecurity>
  <Lines>92</Lines>
  <Paragraphs>26</Paragraphs>
  <ScaleCrop>false</ScaleCrop>
  <Company>福化环保</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455</cp:revision>
  <dcterms:created xsi:type="dcterms:W3CDTF">2019-03-28T11:18:00Z</dcterms:created>
  <dcterms:modified xsi:type="dcterms:W3CDTF">2024-07-15T02:12:00Z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