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077EB23D" w14:textId="77777777" w:rsidR="00616C30" w:rsidRPr="00616C30" w:rsidRDefault="00616C30" w:rsidP="00C76112">
      <w:pPr>
        <w:pStyle w:val="a6"/>
        <w:jc w:val="center"/>
        <w:rPr>
          <w:rFonts w:ascii="微软雅黑" w:eastAsia="微软雅黑"/>
          <w:b/>
          <w:sz w:val="52"/>
          <w:szCs w:val="22"/>
          <w:u w:val="single"/>
          <w:lang w:eastAsia="zh-CN"/>
        </w:rPr>
      </w:pPr>
      <w:r w:rsidRPr="00616C30">
        <w:rPr>
          <w:rFonts w:ascii="微软雅黑" w:eastAsia="微软雅黑" w:hint="eastAsia"/>
          <w:b/>
          <w:sz w:val="52"/>
          <w:szCs w:val="22"/>
          <w:u w:val="single"/>
          <w:lang w:eastAsia="zh-CN"/>
        </w:rPr>
        <w:t>原料适应性技改项目凝析油分离装置、减压装置、</w:t>
      </w:r>
      <w:r w:rsidRPr="00616C30">
        <w:rPr>
          <w:rFonts w:ascii="微软雅黑" w:eastAsia="微软雅黑"/>
          <w:b/>
          <w:sz w:val="52"/>
          <w:szCs w:val="22"/>
          <w:u w:val="single"/>
          <w:lang w:eastAsia="zh-CN"/>
        </w:rPr>
        <w:t>2#抽提装置重大危险源评估技术服务</w:t>
      </w:r>
    </w:p>
    <w:p w14:paraId="1F595A08" w14:textId="22887B1F" w:rsidR="00967702" w:rsidRPr="00616C30" w:rsidRDefault="00DD56C2" w:rsidP="00C76112">
      <w:pPr>
        <w:pStyle w:val="a6"/>
        <w:jc w:val="center"/>
        <w:rPr>
          <w:rFonts w:ascii="微软雅黑" w:eastAsia="微软雅黑"/>
          <w:b/>
          <w:color w:val="000000" w:themeColor="text1"/>
          <w:sz w:val="72"/>
          <w:szCs w:val="72"/>
          <w:u w:val="single"/>
          <w:lang w:eastAsia="zh-CN"/>
        </w:rPr>
      </w:pPr>
      <w:r w:rsidRPr="00616C30">
        <w:rPr>
          <w:rFonts w:ascii="微软雅黑" w:eastAsia="微软雅黑" w:hint="eastAsia"/>
          <w:b/>
          <w:color w:val="000000" w:themeColor="text1"/>
          <w:sz w:val="72"/>
          <w:szCs w:val="72"/>
          <w:u w:val="single"/>
          <w:lang w:eastAsia="zh-CN"/>
        </w:rPr>
        <w:t>比选文件</w:t>
      </w:r>
    </w:p>
    <w:p w14:paraId="41DFB9F3" w14:textId="20B3A37D" w:rsidR="00322549" w:rsidRPr="00616C30" w:rsidRDefault="00322549" w:rsidP="00322549">
      <w:pPr>
        <w:pStyle w:val="10"/>
        <w:jc w:val="center"/>
        <w:rPr>
          <w:color w:val="000000" w:themeColor="text1"/>
          <w:sz w:val="28"/>
          <w:szCs w:val="28"/>
        </w:rPr>
      </w:pPr>
      <w:r w:rsidRPr="00616C30">
        <w:rPr>
          <w:rFonts w:hint="eastAsia"/>
          <w:color w:val="000000" w:themeColor="text1"/>
          <w:sz w:val="28"/>
          <w:szCs w:val="28"/>
        </w:rPr>
        <w:t>（文件编号：</w:t>
      </w:r>
      <w:r w:rsidR="00616C30" w:rsidRPr="00616C30">
        <w:rPr>
          <w:color w:val="000000" w:themeColor="text1"/>
          <w:sz w:val="28"/>
          <w:szCs w:val="28"/>
        </w:rPr>
        <w:t>FAP1-T--GKZB-202303-010</w:t>
      </w:r>
      <w:r w:rsidRPr="00616C30">
        <w:rPr>
          <w:rFonts w:hint="eastAsia"/>
          <w:color w:val="000000" w:themeColor="text1"/>
          <w:sz w:val="28"/>
          <w:szCs w:val="28"/>
        </w:rPr>
        <w:t>）</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4A09D85A" w:rsidR="00967702" w:rsidRPr="00616C30"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616C30">
        <w:rPr>
          <w:rFonts w:ascii="微软雅黑" w:eastAsia="微软雅黑" w:hint="eastAsia"/>
          <w:b/>
          <w:color w:val="000000" w:themeColor="text1"/>
          <w:w w:val="95"/>
          <w:sz w:val="32"/>
          <w:lang w:eastAsia="zh-CN"/>
        </w:rPr>
        <w:t xml:space="preserve">                  </w:t>
      </w:r>
      <w:r w:rsidR="00DD56C2" w:rsidRPr="00616C30">
        <w:rPr>
          <w:rFonts w:ascii="微软雅黑" w:eastAsia="微软雅黑" w:hint="eastAsia"/>
          <w:b/>
          <w:color w:val="000000" w:themeColor="text1"/>
          <w:w w:val="95"/>
          <w:sz w:val="32"/>
          <w:lang w:eastAsia="zh-CN"/>
        </w:rPr>
        <w:t>二〇</w:t>
      </w:r>
      <w:r w:rsidR="005F32BA" w:rsidRPr="00616C30">
        <w:rPr>
          <w:rFonts w:ascii="微软雅黑" w:eastAsia="微软雅黑" w:hint="eastAsia"/>
          <w:b/>
          <w:color w:val="000000" w:themeColor="text1"/>
          <w:w w:val="95"/>
          <w:sz w:val="32"/>
          <w:lang w:eastAsia="zh-CN"/>
        </w:rPr>
        <w:t>二</w:t>
      </w:r>
      <w:r w:rsidR="00616C30" w:rsidRPr="00616C30">
        <w:rPr>
          <w:rFonts w:ascii="微软雅黑" w:eastAsia="微软雅黑" w:hint="eastAsia"/>
          <w:b/>
          <w:color w:val="000000" w:themeColor="text1"/>
          <w:w w:val="95"/>
          <w:sz w:val="32"/>
          <w:lang w:eastAsia="zh-CN"/>
        </w:rPr>
        <w:t>三</w:t>
      </w:r>
      <w:r w:rsidR="00DD56C2" w:rsidRPr="00616C30">
        <w:rPr>
          <w:rFonts w:ascii="微软雅黑" w:eastAsia="微软雅黑" w:hint="eastAsia"/>
          <w:b/>
          <w:color w:val="000000" w:themeColor="text1"/>
          <w:w w:val="95"/>
          <w:sz w:val="32"/>
          <w:lang w:eastAsia="zh-CN"/>
        </w:rPr>
        <w:t>年</w:t>
      </w:r>
      <w:r w:rsidR="00616C30" w:rsidRPr="00616C30">
        <w:rPr>
          <w:rFonts w:ascii="微软雅黑" w:eastAsia="微软雅黑" w:hint="eastAsia"/>
          <w:b/>
          <w:color w:val="000000" w:themeColor="text1"/>
          <w:w w:val="95"/>
          <w:sz w:val="32"/>
          <w:lang w:eastAsia="zh-CN"/>
        </w:rPr>
        <w:t>四</w:t>
      </w:r>
      <w:r w:rsidR="00DD56C2" w:rsidRPr="00616C30">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448318D1" w14:textId="0217AA19" w:rsidR="00804C93" w:rsidRPr="00917C04" w:rsidRDefault="00616C30" w:rsidP="00804C93">
      <w:pPr>
        <w:jc w:val="center"/>
        <w:rPr>
          <w:b/>
          <w:bCs/>
          <w:sz w:val="32"/>
          <w:lang w:eastAsia="zh-CN"/>
        </w:rPr>
      </w:pPr>
      <w:r w:rsidRPr="00616C30">
        <w:rPr>
          <w:rFonts w:hint="eastAsia"/>
          <w:b/>
          <w:bCs/>
          <w:sz w:val="32"/>
          <w:lang w:eastAsia="zh-CN"/>
        </w:rPr>
        <w:t>原料适应性技改项目凝析油分离装置、减压装置、</w:t>
      </w:r>
      <w:r w:rsidRPr="00616C30">
        <w:rPr>
          <w:b/>
          <w:bCs/>
          <w:sz w:val="32"/>
          <w:lang w:eastAsia="zh-CN"/>
        </w:rPr>
        <w:t>2#抽提装置重大危险源评估技术服务</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4CCC9CE6"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616C30">
        <w:rPr>
          <w:rFonts w:hint="eastAsia"/>
          <w:color w:val="000000" w:themeColor="text1"/>
          <w:lang w:eastAsia="zh-CN"/>
        </w:rPr>
        <w:t>“</w:t>
      </w:r>
      <w:r w:rsidR="00616C30" w:rsidRPr="00616C30">
        <w:rPr>
          <w:rFonts w:hint="eastAsia"/>
          <w:color w:val="000000" w:themeColor="text1"/>
          <w:u w:val="single"/>
          <w:lang w:eastAsia="zh-CN"/>
        </w:rPr>
        <w:t>原料适应性技改项目凝析油分离装置、减压装置、</w:t>
      </w:r>
      <w:r w:rsidR="00616C30" w:rsidRPr="00616C30">
        <w:rPr>
          <w:color w:val="000000" w:themeColor="text1"/>
          <w:u w:val="single"/>
          <w:lang w:eastAsia="zh-CN"/>
        </w:rPr>
        <w:t>2#抽提装置重大危险源评估技术服务</w:t>
      </w:r>
      <w:r w:rsidR="0046376D" w:rsidRPr="00616C30">
        <w:rPr>
          <w:rFonts w:hint="eastAsia"/>
          <w:color w:val="000000" w:themeColor="text1"/>
          <w:u w:val="single"/>
          <w:lang w:eastAsia="zh-CN"/>
        </w:rPr>
        <w:t>（项目编号：</w:t>
      </w:r>
      <w:r w:rsidR="00616C30" w:rsidRPr="00616C30">
        <w:rPr>
          <w:color w:val="000000" w:themeColor="text1"/>
          <w:u w:val="single"/>
          <w:lang w:eastAsia="zh-CN"/>
        </w:rPr>
        <w:t>FAP1-T--GKZB-202303-010</w:t>
      </w:r>
      <w:r w:rsidR="0046376D" w:rsidRPr="00616C30">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F073131"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616C30">
        <w:rPr>
          <w:rFonts w:hint="eastAsia"/>
          <w:sz w:val="24"/>
          <w:szCs w:val="24"/>
          <w:lang w:eastAsia="zh-CN"/>
        </w:rPr>
        <w:t>福建福海创石油化工有限公司</w:t>
      </w:r>
      <w:r w:rsidR="00616C30" w:rsidRPr="00616C30">
        <w:rPr>
          <w:rFonts w:hint="eastAsia"/>
          <w:sz w:val="24"/>
          <w:szCs w:val="24"/>
          <w:lang w:eastAsia="zh-CN"/>
        </w:rPr>
        <w:t>原料适应性技改项目凝析油分离装置、减压装置、</w:t>
      </w:r>
      <w:r w:rsidR="00616C30" w:rsidRPr="00616C30">
        <w:rPr>
          <w:sz w:val="24"/>
          <w:szCs w:val="24"/>
          <w:lang w:eastAsia="zh-CN"/>
        </w:rPr>
        <w:t>2#抽提装置重大危险源评估技术服务</w:t>
      </w:r>
    </w:p>
    <w:p w14:paraId="6E38DB5C" w14:textId="45AE70AF" w:rsidR="00616C30" w:rsidRPr="00616C30" w:rsidRDefault="00407E93" w:rsidP="00616C30">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616C30" w:rsidRPr="00616C30">
        <w:rPr>
          <w:rFonts w:hint="eastAsia"/>
          <w:sz w:val="24"/>
          <w:szCs w:val="24"/>
          <w:lang w:eastAsia="zh-CN"/>
        </w:rPr>
        <w:t>根据</w:t>
      </w:r>
      <w:bookmarkStart w:id="0" w:name="REPE_dispatchnumber"/>
      <w:r w:rsidR="00616C30" w:rsidRPr="00616C30">
        <w:rPr>
          <w:rFonts w:hint="eastAsia"/>
          <w:sz w:val="24"/>
          <w:szCs w:val="24"/>
          <w:lang w:eastAsia="zh-CN"/>
        </w:rPr>
        <w:t>福建省应急管理厅2</w:t>
      </w:r>
      <w:r w:rsidR="00616C30" w:rsidRPr="00616C30">
        <w:rPr>
          <w:sz w:val="24"/>
          <w:szCs w:val="24"/>
          <w:lang w:eastAsia="zh-CN"/>
        </w:rPr>
        <w:t>023</w:t>
      </w:r>
      <w:r w:rsidR="00616C30" w:rsidRPr="00616C30">
        <w:rPr>
          <w:rFonts w:hint="eastAsia"/>
          <w:sz w:val="24"/>
          <w:szCs w:val="24"/>
          <w:lang w:eastAsia="zh-CN"/>
        </w:rPr>
        <w:t>年3月8日发布《关于明确“试生产危化品建设项目涉及的重大危险源纳入监管范畴”有关工作的函》（闽应急厅便函〔2023〕110号</w:t>
      </w:r>
      <w:bookmarkEnd w:id="0"/>
      <w:r w:rsidR="00616C30" w:rsidRPr="00616C30">
        <w:rPr>
          <w:rFonts w:hint="eastAsia"/>
          <w:sz w:val="24"/>
          <w:szCs w:val="24"/>
          <w:lang w:eastAsia="zh-CN"/>
        </w:rPr>
        <w:t>）中规定，有关危险化学品建设项目，在装置设施投入物料前，应当完成重大危险源辨识、评估、分级、备案等工作。因凝析油分离装置和减压装置进行消缺改造，需对重大危险源进行重新评估定级。2</w:t>
      </w:r>
      <w:r w:rsidR="00616C30" w:rsidRPr="00616C30">
        <w:rPr>
          <w:sz w:val="24"/>
          <w:szCs w:val="24"/>
          <w:lang w:eastAsia="zh-CN"/>
        </w:rPr>
        <w:t>#</w:t>
      </w:r>
      <w:r w:rsidR="00616C30" w:rsidRPr="00616C30">
        <w:rPr>
          <w:rFonts w:hint="eastAsia"/>
          <w:sz w:val="24"/>
          <w:szCs w:val="24"/>
          <w:lang w:eastAsia="zh-CN"/>
        </w:rPr>
        <w:t>抽提装置为续建装置，不在我司备案的重大危险源报告评估范围。为保证以上三套装置开工投料依法合规，故</w:t>
      </w:r>
      <w:r w:rsidR="00616C30">
        <w:rPr>
          <w:rFonts w:hint="eastAsia"/>
          <w:sz w:val="24"/>
          <w:szCs w:val="24"/>
          <w:lang w:eastAsia="zh-CN"/>
        </w:rPr>
        <w:t>对</w:t>
      </w:r>
      <w:r w:rsidR="00616C30" w:rsidRPr="00616C30">
        <w:rPr>
          <w:rFonts w:hint="eastAsia"/>
          <w:sz w:val="24"/>
          <w:szCs w:val="24"/>
          <w:lang w:eastAsia="zh-CN"/>
        </w:rPr>
        <w:t>以上三套装置开展重大危险源评估。</w:t>
      </w:r>
    </w:p>
    <w:p w14:paraId="10E7CD1A" w14:textId="30E15E80"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2600A1">
        <w:rPr>
          <w:rFonts w:hint="eastAsia"/>
          <w:sz w:val="24"/>
          <w:szCs w:val="24"/>
          <w:lang w:eastAsia="zh-CN"/>
        </w:rPr>
        <w:t>1</w:t>
      </w:r>
      <w:r w:rsidR="002600A1">
        <w:rPr>
          <w:sz w:val="24"/>
          <w:szCs w:val="24"/>
          <w:lang w:eastAsia="zh-CN"/>
        </w:rPr>
        <w:t>2万元</w:t>
      </w:r>
      <w:r w:rsidR="002600A1">
        <w:rPr>
          <w:rFonts w:hint="eastAsia"/>
          <w:sz w:val="24"/>
          <w:szCs w:val="24"/>
          <w:lang w:eastAsia="zh-CN"/>
        </w:rPr>
        <w:t>（含6%增值税）</w:t>
      </w:r>
    </w:p>
    <w:p w14:paraId="19822253" w14:textId="77777777" w:rsidR="002600A1" w:rsidRDefault="00DE0812" w:rsidP="002600A1">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p>
    <w:p w14:paraId="71470E4C" w14:textId="28910636" w:rsidR="002600A1" w:rsidRPr="002600A1" w:rsidRDefault="002600A1" w:rsidP="002600A1">
      <w:pPr>
        <w:tabs>
          <w:tab w:val="left" w:pos="709"/>
        </w:tabs>
        <w:spacing w:line="360" w:lineRule="auto"/>
        <w:ind w:firstLineChars="200" w:firstLine="480"/>
        <w:rPr>
          <w:sz w:val="24"/>
          <w:szCs w:val="24"/>
          <w:lang w:eastAsia="zh-CN"/>
        </w:rPr>
      </w:pPr>
      <w:r w:rsidRPr="002600A1">
        <w:rPr>
          <w:rFonts w:hint="eastAsia"/>
          <w:sz w:val="24"/>
          <w:szCs w:val="24"/>
          <w:lang w:eastAsia="zh-CN"/>
        </w:rPr>
        <w:t>合同签订</w:t>
      </w:r>
      <w:r>
        <w:rPr>
          <w:rFonts w:hint="eastAsia"/>
          <w:sz w:val="24"/>
          <w:szCs w:val="24"/>
          <w:lang w:eastAsia="zh-CN"/>
        </w:rPr>
        <w:t>后</w:t>
      </w:r>
      <w:r w:rsidRPr="002600A1">
        <w:rPr>
          <w:sz w:val="24"/>
          <w:szCs w:val="24"/>
          <w:lang w:eastAsia="zh-CN"/>
        </w:rPr>
        <w:t>30</w:t>
      </w:r>
      <w:r w:rsidRPr="002600A1">
        <w:rPr>
          <w:rFonts w:hint="eastAsia"/>
          <w:sz w:val="24"/>
          <w:szCs w:val="24"/>
          <w:lang w:eastAsia="zh-CN"/>
        </w:rPr>
        <w:t>日内完成本项目重大危险源评估报告书初稿，提交甲方审查；甲方提出审查意见后乙方于5日内修编完成，出具报审版安全预评价报告。</w:t>
      </w:r>
    </w:p>
    <w:p w14:paraId="4E3EE2E0" w14:textId="5EA80F92" w:rsidR="00DE0812" w:rsidRPr="002600A1" w:rsidRDefault="002600A1" w:rsidP="002600A1">
      <w:pPr>
        <w:tabs>
          <w:tab w:val="left" w:pos="709"/>
        </w:tabs>
        <w:spacing w:line="360" w:lineRule="auto"/>
        <w:ind w:firstLineChars="200" w:firstLine="480"/>
        <w:rPr>
          <w:sz w:val="24"/>
          <w:szCs w:val="24"/>
          <w:lang w:eastAsia="zh-CN"/>
        </w:rPr>
      </w:pPr>
      <w:r w:rsidRPr="002600A1">
        <w:rPr>
          <w:rFonts w:hint="eastAsia"/>
          <w:sz w:val="24"/>
          <w:szCs w:val="24"/>
          <w:lang w:eastAsia="zh-CN"/>
        </w:rPr>
        <w:t>乙方在接到专家评审会专家修改意见后</w:t>
      </w:r>
      <w:r w:rsidRPr="002600A1">
        <w:rPr>
          <w:sz w:val="24"/>
          <w:szCs w:val="24"/>
          <w:lang w:eastAsia="zh-CN"/>
        </w:rPr>
        <w:t>5</w:t>
      </w:r>
      <w:r w:rsidRPr="002600A1">
        <w:rPr>
          <w:rFonts w:hint="eastAsia"/>
          <w:sz w:val="24"/>
          <w:szCs w:val="24"/>
          <w:lang w:eastAsia="zh-CN"/>
        </w:rPr>
        <w:t>日内完成修改，出具备案稿重大危险源评估报告，并将报告书正式稿提交甲方。</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23382DA"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474A8D" w:rsidRPr="00474A8D">
        <w:rPr>
          <w:rFonts w:hint="eastAsia"/>
          <w:sz w:val="24"/>
          <w:szCs w:val="24"/>
          <w:lang w:eastAsia="zh-CN"/>
        </w:rPr>
        <w:t>应满足</w:t>
      </w:r>
      <w:r w:rsidR="00474A8D" w:rsidRPr="00474A8D">
        <w:rPr>
          <w:sz w:val="24"/>
          <w:szCs w:val="24"/>
          <w:lang w:eastAsia="zh-CN"/>
        </w:rPr>
        <w:t>《安全评价检测检验机构管理办法》</w:t>
      </w:r>
      <w:r w:rsidR="00474A8D" w:rsidRPr="00474A8D">
        <w:rPr>
          <w:rFonts w:hint="eastAsia"/>
          <w:sz w:val="24"/>
          <w:szCs w:val="24"/>
          <w:lang w:eastAsia="zh-CN"/>
        </w:rPr>
        <w:t>（2019安监总局第1号令）中，具备承担危险化学品生产和储存安全评价的资质要求</w:t>
      </w:r>
      <w:r w:rsidR="00057E4C">
        <w:rPr>
          <w:rFonts w:hint="eastAsia"/>
          <w:sz w:val="24"/>
          <w:szCs w:val="24"/>
          <w:lang w:eastAsia="zh-CN"/>
        </w:rPr>
        <w:t>。</w:t>
      </w:r>
    </w:p>
    <w:p w14:paraId="7879D671" w14:textId="77777777" w:rsidR="00474A8D" w:rsidRPr="00474A8D" w:rsidRDefault="00A87B9C" w:rsidP="00474A8D">
      <w:pPr>
        <w:tabs>
          <w:tab w:val="left" w:pos="709"/>
        </w:tabs>
        <w:spacing w:line="360" w:lineRule="auto"/>
        <w:ind w:firstLineChars="200" w:firstLine="480"/>
        <w:rPr>
          <w:sz w:val="24"/>
          <w:szCs w:val="24"/>
          <w:lang w:eastAsia="zh-CN"/>
        </w:rPr>
      </w:pPr>
      <w:r w:rsidRPr="00A87B9C">
        <w:rPr>
          <w:sz w:val="24"/>
          <w:szCs w:val="24"/>
          <w:lang w:eastAsia="zh-CN"/>
        </w:rPr>
        <w:t>3.参选人具有</w:t>
      </w:r>
      <w:r w:rsidR="00474A8D" w:rsidRPr="00474A8D">
        <w:rPr>
          <w:rFonts w:hint="eastAsia"/>
          <w:sz w:val="24"/>
          <w:szCs w:val="24"/>
          <w:lang w:eastAsia="zh-CN"/>
        </w:rPr>
        <w:t>在近3年（20</w:t>
      </w:r>
      <w:r w:rsidR="00474A8D" w:rsidRPr="00474A8D">
        <w:rPr>
          <w:sz w:val="24"/>
          <w:szCs w:val="24"/>
          <w:lang w:eastAsia="zh-CN"/>
        </w:rPr>
        <w:t>20</w:t>
      </w:r>
      <w:r w:rsidR="00474A8D" w:rsidRPr="00474A8D">
        <w:rPr>
          <w:rFonts w:hint="eastAsia"/>
          <w:sz w:val="24"/>
          <w:szCs w:val="24"/>
          <w:lang w:eastAsia="zh-CN"/>
        </w:rPr>
        <w:t>-20</w:t>
      </w:r>
      <w:r w:rsidR="00474A8D" w:rsidRPr="00474A8D">
        <w:rPr>
          <w:sz w:val="24"/>
          <w:szCs w:val="24"/>
          <w:lang w:eastAsia="zh-CN"/>
        </w:rPr>
        <w:t>23</w:t>
      </w:r>
      <w:r w:rsidR="00474A8D" w:rsidRPr="00474A8D">
        <w:rPr>
          <w:rFonts w:hint="eastAsia"/>
          <w:sz w:val="24"/>
          <w:szCs w:val="24"/>
          <w:lang w:eastAsia="zh-CN"/>
        </w:rPr>
        <w:t>）主持完成</w:t>
      </w:r>
      <w:r w:rsidR="00474A8D" w:rsidRPr="00474A8D">
        <w:rPr>
          <w:sz w:val="24"/>
          <w:szCs w:val="24"/>
          <w:lang w:eastAsia="zh-CN"/>
        </w:rPr>
        <w:t>1个及以上</w:t>
      </w:r>
      <w:r w:rsidR="00474A8D" w:rsidRPr="00474A8D">
        <w:rPr>
          <w:rFonts w:hint="eastAsia"/>
          <w:sz w:val="24"/>
          <w:szCs w:val="24"/>
          <w:lang w:eastAsia="zh-CN"/>
        </w:rPr>
        <w:t>石油化工项目（单个项目投资总额在</w:t>
      </w:r>
      <w:r w:rsidR="00474A8D" w:rsidRPr="00474A8D">
        <w:rPr>
          <w:sz w:val="24"/>
          <w:szCs w:val="24"/>
          <w:lang w:eastAsia="zh-CN"/>
        </w:rPr>
        <w:t>10</w:t>
      </w:r>
      <w:r w:rsidR="00474A8D" w:rsidRPr="00474A8D">
        <w:rPr>
          <w:rFonts w:hint="eastAsia"/>
          <w:sz w:val="24"/>
          <w:szCs w:val="24"/>
          <w:lang w:eastAsia="zh-CN"/>
        </w:rPr>
        <w:t>亿元以上）的安全</w:t>
      </w:r>
      <w:r w:rsidR="00474A8D" w:rsidRPr="00474A8D">
        <w:rPr>
          <w:sz w:val="24"/>
          <w:szCs w:val="24"/>
          <w:lang w:eastAsia="zh-CN"/>
        </w:rPr>
        <w:t>评价技术服务</w:t>
      </w:r>
      <w:r w:rsidR="00474A8D" w:rsidRPr="00474A8D">
        <w:rPr>
          <w:rFonts w:hint="eastAsia"/>
          <w:sz w:val="24"/>
          <w:szCs w:val="24"/>
          <w:lang w:eastAsia="zh-CN"/>
        </w:rPr>
        <w:t>业绩，并获得主管部门批复（需提供业绩合同及主管部门批复）。</w:t>
      </w:r>
    </w:p>
    <w:p w14:paraId="560B8A2E" w14:textId="097C168D" w:rsidR="00407E93" w:rsidRPr="00474A8D" w:rsidRDefault="00A87B9C" w:rsidP="00745001">
      <w:pPr>
        <w:tabs>
          <w:tab w:val="left" w:pos="709"/>
        </w:tabs>
        <w:spacing w:line="360" w:lineRule="auto"/>
        <w:ind w:firstLineChars="200" w:firstLine="480"/>
        <w:rPr>
          <w:color w:val="000000" w:themeColor="text1"/>
          <w:sz w:val="24"/>
          <w:szCs w:val="24"/>
          <w:lang w:eastAsia="zh-CN"/>
        </w:rPr>
      </w:pPr>
      <w:r w:rsidRPr="00474A8D">
        <w:rPr>
          <w:color w:val="000000" w:themeColor="text1"/>
          <w:sz w:val="24"/>
          <w:szCs w:val="24"/>
          <w:lang w:eastAsia="zh-CN"/>
        </w:rPr>
        <w:lastRenderedPageBreak/>
        <w:t>4</w:t>
      </w:r>
      <w:r w:rsidR="003635DF" w:rsidRPr="00474A8D">
        <w:rPr>
          <w:rFonts w:hint="eastAsia"/>
          <w:color w:val="000000" w:themeColor="text1"/>
          <w:sz w:val="24"/>
          <w:szCs w:val="24"/>
          <w:lang w:eastAsia="zh-CN"/>
        </w:rPr>
        <w:t>.</w:t>
      </w:r>
      <w:r w:rsidR="008A20B3" w:rsidRPr="00474A8D">
        <w:rPr>
          <w:color w:val="000000" w:themeColor="text1"/>
          <w:sz w:val="24"/>
          <w:szCs w:val="24"/>
          <w:lang w:eastAsia="zh-CN"/>
        </w:rPr>
        <w:t>参选人没有失信黑名单记录（以最高院失信被执行人系统发布信息为准）</w:t>
      </w:r>
      <w:r w:rsidR="00407E93" w:rsidRPr="00474A8D">
        <w:rPr>
          <w:rFonts w:hint="eastAsia"/>
          <w:color w:val="000000" w:themeColor="text1"/>
          <w:sz w:val="24"/>
          <w:szCs w:val="24"/>
          <w:lang w:eastAsia="zh-CN"/>
        </w:rPr>
        <w:t>。</w:t>
      </w:r>
    </w:p>
    <w:p w14:paraId="4ADE3900" w14:textId="44B6833D" w:rsidR="008A20B3" w:rsidRPr="00474A8D" w:rsidRDefault="00407E93" w:rsidP="00745001">
      <w:pPr>
        <w:tabs>
          <w:tab w:val="left" w:pos="709"/>
        </w:tabs>
        <w:spacing w:line="360" w:lineRule="auto"/>
        <w:ind w:firstLineChars="200" w:firstLine="480"/>
        <w:rPr>
          <w:color w:val="000000" w:themeColor="text1"/>
          <w:sz w:val="24"/>
          <w:szCs w:val="24"/>
          <w:lang w:eastAsia="zh-CN"/>
        </w:rPr>
      </w:pPr>
      <w:r w:rsidRPr="00474A8D">
        <w:rPr>
          <w:rFonts w:hint="eastAsia"/>
          <w:color w:val="000000" w:themeColor="text1"/>
          <w:sz w:val="24"/>
          <w:szCs w:val="24"/>
          <w:lang w:eastAsia="zh-CN"/>
        </w:rPr>
        <w:t>5</w:t>
      </w:r>
      <w:r w:rsidRPr="00474A8D">
        <w:rPr>
          <w:color w:val="000000" w:themeColor="text1"/>
          <w:sz w:val="24"/>
          <w:szCs w:val="24"/>
          <w:lang w:eastAsia="zh-CN"/>
        </w:rPr>
        <w:t>.</w:t>
      </w:r>
      <w:r w:rsidR="008A20B3" w:rsidRPr="00474A8D">
        <w:rPr>
          <w:color w:val="000000" w:themeColor="text1"/>
          <w:sz w:val="24"/>
          <w:szCs w:val="24"/>
          <w:lang w:eastAsia="zh-CN"/>
        </w:rPr>
        <w:t>与</w:t>
      </w:r>
      <w:r w:rsidR="008A20B3" w:rsidRPr="00474A8D">
        <w:rPr>
          <w:rFonts w:hint="eastAsia"/>
          <w:color w:val="000000" w:themeColor="text1"/>
          <w:sz w:val="24"/>
          <w:szCs w:val="24"/>
          <w:lang w:eastAsia="zh-CN"/>
        </w:rPr>
        <w:t>比选人</w:t>
      </w:r>
      <w:r w:rsidR="008A20B3" w:rsidRPr="00474A8D">
        <w:rPr>
          <w:color w:val="000000" w:themeColor="text1"/>
          <w:sz w:val="24"/>
          <w:szCs w:val="24"/>
          <w:lang w:eastAsia="zh-CN"/>
        </w:rPr>
        <w:t>无诉讼纠纷。</w:t>
      </w:r>
    </w:p>
    <w:p w14:paraId="28D597B3" w14:textId="15A7E117" w:rsidR="00A33603" w:rsidRPr="00B06095" w:rsidRDefault="00A33603" w:rsidP="00745001">
      <w:pPr>
        <w:tabs>
          <w:tab w:val="left" w:pos="709"/>
        </w:tabs>
        <w:spacing w:line="360" w:lineRule="auto"/>
        <w:ind w:firstLine="480"/>
        <w:rPr>
          <w:b/>
          <w:snapToGrid w:val="0"/>
          <w:color w:val="000000" w:themeColor="text1"/>
          <w:spacing w:val="8"/>
          <w:sz w:val="24"/>
          <w:szCs w:val="24"/>
          <w:lang w:eastAsia="zh-CN"/>
        </w:rPr>
      </w:pPr>
      <w:r w:rsidRPr="00B06095">
        <w:rPr>
          <w:rFonts w:hint="eastAsia"/>
          <w:b/>
          <w:snapToGrid w:val="0"/>
          <w:color w:val="000000" w:themeColor="text1"/>
          <w:spacing w:val="8"/>
          <w:sz w:val="24"/>
          <w:szCs w:val="24"/>
          <w:lang w:eastAsia="zh-CN"/>
        </w:rPr>
        <w:t>三、获取比选文件</w:t>
      </w:r>
    </w:p>
    <w:p w14:paraId="45953DA0" w14:textId="1AC18295" w:rsidR="00A33603" w:rsidRPr="00B06095" w:rsidRDefault="00A33603" w:rsidP="00A33603">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1</w:t>
      </w:r>
      <w:r w:rsidRPr="00B06095">
        <w:rPr>
          <w:color w:val="000000" w:themeColor="text1"/>
          <w:sz w:val="24"/>
          <w:szCs w:val="24"/>
          <w:lang w:eastAsia="zh-CN"/>
        </w:rPr>
        <w:t>.</w:t>
      </w:r>
      <w:r w:rsidRPr="00B06095">
        <w:rPr>
          <w:rFonts w:hint="eastAsia"/>
          <w:color w:val="000000" w:themeColor="text1"/>
          <w:sz w:val="24"/>
          <w:szCs w:val="24"/>
          <w:lang w:eastAsia="zh-CN"/>
        </w:rPr>
        <w:t>报名时间：202</w:t>
      </w:r>
      <w:r w:rsidR="00B06095" w:rsidRPr="00B06095">
        <w:rPr>
          <w:color w:val="000000" w:themeColor="text1"/>
          <w:sz w:val="24"/>
          <w:szCs w:val="24"/>
          <w:lang w:eastAsia="zh-CN"/>
        </w:rPr>
        <w:t>3</w:t>
      </w:r>
      <w:r w:rsidRPr="00B06095">
        <w:rPr>
          <w:rFonts w:hint="eastAsia"/>
          <w:color w:val="000000" w:themeColor="text1"/>
          <w:sz w:val="24"/>
          <w:szCs w:val="24"/>
          <w:lang w:eastAsia="zh-CN"/>
        </w:rPr>
        <w:t>年</w:t>
      </w:r>
      <w:r w:rsidR="00B06095" w:rsidRPr="00B06095">
        <w:rPr>
          <w:color w:val="000000" w:themeColor="text1"/>
          <w:sz w:val="24"/>
          <w:szCs w:val="24"/>
          <w:lang w:eastAsia="zh-CN"/>
        </w:rPr>
        <w:t>4</w:t>
      </w:r>
      <w:r w:rsidRPr="00B06095">
        <w:rPr>
          <w:rFonts w:hint="eastAsia"/>
          <w:color w:val="000000" w:themeColor="text1"/>
          <w:sz w:val="24"/>
          <w:szCs w:val="24"/>
          <w:lang w:eastAsia="zh-CN"/>
        </w:rPr>
        <w:t>月</w:t>
      </w:r>
      <w:r w:rsidR="00643181">
        <w:rPr>
          <w:color w:val="000000" w:themeColor="text1"/>
          <w:sz w:val="24"/>
          <w:szCs w:val="24"/>
          <w:lang w:eastAsia="zh-CN"/>
        </w:rPr>
        <w:t>7</w:t>
      </w:r>
      <w:r w:rsidRPr="00B06095">
        <w:rPr>
          <w:rFonts w:hint="eastAsia"/>
          <w:color w:val="000000" w:themeColor="text1"/>
          <w:sz w:val="24"/>
          <w:szCs w:val="24"/>
          <w:lang w:eastAsia="zh-CN"/>
        </w:rPr>
        <w:t>日至202</w:t>
      </w:r>
      <w:r w:rsidR="00B06095" w:rsidRPr="00B06095">
        <w:rPr>
          <w:color w:val="000000" w:themeColor="text1"/>
          <w:sz w:val="24"/>
          <w:szCs w:val="24"/>
          <w:lang w:eastAsia="zh-CN"/>
        </w:rPr>
        <w:t>3</w:t>
      </w:r>
      <w:r w:rsidRPr="00B06095">
        <w:rPr>
          <w:rFonts w:hint="eastAsia"/>
          <w:color w:val="000000" w:themeColor="text1"/>
          <w:sz w:val="24"/>
          <w:szCs w:val="24"/>
          <w:lang w:eastAsia="zh-CN"/>
        </w:rPr>
        <w:t>年</w:t>
      </w:r>
      <w:r w:rsidR="00B06095" w:rsidRPr="00B06095">
        <w:rPr>
          <w:color w:val="000000" w:themeColor="text1"/>
          <w:sz w:val="24"/>
          <w:szCs w:val="24"/>
          <w:lang w:eastAsia="zh-CN"/>
        </w:rPr>
        <w:t>4</w:t>
      </w:r>
      <w:r w:rsidRPr="00B06095">
        <w:rPr>
          <w:rFonts w:hint="eastAsia"/>
          <w:color w:val="000000" w:themeColor="text1"/>
          <w:sz w:val="24"/>
          <w:szCs w:val="24"/>
          <w:lang w:eastAsia="zh-CN"/>
        </w:rPr>
        <w:t>月</w:t>
      </w:r>
      <w:r w:rsidR="00B06095" w:rsidRPr="00B06095">
        <w:rPr>
          <w:color w:val="000000" w:themeColor="text1"/>
          <w:sz w:val="24"/>
          <w:szCs w:val="24"/>
          <w:lang w:eastAsia="zh-CN"/>
        </w:rPr>
        <w:t>16</w:t>
      </w:r>
      <w:r w:rsidRPr="00B06095">
        <w:rPr>
          <w:rFonts w:hint="eastAsia"/>
          <w:color w:val="000000" w:themeColor="text1"/>
          <w:sz w:val="24"/>
          <w:szCs w:val="24"/>
          <w:lang w:eastAsia="zh-CN"/>
        </w:rPr>
        <w:t>日（共</w:t>
      </w:r>
      <w:r w:rsidR="00B06095" w:rsidRPr="00B06095">
        <w:rPr>
          <w:color w:val="000000" w:themeColor="text1"/>
          <w:sz w:val="24"/>
          <w:szCs w:val="24"/>
          <w:lang w:eastAsia="zh-CN"/>
        </w:rPr>
        <w:t>10</w:t>
      </w:r>
      <w:r w:rsidRPr="00B06095">
        <w:rPr>
          <w:rFonts w:hint="eastAsia"/>
          <w:color w:val="000000" w:themeColor="text1"/>
          <w:sz w:val="24"/>
          <w:szCs w:val="24"/>
          <w:lang w:eastAsia="zh-CN"/>
        </w:rPr>
        <w:t>天）</w:t>
      </w:r>
    </w:p>
    <w:p w14:paraId="16B62F0B" w14:textId="77777777" w:rsidR="00B06095" w:rsidRPr="00B06095" w:rsidRDefault="00A33603" w:rsidP="00B06095">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2</w:t>
      </w:r>
      <w:r w:rsidRPr="00B06095">
        <w:rPr>
          <w:color w:val="000000" w:themeColor="text1"/>
          <w:sz w:val="24"/>
          <w:szCs w:val="24"/>
          <w:lang w:eastAsia="zh-CN"/>
        </w:rPr>
        <w:t>.</w:t>
      </w:r>
      <w:r w:rsidRPr="00B06095">
        <w:rPr>
          <w:rFonts w:hint="eastAsia"/>
          <w:color w:val="000000" w:themeColor="text1"/>
          <w:sz w:val="24"/>
          <w:szCs w:val="24"/>
          <w:lang w:eastAsia="zh-CN"/>
        </w:rPr>
        <w:t>报名方式：</w:t>
      </w:r>
      <w:r w:rsidR="00B06095" w:rsidRPr="00B06095">
        <w:rPr>
          <w:rFonts w:hint="eastAsia"/>
          <w:color w:val="000000" w:themeColor="text1"/>
          <w:sz w:val="24"/>
          <w:szCs w:val="24"/>
          <w:lang w:eastAsia="zh-CN"/>
        </w:rPr>
        <w:t>参选人在报名时间内将报名文件发送至邮箱hjzhang@fhcpec.com.cn，报名文件包含：</w:t>
      </w:r>
    </w:p>
    <w:p w14:paraId="66377F0D" w14:textId="77777777" w:rsidR="00B06095" w:rsidRPr="00B06095" w:rsidRDefault="00B06095" w:rsidP="00B06095">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（1）法定代表人授权委托书（扫描件，格式详见“附件：法定代表人授权委托书”）；</w:t>
      </w:r>
    </w:p>
    <w:p w14:paraId="7A120F8E" w14:textId="77777777" w:rsidR="00B06095" w:rsidRPr="00B06095" w:rsidRDefault="00B06095" w:rsidP="00B06095">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（2）营业执照（加盖单位公章的扫描件）；</w:t>
      </w:r>
    </w:p>
    <w:p w14:paraId="1ADE4D22" w14:textId="459A3EA4" w:rsidR="00B06095" w:rsidRPr="00B06095" w:rsidRDefault="00B06095" w:rsidP="00B06095">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（3）业绩清单</w:t>
      </w:r>
      <w:r w:rsidR="00E84454" w:rsidRPr="00B06095">
        <w:rPr>
          <w:rFonts w:hint="eastAsia"/>
          <w:color w:val="000000" w:themeColor="text1"/>
          <w:sz w:val="24"/>
          <w:szCs w:val="24"/>
          <w:lang w:eastAsia="zh-CN"/>
        </w:rPr>
        <w:t>（加盖单位公章的扫描件）</w:t>
      </w:r>
      <w:r w:rsidRPr="00B06095">
        <w:rPr>
          <w:rFonts w:hint="eastAsia"/>
          <w:color w:val="000000" w:themeColor="text1"/>
          <w:sz w:val="24"/>
          <w:szCs w:val="24"/>
          <w:lang w:eastAsia="zh-CN"/>
        </w:rPr>
        <w:t>。</w:t>
      </w:r>
    </w:p>
    <w:p w14:paraId="4168296C" w14:textId="754EFEB3" w:rsidR="00A33603" w:rsidRPr="00B06095" w:rsidRDefault="00A33603" w:rsidP="00A33603">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3</w:t>
      </w:r>
      <w:r w:rsidRPr="00B06095">
        <w:rPr>
          <w:color w:val="000000" w:themeColor="text1"/>
          <w:sz w:val="24"/>
          <w:szCs w:val="24"/>
          <w:lang w:eastAsia="zh-CN"/>
        </w:rPr>
        <w:t>.</w:t>
      </w:r>
      <w:r w:rsidRPr="00B06095">
        <w:rPr>
          <w:rFonts w:hint="eastAsia"/>
          <w:color w:val="000000" w:themeColor="text1"/>
          <w:sz w:val="24"/>
          <w:szCs w:val="24"/>
          <w:lang w:eastAsia="zh-CN"/>
        </w:rPr>
        <w:t>获取比选文件：本项目比选文件</w:t>
      </w:r>
      <w:r w:rsidR="008C03C3" w:rsidRPr="00B06095">
        <w:rPr>
          <w:rFonts w:hint="eastAsia"/>
          <w:color w:val="000000" w:themeColor="text1"/>
          <w:sz w:val="24"/>
          <w:szCs w:val="24"/>
          <w:lang w:eastAsia="zh-CN"/>
        </w:rPr>
        <w:t>请有意向参选人自行下载</w:t>
      </w:r>
      <w:r w:rsidRPr="00B06095">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24C18B44"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w:t>
      </w:r>
      <w:r w:rsidRPr="00E84454">
        <w:rPr>
          <w:rFonts w:hint="eastAsia"/>
          <w:color w:val="000000" w:themeColor="text1"/>
          <w:sz w:val="24"/>
          <w:szCs w:val="24"/>
          <w:lang w:eastAsia="zh-CN"/>
        </w:rPr>
        <w:t>时间为准）：202</w:t>
      </w:r>
      <w:r w:rsidR="00E84454" w:rsidRPr="00E84454">
        <w:rPr>
          <w:color w:val="000000" w:themeColor="text1"/>
          <w:sz w:val="24"/>
          <w:szCs w:val="24"/>
          <w:lang w:eastAsia="zh-CN"/>
        </w:rPr>
        <w:t>3</w:t>
      </w:r>
      <w:r w:rsidRPr="00E84454">
        <w:rPr>
          <w:rFonts w:hint="eastAsia"/>
          <w:color w:val="000000" w:themeColor="text1"/>
          <w:sz w:val="24"/>
          <w:szCs w:val="24"/>
          <w:lang w:eastAsia="zh-CN"/>
        </w:rPr>
        <w:t>年</w:t>
      </w:r>
      <w:r w:rsidR="00E84454" w:rsidRPr="00E84454">
        <w:rPr>
          <w:color w:val="000000" w:themeColor="text1"/>
          <w:sz w:val="24"/>
          <w:szCs w:val="24"/>
          <w:lang w:eastAsia="zh-CN"/>
        </w:rPr>
        <w:t>4</w:t>
      </w:r>
      <w:r w:rsidRPr="00E84454">
        <w:rPr>
          <w:rFonts w:hint="eastAsia"/>
          <w:color w:val="000000" w:themeColor="text1"/>
          <w:sz w:val="24"/>
          <w:szCs w:val="24"/>
          <w:lang w:eastAsia="zh-CN"/>
        </w:rPr>
        <w:t>月</w:t>
      </w:r>
      <w:r w:rsidR="00E84454" w:rsidRPr="00E84454">
        <w:rPr>
          <w:color w:val="000000" w:themeColor="text1"/>
          <w:sz w:val="24"/>
          <w:szCs w:val="24"/>
          <w:lang w:eastAsia="zh-CN"/>
        </w:rPr>
        <w:t>17</w:t>
      </w:r>
      <w:r w:rsidRPr="00E84454">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CF4039F" w:rsidR="00967702" w:rsidRPr="00E84454"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E84454">
        <w:rPr>
          <w:rFonts w:hint="eastAsia"/>
          <w:color w:val="000000" w:themeColor="text1"/>
          <w:sz w:val="24"/>
          <w:szCs w:val="24"/>
          <w:lang w:eastAsia="zh-CN"/>
        </w:rPr>
        <w:t xml:space="preserve">  </w:t>
      </w:r>
      <w:r w:rsidR="00D3426F" w:rsidRPr="00E84454">
        <w:rPr>
          <w:color w:val="000000" w:themeColor="text1"/>
          <w:sz w:val="24"/>
          <w:szCs w:val="24"/>
          <w:lang w:eastAsia="zh-CN"/>
        </w:rPr>
        <w:t>202</w:t>
      </w:r>
      <w:r w:rsidR="00E84454" w:rsidRPr="00E84454">
        <w:rPr>
          <w:color w:val="000000" w:themeColor="text1"/>
          <w:sz w:val="24"/>
          <w:szCs w:val="24"/>
          <w:lang w:eastAsia="zh-CN"/>
        </w:rPr>
        <w:t>3</w:t>
      </w:r>
      <w:r w:rsidRPr="00E84454">
        <w:rPr>
          <w:rFonts w:hint="eastAsia"/>
          <w:color w:val="000000" w:themeColor="text1"/>
          <w:sz w:val="24"/>
          <w:szCs w:val="24"/>
          <w:lang w:eastAsia="zh-CN"/>
        </w:rPr>
        <w:t>年</w:t>
      </w:r>
      <w:r w:rsidR="00D60D83" w:rsidRPr="00E84454">
        <w:rPr>
          <w:color w:val="000000" w:themeColor="text1"/>
          <w:sz w:val="24"/>
          <w:szCs w:val="24"/>
          <w:lang w:eastAsia="zh-CN"/>
        </w:rPr>
        <w:t>4</w:t>
      </w:r>
      <w:r w:rsidRPr="00E84454">
        <w:rPr>
          <w:rFonts w:hint="eastAsia"/>
          <w:color w:val="000000" w:themeColor="text1"/>
          <w:sz w:val="24"/>
          <w:szCs w:val="24"/>
          <w:lang w:eastAsia="zh-CN"/>
        </w:rPr>
        <w:t>月</w:t>
      </w:r>
      <w:r w:rsidR="00522CCA">
        <w:rPr>
          <w:color w:val="000000" w:themeColor="text1"/>
          <w:sz w:val="24"/>
          <w:szCs w:val="24"/>
          <w:lang w:eastAsia="zh-CN"/>
        </w:rPr>
        <w:t>6</w:t>
      </w:r>
      <w:bookmarkStart w:id="1" w:name="_GoBack"/>
      <w:bookmarkEnd w:id="1"/>
      <w:r w:rsidRPr="00E84454">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1543A73D"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E84454">
        <w:rPr>
          <w:rFonts w:hAnsi="Calibri" w:cs="黑体" w:hint="eastAsia"/>
          <w:color w:val="000000" w:themeColor="text1"/>
          <w:sz w:val="24"/>
          <w:szCs w:val="24"/>
          <w:u w:val="single"/>
          <w:lang w:eastAsia="zh-CN"/>
        </w:rPr>
        <w:t>福建</w:t>
      </w:r>
      <w:r w:rsidR="00E84454">
        <w:rPr>
          <w:rFonts w:hAnsi="Calibri" w:cs="黑体"/>
          <w:color w:val="000000" w:themeColor="text1"/>
          <w:sz w:val="24"/>
          <w:szCs w:val="24"/>
          <w:u w:val="single"/>
          <w:lang w:eastAsia="zh-CN"/>
        </w:rPr>
        <w:t>福海创石油化工有限公司</w:t>
      </w:r>
      <w:r w:rsidR="00E84454" w:rsidRPr="00E84454">
        <w:rPr>
          <w:rFonts w:hint="eastAsia"/>
          <w:bCs/>
          <w:color w:val="000000" w:themeColor="text1"/>
          <w:u w:val="single"/>
          <w:lang w:eastAsia="zh-CN"/>
        </w:rPr>
        <w:t>原料适应性技改项目凝析油分离装置、减压装置、</w:t>
      </w:r>
      <w:r w:rsidR="00E84454" w:rsidRPr="00E84454">
        <w:rPr>
          <w:bCs/>
          <w:color w:val="000000" w:themeColor="text1"/>
          <w:u w:val="single"/>
          <w:lang w:eastAsia="zh-CN"/>
        </w:rPr>
        <w:t>2#抽提装置重大危险源评估技术服务</w:t>
      </w:r>
      <w:r w:rsidRPr="00E84454">
        <w:rPr>
          <w:rFonts w:hint="eastAsia"/>
          <w:bCs/>
          <w:color w:val="000000" w:themeColor="text1"/>
          <w:u w:val="single"/>
          <w:lang w:eastAsia="zh-CN"/>
        </w:rPr>
        <w:t>（项目编号：</w:t>
      </w:r>
      <w:r w:rsidR="00E84454" w:rsidRPr="00E84454">
        <w:rPr>
          <w:bCs/>
          <w:color w:val="000000" w:themeColor="text1"/>
          <w:u w:val="single"/>
          <w:lang w:eastAsia="zh-CN"/>
        </w:rPr>
        <w:t>FAP1-T--GKZB-202303-010</w:t>
      </w:r>
      <w:r w:rsidRPr="00E84454">
        <w:rPr>
          <w:rFonts w:hint="eastAsia"/>
          <w:bCs/>
          <w:color w:val="000000" w:themeColor="text1"/>
          <w:u w:val="single"/>
          <w:lang w:eastAsia="zh-CN"/>
        </w:rPr>
        <w:t>）</w:t>
      </w:r>
      <w:r w:rsidRPr="00E84454">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2A8BF100" w14:textId="5994148F" w:rsidR="00E84454" w:rsidRDefault="00F43F82" w:rsidP="00E84454">
      <w:pPr>
        <w:pStyle w:val="a6"/>
        <w:spacing w:line="360" w:lineRule="auto"/>
        <w:ind w:right="121" w:firstLine="480"/>
        <w:jc w:val="both"/>
        <w:rPr>
          <w:bCs/>
          <w:color w:val="000000" w:themeColor="text1"/>
          <w:u w:val="single"/>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E84454" w:rsidRPr="00E84454">
        <w:rPr>
          <w:rFonts w:hint="eastAsia"/>
          <w:lang w:eastAsia="zh-CN"/>
        </w:rPr>
        <w:t>福建</w:t>
      </w:r>
      <w:r w:rsidR="00E84454" w:rsidRPr="00E84454">
        <w:rPr>
          <w:lang w:eastAsia="zh-CN"/>
        </w:rPr>
        <w:t>福海创石油化工有限公司</w:t>
      </w:r>
      <w:r w:rsidR="00E84454" w:rsidRPr="00E84454">
        <w:rPr>
          <w:rFonts w:hint="eastAsia"/>
          <w:lang w:eastAsia="zh-CN"/>
        </w:rPr>
        <w:t>原料适应性技改项目凝析油分离装置、减压装置、</w:t>
      </w:r>
      <w:r w:rsidR="00E84454" w:rsidRPr="00E84454">
        <w:rPr>
          <w:lang w:eastAsia="zh-CN"/>
        </w:rPr>
        <w:t>2#抽提装置重大危险源评估技术服务</w:t>
      </w:r>
    </w:p>
    <w:p w14:paraId="48298414" w14:textId="70ABF8EA" w:rsidR="00967702" w:rsidRPr="00F43F82" w:rsidRDefault="00F43F82" w:rsidP="00E8445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E84454">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3031276"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E84454">
        <w:rPr>
          <w:rFonts w:hint="eastAsia"/>
          <w:lang w:eastAsia="zh-CN"/>
        </w:rPr>
        <w:t>技术联系人：</w:t>
      </w:r>
      <w:r w:rsidR="00E84454" w:rsidRPr="00E84454">
        <w:rPr>
          <w:lang w:eastAsia="zh-CN"/>
        </w:rPr>
        <w:t>陈国强0596-6311107</w:t>
      </w:r>
      <w:r w:rsidR="00E84454" w:rsidRPr="00E84454">
        <w:rPr>
          <w:rFonts w:hint="eastAsia"/>
          <w:lang w:eastAsia="zh-CN"/>
        </w:rPr>
        <w:t>，</w:t>
      </w:r>
      <w:r w:rsidR="00E84454" w:rsidRPr="00E84454">
        <w:rPr>
          <w:lang w:eastAsia="zh-CN"/>
        </w:rPr>
        <w:t>chengq@fhcpec.com.cn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C11B946" w14:textId="469822B2" w:rsidR="00E84454" w:rsidRDefault="00E84454" w:rsidP="00E84454">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1EFD5FFD" w14:textId="77777777" w:rsidR="00E84454" w:rsidRDefault="00E84454" w:rsidP="00E8445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474A8D">
        <w:rPr>
          <w:rFonts w:hint="eastAsia"/>
          <w:sz w:val="24"/>
          <w:szCs w:val="24"/>
          <w:lang w:eastAsia="zh-CN"/>
        </w:rPr>
        <w:t>应满足</w:t>
      </w:r>
      <w:r w:rsidRPr="00474A8D">
        <w:rPr>
          <w:sz w:val="24"/>
          <w:szCs w:val="24"/>
          <w:lang w:eastAsia="zh-CN"/>
        </w:rPr>
        <w:t>《安全评价检测检验机构管理办法》</w:t>
      </w:r>
      <w:r w:rsidRPr="00474A8D">
        <w:rPr>
          <w:rFonts w:hint="eastAsia"/>
          <w:sz w:val="24"/>
          <w:szCs w:val="24"/>
          <w:lang w:eastAsia="zh-CN"/>
        </w:rPr>
        <w:t>（2019安监总局第1号令）中，具备承担危险化学品生产和储存安全评价的资质要求</w:t>
      </w:r>
      <w:r>
        <w:rPr>
          <w:rFonts w:hint="eastAsia"/>
          <w:sz w:val="24"/>
          <w:szCs w:val="24"/>
          <w:lang w:eastAsia="zh-CN"/>
        </w:rPr>
        <w:t>。</w:t>
      </w:r>
    </w:p>
    <w:p w14:paraId="7958312B" w14:textId="77777777" w:rsidR="00E84454" w:rsidRPr="00474A8D" w:rsidRDefault="00E84454" w:rsidP="00E84454">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474A8D">
        <w:rPr>
          <w:rFonts w:hint="eastAsia"/>
          <w:sz w:val="24"/>
          <w:szCs w:val="24"/>
          <w:lang w:eastAsia="zh-CN"/>
        </w:rPr>
        <w:t>在近3年（20</w:t>
      </w:r>
      <w:r w:rsidRPr="00474A8D">
        <w:rPr>
          <w:sz w:val="24"/>
          <w:szCs w:val="24"/>
          <w:lang w:eastAsia="zh-CN"/>
        </w:rPr>
        <w:t>20</w:t>
      </w:r>
      <w:r w:rsidRPr="00474A8D">
        <w:rPr>
          <w:rFonts w:hint="eastAsia"/>
          <w:sz w:val="24"/>
          <w:szCs w:val="24"/>
          <w:lang w:eastAsia="zh-CN"/>
        </w:rPr>
        <w:t>-20</w:t>
      </w:r>
      <w:r w:rsidRPr="00474A8D">
        <w:rPr>
          <w:sz w:val="24"/>
          <w:szCs w:val="24"/>
          <w:lang w:eastAsia="zh-CN"/>
        </w:rPr>
        <w:t>23</w:t>
      </w:r>
      <w:r w:rsidRPr="00474A8D">
        <w:rPr>
          <w:rFonts w:hint="eastAsia"/>
          <w:sz w:val="24"/>
          <w:szCs w:val="24"/>
          <w:lang w:eastAsia="zh-CN"/>
        </w:rPr>
        <w:t>）主持完成</w:t>
      </w:r>
      <w:r w:rsidRPr="00474A8D">
        <w:rPr>
          <w:sz w:val="24"/>
          <w:szCs w:val="24"/>
          <w:lang w:eastAsia="zh-CN"/>
        </w:rPr>
        <w:t>1个及以上</w:t>
      </w:r>
      <w:r w:rsidRPr="00474A8D">
        <w:rPr>
          <w:rFonts w:hint="eastAsia"/>
          <w:sz w:val="24"/>
          <w:szCs w:val="24"/>
          <w:lang w:eastAsia="zh-CN"/>
        </w:rPr>
        <w:t>石油化工项目（单个项目投资总额在</w:t>
      </w:r>
      <w:r w:rsidRPr="00474A8D">
        <w:rPr>
          <w:sz w:val="24"/>
          <w:szCs w:val="24"/>
          <w:lang w:eastAsia="zh-CN"/>
        </w:rPr>
        <w:t>10</w:t>
      </w:r>
      <w:r w:rsidRPr="00474A8D">
        <w:rPr>
          <w:rFonts w:hint="eastAsia"/>
          <w:sz w:val="24"/>
          <w:szCs w:val="24"/>
          <w:lang w:eastAsia="zh-CN"/>
        </w:rPr>
        <w:t>亿元以上）的安全</w:t>
      </w:r>
      <w:r w:rsidRPr="00474A8D">
        <w:rPr>
          <w:sz w:val="24"/>
          <w:szCs w:val="24"/>
          <w:lang w:eastAsia="zh-CN"/>
        </w:rPr>
        <w:t>评价技术服务</w:t>
      </w:r>
      <w:r w:rsidRPr="00474A8D">
        <w:rPr>
          <w:rFonts w:hint="eastAsia"/>
          <w:sz w:val="24"/>
          <w:szCs w:val="24"/>
          <w:lang w:eastAsia="zh-CN"/>
        </w:rPr>
        <w:t>业绩，并获得主管部门批复（需提供业绩合同及主管部门批复）。</w:t>
      </w:r>
    </w:p>
    <w:p w14:paraId="47632AAB" w14:textId="77777777" w:rsidR="00E84454" w:rsidRPr="00474A8D" w:rsidRDefault="00E84454" w:rsidP="00E84454">
      <w:pPr>
        <w:tabs>
          <w:tab w:val="left" w:pos="709"/>
        </w:tabs>
        <w:spacing w:line="360" w:lineRule="auto"/>
        <w:ind w:firstLineChars="200" w:firstLine="480"/>
        <w:rPr>
          <w:color w:val="000000" w:themeColor="text1"/>
          <w:sz w:val="24"/>
          <w:szCs w:val="24"/>
          <w:lang w:eastAsia="zh-CN"/>
        </w:rPr>
      </w:pPr>
      <w:r w:rsidRPr="00474A8D">
        <w:rPr>
          <w:color w:val="000000" w:themeColor="text1"/>
          <w:sz w:val="24"/>
          <w:szCs w:val="24"/>
          <w:lang w:eastAsia="zh-CN"/>
        </w:rPr>
        <w:t>4</w:t>
      </w:r>
      <w:r w:rsidRPr="00474A8D">
        <w:rPr>
          <w:rFonts w:hint="eastAsia"/>
          <w:color w:val="000000" w:themeColor="text1"/>
          <w:sz w:val="24"/>
          <w:szCs w:val="24"/>
          <w:lang w:eastAsia="zh-CN"/>
        </w:rPr>
        <w:t>.</w:t>
      </w:r>
      <w:r w:rsidRPr="00474A8D">
        <w:rPr>
          <w:color w:val="000000" w:themeColor="text1"/>
          <w:sz w:val="24"/>
          <w:szCs w:val="24"/>
          <w:lang w:eastAsia="zh-CN"/>
        </w:rPr>
        <w:t>参选人没有失信黑名单记录（以最高院失信被执行人系统发布信息为准）</w:t>
      </w:r>
      <w:r w:rsidRPr="00474A8D">
        <w:rPr>
          <w:rFonts w:hint="eastAsia"/>
          <w:color w:val="000000" w:themeColor="text1"/>
          <w:sz w:val="24"/>
          <w:szCs w:val="24"/>
          <w:lang w:eastAsia="zh-CN"/>
        </w:rPr>
        <w:t>。</w:t>
      </w:r>
    </w:p>
    <w:p w14:paraId="4268B943" w14:textId="77777777" w:rsidR="00E84454" w:rsidRPr="00474A8D" w:rsidRDefault="00E84454" w:rsidP="00E84454">
      <w:pPr>
        <w:tabs>
          <w:tab w:val="left" w:pos="709"/>
        </w:tabs>
        <w:spacing w:line="360" w:lineRule="auto"/>
        <w:ind w:firstLineChars="200" w:firstLine="480"/>
        <w:rPr>
          <w:color w:val="000000" w:themeColor="text1"/>
          <w:sz w:val="24"/>
          <w:szCs w:val="24"/>
          <w:lang w:eastAsia="zh-CN"/>
        </w:rPr>
      </w:pPr>
      <w:r w:rsidRPr="00474A8D">
        <w:rPr>
          <w:rFonts w:hint="eastAsia"/>
          <w:color w:val="000000" w:themeColor="text1"/>
          <w:sz w:val="24"/>
          <w:szCs w:val="24"/>
          <w:lang w:eastAsia="zh-CN"/>
        </w:rPr>
        <w:t>5</w:t>
      </w:r>
      <w:r w:rsidRPr="00474A8D">
        <w:rPr>
          <w:color w:val="000000" w:themeColor="text1"/>
          <w:sz w:val="24"/>
          <w:szCs w:val="24"/>
          <w:lang w:eastAsia="zh-CN"/>
        </w:rPr>
        <w:t>.与</w:t>
      </w:r>
      <w:r w:rsidRPr="00474A8D">
        <w:rPr>
          <w:rFonts w:hint="eastAsia"/>
          <w:color w:val="000000" w:themeColor="text1"/>
          <w:sz w:val="24"/>
          <w:szCs w:val="24"/>
          <w:lang w:eastAsia="zh-CN"/>
        </w:rPr>
        <w:t>比选人</w:t>
      </w:r>
      <w:r w:rsidRPr="00474A8D">
        <w:rPr>
          <w:color w:val="000000" w:themeColor="text1"/>
          <w:sz w:val="24"/>
          <w:szCs w:val="24"/>
          <w:lang w:eastAsia="zh-CN"/>
        </w:rPr>
        <w:t>无诉讼纠纷。</w:t>
      </w:r>
    </w:p>
    <w:p w14:paraId="584E60F4" w14:textId="07240648" w:rsidR="00E739AE" w:rsidRPr="00F43F82" w:rsidRDefault="006F0262" w:rsidP="00E84454">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017278B"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681969">
        <w:rPr>
          <w:rFonts w:hint="eastAsia"/>
          <w:color w:val="000000" w:themeColor="text1"/>
          <w:lang w:eastAsia="zh-CN"/>
        </w:rPr>
        <w:t>金额</w:t>
      </w:r>
      <w:r w:rsidR="00681969" w:rsidRPr="00681969">
        <w:rPr>
          <w:color w:val="000000" w:themeColor="text1"/>
          <w:lang w:eastAsia="zh-CN"/>
        </w:rPr>
        <w:t>2000</w:t>
      </w:r>
      <w:r w:rsidR="00DF463A" w:rsidRPr="002318C1">
        <w:rPr>
          <w:rFonts w:hint="eastAsia"/>
          <w:lang w:eastAsia="zh-CN"/>
        </w:rPr>
        <w:t>元整，参选单位应按照要求从参选单位基本账户转入比选单位的账户，比选单位账户信息如下：</w:t>
      </w:r>
    </w:p>
    <w:p w14:paraId="27E6F7F0" w14:textId="77777777" w:rsidR="00092243" w:rsidRPr="00681969"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681969">
        <w:rPr>
          <w:rFonts w:hint="eastAsia"/>
          <w:color w:val="000000" w:themeColor="text1"/>
          <w:lang w:eastAsia="zh-CN"/>
        </w:rPr>
        <w:t>：福建福海创石油化工有限公司</w:t>
      </w:r>
    </w:p>
    <w:p w14:paraId="62C28295" w14:textId="21F3C95E" w:rsidR="00092243" w:rsidRPr="00681969" w:rsidRDefault="006F0262" w:rsidP="002318C1">
      <w:pPr>
        <w:pStyle w:val="a6"/>
        <w:spacing w:line="360" w:lineRule="auto"/>
        <w:ind w:right="121"/>
        <w:jc w:val="both"/>
        <w:rPr>
          <w:color w:val="000000" w:themeColor="text1"/>
          <w:lang w:eastAsia="zh-CN"/>
        </w:rPr>
      </w:pPr>
      <w:r w:rsidRPr="00681969">
        <w:rPr>
          <w:rFonts w:hint="eastAsia"/>
          <w:color w:val="000000" w:themeColor="text1"/>
          <w:lang w:eastAsia="zh-CN"/>
        </w:rPr>
        <w:t xml:space="preserve">    </w:t>
      </w:r>
      <w:r w:rsidR="00092243" w:rsidRPr="00681969">
        <w:rPr>
          <w:rFonts w:hint="eastAsia"/>
          <w:color w:val="000000" w:themeColor="text1"/>
          <w:lang w:eastAsia="zh-CN"/>
        </w:rPr>
        <w:t>开户银行：</w:t>
      </w:r>
      <w:r w:rsidR="002C6A97" w:rsidRPr="00681969">
        <w:rPr>
          <w:rFonts w:hint="eastAsia"/>
          <w:color w:val="000000" w:themeColor="text1"/>
          <w:lang w:eastAsia="zh-CN"/>
        </w:rPr>
        <w:t>中国银行漳州古雷经济开发区支行</w:t>
      </w:r>
    </w:p>
    <w:p w14:paraId="5B188A82" w14:textId="77777777" w:rsidR="00092243" w:rsidRPr="00681969" w:rsidRDefault="006F0262" w:rsidP="002318C1">
      <w:pPr>
        <w:pStyle w:val="a6"/>
        <w:spacing w:line="360" w:lineRule="auto"/>
        <w:ind w:right="121"/>
        <w:jc w:val="both"/>
        <w:rPr>
          <w:color w:val="000000" w:themeColor="text1"/>
          <w:lang w:eastAsia="zh-CN"/>
        </w:rPr>
      </w:pPr>
      <w:r w:rsidRPr="00681969">
        <w:rPr>
          <w:rFonts w:hint="eastAsia"/>
          <w:color w:val="000000" w:themeColor="text1"/>
          <w:lang w:eastAsia="zh-CN"/>
        </w:rPr>
        <w:t xml:space="preserve">    </w:t>
      </w:r>
      <w:r w:rsidR="00092243" w:rsidRPr="00681969">
        <w:rPr>
          <w:rFonts w:hint="eastAsia"/>
          <w:color w:val="000000" w:themeColor="text1"/>
          <w:lang w:eastAsia="zh-CN"/>
        </w:rPr>
        <w:t>帐  号：</w:t>
      </w:r>
      <w:r w:rsidR="00C074CA" w:rsidRPr="00681969">
        <w:rPr>
          <w:color w:val="000000" w:themeColor="text1"/>
          <w:lang w:eastAsia="zh-CN"/>
        </w:rPr>
        <w:t>406574816628</w:t>
      </w:r>
    </w:p>
    <w:p w14:paraId="57868B25" w14:textId="081766FC" w:rsidR="00092243" w:rsidRPr="00681969" w:rsidRDefault="006F0262" w:rsidP="002318C1">
      <w:pPr>
        <w:pStyle w:val="a6"/>
        <w:spacing w:line="360" w:lineRule="auto"/>
        <w:ind w:right="121"/>
        <w:jc w:val="both"/>
        <w:rPr>
          <w:color w:val="000000" w:themeColor="text1"/>
          <w:lang w:eastAsia="zh-CN"/>
        </w:rPr>
      </w:pPr>
      <w:r w:rsidRPr="00681969">
        <w:rPr>
          <w:rFonts w:hint="eastAsia"/>
          <w:color w:val="000000" w:themeColor="text1"/>
          <w:lang w:eastAsia="zh-CN"/>
        </w:rPr>
        <w:t xml:space="preserve">    </w:t>
      </w:r>
      <w:r w:rsidR="00092243" w:rsidRPr="00681969">
        <w:rPr>
          <w:rFonts w:hint="eastAsia"/>
          <w:color w:val="000000" w:themeColor="text1"/>
          <w:lang w:eastAsia="zh-CN"/>
        </w:rPr>
        <w:t>注明用途：</w:t>
      </w:r>
      <w:r w:rsidR="00681969" w:rsidRPr="00681969">
        <w:rPr>
          <w:rFonts w:hint="eastAsia"/>
          <w:color w:val="000000" w:themeColor="text1"/>
          <w:lang w:eastAsia="zh-CN"/>
        </w:rPr>
        <w:t>重大危险源评估技术服务参选</w:t>
      </w:r>
      <w:r w:rsidR="00092243" w:rsidRPr="00681969">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w:t>
      </w:r>
      <w:r w:rsidR="00DF463A" w:rsidRPr="002318C1">
        <w:rPr>
          <w:rFonts w:hint="eastAsia"/>
          <w:lang w:eastAsia="zh-CN"/>
        </w:rPr>
        <w:lastRenderedPageBreak/>
        <w:t>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5A34B8B"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681969">
        <w:rPr>
          <w:color w:val="000000" w:themeColor="text1"/>
          <w:lang w:eastAsia="zh-CN"/>
        </w:rPr>
        <w:t>时间</w:t>
      </w:r>
      <w:r w:rsidR="009171AF" w:rsidRPr="00681969">
        <w:rPr>
          <w:rFonts w:hint="eastAsia"/>
          <w:color w:val="000000" w:themeColor="text1"/>
          <w:lang w:eastAsia="zh-CN"/>
        </w:rPr>
        <w:t>：202</w:t>
      </w:r>
      <w:r w:rsidR="00681969" w:rsidRPr="00681969">
        <w:rPr>
          <w:color w:val="000000" w:themeColor="text1"/>
          <w:lang w:eastAsia="zh-CN"/>
        </w:rPr>
        <w:t>3</w:t>
      </w:r>
      <w:r w:rsidR="009171AF" w:rsidRPr="00681969">
        <w:rPr>
          <w:rFonts w:hint="eastAsia"/>
          <w:color w:val="000000" w:themeColor="text1"/>
          <w:lang w:eastAsia="zh-CN"/>
        </w:rPr>
        <w:t>年</w:t>
      </w:r>
      <w:r w:rsidR="00681969" w:rsidRPr="00681969">
        <w:rPr>
          <w:color w:val="000000" w:themeColor="text1"/>
          <w:lang w:eastAsia="zh-CN"/>
        </w:rPr>
        <w:t>4</w:t>
      </w:r>
      <w:r w:rsidR="009171AF" w:rsidRPr="00681969">
        <w:rPr>
          <w:rFonts w:hint="eastAsia"/>
          <w:color w:val="000000" w:themeColor="text1"/>
          <w:lang w:eastAsia="zh-CN"/>
        </w:rPr>
        <w:t>月</w:t>
      </w:r>
      <w:r w:rsidR="00681969" w:rsidRPr="00681969">
        <w:rPr>
          <w:color w:val="000000" w:themeColor="text1"/>
          <w:lang w:eastAsia="zh-CN"/>
        </w:rPr>
        <w:t>17</w:t>
      </w:r>
      <w:r w:rsidR="009171AF" w:rsidRPr="00681969">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51697A1E" w:rsidR="003102D1" w:rsidRPr="00681969" w:rsidRDefault="003102D1" w:rsidP="006F0262">
      <w:pPr>
        <w:pStyle w:val="a6"/>
        <w:spacing w:line="360" w:lineRule="auto"/>
        <w:ind w:right="121" w:firstLineChars="150" w:firstLine="360"/>
        <w:jc w:val="both"/>
        <w:rPr>
          <w:color w:val="000000" w:themeColor="text1"/>
          <w:lang w:eastAsia="zh-CN"/>
        </w:rPr>
      </w:pPr>
      <w:r w:rsidRPr="00681969">
        <w:rPr>
          <w:rFonts w:hint="eastAsia"/>
          <w:color w:val="000000" w:themeColor="text1"/>
          <w:lang w:eastAsia="zh-CN"/>
        </w:rPr>
        <w:t>（1）</w:t>
      </w:r>
      <w:r w:rsidRPr="00681969">
        <w:rPr>
          <w:color w:val="000000" w:themeColor="text1"/>
          <w:lang w:eastAsia="zh-CN"/>
        </w:rPr>
        <w:t>参选单位企业概况（企业简介、经营状况、近</w:t>
      </w:r>
      <w:r w:rsidR="00681969" w:rsidRPr="00681969">
        <w:rPr>
          <w:color w:val="000000" w:themeColor="text1"/>
          <w:lang w:eastAsia="zh-CN"/>
        </w:rPr>
        <w:t>3</w:t>
      </w:r>
      <w:r w:rsidRPr="00681969">
        <w:rPr>
          <w:color w:val="000000" w:themeColor="text1"/>
          <w:lang w:eastAsia="zh-CN"/>
        </w:rPr>
        <w:t>年业绩）、营业执照、资质证书等。</w:t>
      </w:r>
    </w:p>
    <w:p w14:paraId="5B4AE6E3" w14:textId="25721735" w:rsidR="003102D1" w:rsidRPr="00681969" w:rsidRDefault="00D913F7" w:rsidP="006F0262">
      <w:pPr>
        <w:pStyle w:val="a6"/>
        <w:spacing w:line="360" w:lineRule="auto"/>
        <w:ind w:right="121" w:firstLineChars="150" w:firstLine="360"/>
        <w:jc w:val="both"/>
        <w:rPr>
          <w:color w:val="000000" w:themeColor="text1"/>
          <w:lang w:eastAsia="zh-CN"/>
        </w:rPr>
      </w:pPr>
      <w:r w:rsidRPr="00681969">
        <w:rPr>
          <w:rFonts w:hint="eastAsia"/>
          <w:color w:val="000000" w:themeColor="text1"/>
          <w:lang w:eastAsia="zh-CN"/>
        </w:rPr>
        <w:t>（</w:t>
      </w:r>
      <w:r w:rsidR="00681969" w:rsidRPr="00681969">
        <w:rPr>
          <w:color w:val="000000" w:themeColor="text1"/>
          <w:lang w:eastAsia="zh-CN"/>
        </w:rPr>
        <w:t>2</w:t>
      </w:r>
      <w:r w:rsidRPr="00681969">
        <w:rPr>
          <w:rFonts w:hint="eastAsia"/>
          <w:color w:val="000000" w:themeColor="text1"/>
          <w:lang w:eastAsia="zh-CN"/>
        </w:rPr>
        <w:t>）</w:t>
      </w:r>
      <w:r w:rsidR="003102D1" w:rsidRPr="00681969">
        <w:rPr>
          <w:rFonts w:hint="eastAsia"/>
          <w:color w:val="000000" w:themeColor="text1"/>
          <w:lang w:eastAsia="zh-CN"/>
        </w:rPr>
        <w:t>提供</w:t>
      </w:r>
      <w:r w:rsidR="00E739AE" w:rsidRPr="00681969">
        <w:rPr>
          <w:rFonts w:hint="eastAsia"/>
          <w:color w:val="000000" w:themeColor="text1"/>
          <w:lang w:eastAsia="zh-CN"/>
        </w:rPr>
        <w:t>在</w:t>
      </w:r>
      <w:r w:rsidR="00681969" w:rsidRPr="00681969">
        <w:rPr>
          <w:color w:val="000000" w:themeColor="text1"/>
          <w:lang w:eastAsia="zh-CN"/>
        </w:rPr>
        <w:t>3</w:t>
      </w:r>
      <w:r w:rsidRPr="00681969">
        <w:rPr>
          <w:rFonts w:hint="eastAsia"/>
          <w:color w:val="000000" w:themeColor="text1"/>
          <w:lang w:eastAsia="zh-CN"/>
        </w:rPr>
        <w:t>年内</w:t>
      </w:r>
      <w:r w:rsidR="00E739AE" w:rsidRPr="00681969">
        <w:rPr>
          <w:rFonts w:hint="eastAsia"/>
          <w:color w:val="000000" w:themeColor="text1"/>
          <w:lang w:eastAsia="zh-CN"/>
        </w:rPr>
        <w:t>同类工程的业绩证明</w:t>
      </w:r>
      <w:r w:rsidR="003102D1" w:rsidRPr="00681969">
        <w:rPr>
          <w:rFonts w:hint="eastAsia"/>
          <w:color w:val="000000" w:themeColor="text1"/>
          <w:lang w:eastAsia="zh-CN"/>
        </w:rPr>
        <w:t>（如合同）等，</w:t>
      </w:r>
      <w:r w:rsidR="003102D1" w:rsidRPr="00681969">
        <w:rPr>
          <w:color w:val="000000" w:themeColor="text1"/>
          <w:lang w:eastAsia="zh-CN"/>
        </w:rPr>
        <w:t>其他可以证明参选单位具有类似良好业绩的相关材料；凡弄虚作假的，一经查实，比选人有权取消其中选资格。</w:t>
      </w:r>
    </w:p>
    <w:p w14:paraId="5AC1F672" w14:textId="77777777" w:rsidR="00681969" w:rsidRDefault="00681969" w:rsidP="006F0262">
      <w:pPr>
        <w:pStyle w:val="a6"/>
        <w:spacing w:line="360" w:lineRule="auto"/>
        <w:ind w:right="121" w:firstLineChars="200" w:firstLine="480"/>
        <w:jc w:val="both"/>
        <w:rPr>
          <w:lang w:eastAsia="zh-CN"/>
        </w:rPr>
      </w:pPr>
      <w:r>
        <w:rPr>
          <w:rFonts w:hint="eastAsia"/>
          <w:lang w:eastAsia="zh-CN"/>
        </w:rPr>
        <w:t>（3）</w:t>
      </w:r>
      <w:r w:rsidR="0033277A">
        <w:rPr>
          <w:rFonts w:hint="eastAsia"/>
          <w:lang w:eastAsia="zh-CN"/>
        </w:rPr>
        <w:t>商务报价文件</w:t>
      </w:r>
      <w:r w:rsidR="00632E52">
        <w:rPr>
          <w:rFonts w:hint="eastAsia"/>
          <w:lang w:eastAsia="zh-CN"/>
        </w:rPr>
        <w:t>，见附件商务报价函格式</w:t>
      </w:r>
      <w:r>
        <w:rPr>
          <w:lang w:eastAsia="zh-CN"/>
        </w:rPr>
        <w:t>.</w:t>
      </w:r>
    </w:p>
    <w:p w14:paraId="0578C973" w14:textId="52CC63EA" w:rsidR="0033277A" w:rsidRDefault="00681969" w:rsidP="006F0262">
      <w:pPr>
        <w:pStyle w:val="a6"/>
        <w:spacing w:line="360" w:lineRule="auto"/>
        <w:ind w:right="121" w:firstLineChars="200" w:firstLine="480"/>
        <w:jc w:val="both"/>
        <w:rPr>
          <w:lang w:eastAsia="zh-CN"/>
        </w:rPr>
      </w:pPr>
      <w:r>
        <w:rPr>
          <w:lang w:eastAsia="zh-CN"/>
        </w:rPr>
        <w:t>参选文件</w:t>
      </w:r>
      <w:r w:rsidR="009235B3">
        <w:rPr>
          <w:rFonts w:hint="eastAsia"/>
          <w:lang w:eastAsia="zh-CN"/>
        </w:rPr>
        <w:t>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8E6B115" w:rsidR="00555E59" w:rsidRPr="002318C1" w:rsidRDefault="00555E59" w:rsidP="006F0262">
      <w:pPr>
        <w:pStyle w:val="a6"/>
        <w:spacing w:line="360" w:lineRule="auto"/>
        <w:ind w:right="121" w:firstLineChars="200" w:firstLine="482"/>
        <w:jc w:val="both"/>
        <w:rPr>
          <w:lang w:eastAsia="zh-CN"/>
        </w:rPr>
      </w:pPr>
      <w:r w:rsidRPr="00DE7146">
        <w:rPr>
          <w:rFonts w:hint="eastAsia"/>
          <w:b/>
          <w:color w:val="000000" w:themeColor="text1"/>
          <w:lang w:eastAsia="zh-CN"/>
        </w:rPr>
        <w:t>本项目设置最高控制价</w:t>
      </w:r>
      <w:r w:rsidR="00DE7146" w:rsidRPr="00DE7146">
        <w:rPr>
          <w:b/>
          <w:color w:val="000000" w:themeColor="text1"/>
          <w:lang w:eastAsia="zh-CN"/>
        </w:rPr>
        <w:t>12</w:t>
      </w:r>
      <w:r w:rsidRPr="00DE7146">
        <w:rPr>
          <w:rFonts w:hint="eastAsia"/>
          <w:b/>
          <w:color w:val="000000" w:themeColor="text1"/>
          <w:lang w:eastAsia="zh-CN"/>
        </w:rPr>
        <w:t>万元整</w:t>
      </w:r>
      <w:r w:rsidR="009235B3" w:rsidRPr="00DE7146">
        <w:rPr>
          <w:rFonts w:hint="eastAsia"/>
          <w:b/>
          <w:color w:val="000000" w:themeColor="text1"/>
          <w:lang w:eastAsia="zh-CN"/>
        </w:rPr>
        <w:t>（含税包干总价）</w:t>
      </w:r>
      <w:r w:rsidRPr="00DE7146">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63BC523A" w:rsidR="00555E59" w:rsidRPr="00DE7146" w:rsidRDefault="00DE7146" w:rsidP="00DE7146">
      <w:pPr>
        <w:pStyle w:val="a6"/>
        <w:spacing w:line="360" w:lineRule="auto"/>
        <w:ind w:right="121" w:firstLineChars="200" w:firstLine="480"/>
        <w:jc w:val="both"/>
        <w:rPr>
          <w:color w:val="000000" w:themeColor="text1"/>
          <w:lang w:eastAsia="zh-CN"/>
        </w:rPr>
      </w:pPr>
      <w:r w:rsidRPr="00DE7146">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35243D4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2"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642B8F8" w14:textId="0486146D" w:rsidR="008367BA" w:rsidRDefault="00E469FF" w:rsidP="008367BA">
      <w:pPr>
        <w:spacing w:line="480" w:lineRule="exact"/>
        <w:jc w:val="center"/>
        <w:rPr>
          <w:b/>
          <w:color w:val="000000"/>
          <w:sz w:val="44"/>
          <w:szCs w:val="44"/>
          <w:lang w:eastAsia="zh-CN"/>
        </w:rPr>
      </w:pPr>
      <w:r w:rsidRPr="00E469FF">
        <w:rPr>
          <w:rFonts w:hint="eastAsia"/>
          <w:b/>
          <w:color w:val="000000"/>
          <w:sz w:val="44"/>
          <w:szCs w:val="44"/>
          <w:lang w:eastAsia="zh-CN"/>
        </w:rPr>
        <w:t>原料适应性技改项目凝析油分离装置、减压装置、</w:t>
      </w:r>
      <w:r w:rsidRPr="00E469FF">
        <w:rPr>
          <w:b/>
          <w:color w:val="000000"/>
          <w:sz w:val="44"/>
          <w:szCs w:val="44"/>
          <w:lang w:eastAsia="zh-CN"/>
        </w:rPr>
        <w:t>2#</w:t>
      </w:r>
      <w:r>
        <w:rPr>
          <w:b/>
          <w:color w:val="000000"/>
          <w:sz w:val="44"/>
          <w:szCs w:val="44"/>
          <w:lang w:eastAsia="zh-CN"/>
        </w:rPr>
        <w:t>抽提装置重大危险源评估</w:t>
      </w:r>
    </w:p>
    <w:p w14:paraId="78BF0644" w14:textId="77777777"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3C37A9D7"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E469FF">
        <w:rPr>
          <w:sz w:val="32"/>
          <w:szCs w:val="32"/>
          <w:lang w:eastAsia="zh-CN"/>
        </w:rPr>
        <w:t>3</w:t>
      </w:r>
      <w:r>
        <w:rPr>
          <w:rFonts w:hint="eastAsia"/>
          <w:sz w:val="32"/>
          <w:szCs w:val="32"/>
          <w:lang w:eastAsia="zh-CN"/>
        </w:rPr>
        <w:t>年</w:t>
      </w:r>
      <w:r w:rsidR="00565CF8">
        <w:rPr>
          <w:sz w:val="32"/>
          <w:szCs w:val="32"/>
          <w:lang w:eastAsia="zh-CN"/>
        </w:rPr>
        <w:t>4</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1F52ED53"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E469FF">
        <w:rPr>
          <w:rFonts w:hAnsi="宋体" w:hint="eastAsia"/>
          <w:lang w:eastAsia="zh-CN"/>
        </w:rPr>
        <w:t>李邦雄</w:t>
      </w:r>
    </w:p>
    <w:p w14:paraId="1A3457C7" w14:textId="30345DD7"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E469FF">
        <w:rPr>
          <w:rFonts w:hAnsi="宋体" w:hint="eastAsia"/>
          <w:lang w:eastAsia="zh-CN"/>
        </w:rPr>
        <w:t>陈国强</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4ADEC906"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E469FF" w:rsidRPr="00E469FF">
        <w:rPr>
          <w:rFonts w:hAnsi="宋体"/>
          <w:lang w:eastAsia="zh-CN"/>
        </w:rPr>
        <w:t>15880311796</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01A20006"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E469FF" w:rsidRPr="00E469FF">
        <w:rPr>
          <w:rFonts w:hAnsi="宋体"/>
          <w:lang w:eastAsia="zh-CN"/>
        </w:rPr>
        <w:t>chengq@fhcpec.com.cn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0C19DC83"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FE4BC3" w:rsidRPr="00FE4BC3">
        <w:rPr>
          <w:rFonts w:hAnsi="宋体" w:hint="eastAsia"/>
          <w:u w:val="single"/>
          <w:lang w:eastAsia="zh-CN"/>
        </w:rPr>
        <w:t>原料适应性技改项目凝析油分离装置、减压装置、</w:t>
      </w:r>
      <w:r w:rsidR="00FE4BC3" w:rsidRPr="00FE4BC3">
        <w:rPr>
          <w:rFonts w:hAnsi="宋体"/>
          <w:u w:val="single"/>
          <w:lang w:eastAsia="zh-CN"/>
        </w:rPr>
        <w:t>2#</w:t>
      </w:r>
      <w:r w:rsidR="00FE4BC3">
        <w:rPr>
          <w:rFonts w:hAnsi="宋体"/>
          <w:u w:val="single"/>
          <w:lang w:eastAsia="zh-CN"/>
        </w:rPr>
        <w:t>抽提装置重大危险源评估</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6C651646"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1150C5" w:rsidRPr="001150C5">
        <w:rPr>
          <w:rFonts w:hAnsi="宋体" w:hint="eastAsia"/>
          <w:u w:val="single"/>
          <w:lang w:eastAsia="zh-CN"/>
        </w:rPr>
        <w:t>编制</w:t>
      </w:r>
      <w:r w:rsidR="00FE4BC3" w:rsidRPr="00FE4BC3">
        <w:rPr>
          <w:rFonts w:hAnsi="宋体" w:hint="eastAsia"/>
          <w:u w:val="single"/>
          <w:lang w:eastAsia="zh-CN"/>
        </w:rPr>
        <w:t>重大危险源评估报告书，</w:t>
      </w:r>
      <w:r w:rsidR="00FE4BC3">
        <w:rPr>
          <w:rFonts w:hAnsi="宋体" w:hint="eastAsia"/>
          <w:u w:val="single"/>
          <w:lang w:eastAsia="zh-CN"/>
        </w:rPr>
        <w:t>并通过审批，具体详见附件发包说明。</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D3ADA99" w14:textId="3A9DB360" w:rsidR="00FE4BC3" w:rsidRPr="00FE4BC3" w:rsidRDefault="00565CF8" w:rsidP="00FE4BC3">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FE4BC3" w:rsidRPr="00FE4BC3">
        <w:rPr>
          <w:rFonts w:hAnsi="宋体" w:hint="eastAsia"/>
          <w:u w:val="single"/>
          <w:lang w:eastAsia="zh-CN"/>
        </w:rPr>
        <w:t>乙方在合同签订</w:t>
      </w:r>
      <w:r w:rsidR="00FE4BC3" w:rsidRPr="00FE4BC3">
        <w:rPr>
          <w:rFonts w:hAnsi="宋体"/>
          <w:u w:val="single"/>
          <w:lang w:eastAsia="zh-CN"/>
        </w:rPr>
        <w:t>30</w:t>
      </w:r>
      <w:r w:rsidR="00FE4BC3" w:rsidRPr="00FE4BC3">
        <w:rPr>
          <w:rFonts w:hAnsi="宋体" w:hint="eastAsia"/>
          <w:u w:val="single"/>
          <w:lang w:eastAsia="zh-CN"/>
        </w:rPr>
        <w:t>日内完成本项目重大危险源评估报告书初稿，提交甲方审查；甲方提出审查意见后乙方于5日内修编完成，出具报审版安全预评价报告。乙方在接到专家评审会专家修改意见后</w:t>
      </w:r>
      <w:r w:rsidR="00FE4BC3" w:rsidRPr="00FE4BC3">
        <w:rPr>
          <w:rFonts w:hAnsi="宋体"/>
          <w:u w:val="single"/>
          <w:lang w:eastAsia="zh-CN"/>
        </w:rPr>
        <w:t>5</w:t>
      </w:r>
      <w:r w:rsidR="00FE4BC3" w:rsidRPr="00FE4BC3">
        <w:rPr>
          <w:rFonts w:hAnsi="宋体" w:hint="eastAsia"/>
          <w:u w:val="single"/>
          <w:lang w:eastAsia="zh-CN"/>
        </w:rPr>
        <w:t>日内完成修改，出具备案稿重大危险源评估报告，并将报告书正式稿提交甲方。</w:t>
      </w:r>
    </w:p>
    <w:p w14:paraId="1A759312" w14:textId="7CC4FFC5"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FE4BC3">
        <w:rPr>
          <w:rFonts w:hAnsi="宋体" w:hint="eastAsia"/>
          <w:u w:val="single"/>
          <w:lang w:eastAsia="zh-CN"/>
        </w:rPr>
        <w:t>专家评审通过出具备案稿。</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2FC8CEA3"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提供技术资料：</w:t>
      </w:r>
      <w:r w:rsidRPr="00A614B6">
        <w:rPr>
          <w:rFonts w:hAnsi="宋体" w:hint="eastAsia"/>
          <w:u w:val="single"/>
          <w:lang w:eastAsia="zh-CN"/>
        </w:rPr>
        <w:t xml:space="preserve">   </w:t>
      </w:r>
      <w:r w:rsidR="001150C5">
        <w:rPr>
          <w:rFonts w:hAnsi="宋体" w:hint="eastAsia"/>
          <w:u w:val="single"/>
          <w:lang w:eastAsia="zh-CN"/>
        </w:rPr>
        <w:t>编制</w:t>
      </w:r>
      <w:r w:rsidR="00FE4BC3" w:rsidRPr="00FE4BC3">
        <w:rPr>
          <w:rFonts w:hAnsi="宋体" w:hint="eastAsia"/>
          <w:u w:val="single"/>
          <w:lang w:eastAsia="zh-CN"/>
        </w:rPr>
        <w:t>重大危险源评估报告书</w:t>
      </w:r>
      <w:r w:rsidR="001150C5">
        <w:rPr>
          <w:rFonts w:hAnsi="宋体" w:hint="eastAsia"/>
          <w:u w:val="single"/>
          <w:lang w:eastAsia="zh-CN"/>
        </w:rPr>
        <w:t>相关资料</w:t>
      </w:r>
      <w:r w:rsidR="00FE4BC3">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3C9127FD"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003A30C1" w:rsidRPr="0008189D">
        <w:rPr>
          <w:rFonts w:hAnsi="宋体" w:hint="eastAsia"/>
          <w:lang w:eastAsia="zh-CN"/>
        </w:rPr>
        <w:t>重大危险源评估报告书初稿</w:t>
      </w:r>
      <w:r w:rsidRPr="005919C0">
        <w:rPr>
          <w:rFonts w:hAnsi="宋体" w:hint="eastAsia"/>
          <w:lang w:eastAsia="zh-CN"/>
        </w:rPr>
        <w:t>后</w:t>
      </w:r>
      <w:r w:rsidRPr="00A614B6">
        <w:rPr>
          <w:rFonts w:hAnsi="宋体" w:hint="eastAsia"/>
          <w:u w:val="single"/>
          <w:lang w:eastAsia="zh-CN"/>
        </w:rPr>
        <w:t xml:space="preserve"> </w:t>
      </w:r>
      <w:r w:rsidR="00FE4BC3">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31DBC82F"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sidR="0008189D">
        <w:rPr>
          <w:rFonts w:hAnsi="宋体"/>
          <w:lang w:eastAsia="zh-CN"/>
        </w:rPr>
        <w:t>书</w:t>
      </w:r>
      <w:r>
        <w:rPr>
          <w:rFonts w:hAnsi="宋体" w:hint="eastAsia"/>
          <w:lang w:eastAsia="zh-CN"/>
        </w:rPr>
        <w:t>经审批通过</w:t>
      </w:r>
      <w:r w:rsidRPr="005919C0">
        <w:rPr>
          <w:rFonts w:hAnsi="宋体" w:hint="eastAsia"/>
          <w:lang w:eastAsia="zh-CN"/>
        </w:rPr>
        <w:t>后</w:t>
      </w:r>
      <w:r w:rsidRPr="00A614B6">
        <w:rPr>
          <w:rFonts w:hAnsi="宋体" w:hint="eastAsia"/>
          <w:u w:val="single"/>
          <w:lang w:eastAsia="zh-CN"/>
        </w:rPr>
        <w:t xml:space="preserve"> </w:t>
      </w:r>
      <w:r w:rsidR="00FE4BC3">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13BA7B70"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FE4BC3">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FE4BC3">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680972B6" w14:textId="77777777" w:rsidR="00BB2BD6"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BB2BD6" w:rsidRPr="00BB2BD6">
        <w:rPr>
          <w:rFonts w:hAnsi="宋体" w:hint="eastAsia"/>
          <w:u w:val="single"/>
          <w:lang w:eastAsia="zh-CN"/>
        </w:rPr>
        <w:t>正式版本一式</w:t>
      </w:r>
      <w:r w:rsidR="00BB2BD6" w:rsidRPr="00BB2BD6">
        <w:rPr>
          <w:rFonts w:hAnsi="宋体"/>
          <w:u w:val="single"/>
          <w:lang w:eastAsia="zh-CN"/>
        </w:rPr>
        <w:t>6</w:t>
      </w:r>
      <w:r w:rsidR="00BB2BD6" w:rsidRPr="00BB2BD6">
        <w:rPr>
          <w:rFonts w:hAnsi="宋体" w:hint="eastAsia"/>
          <w:u w:val="single"/>
          <w:lang w:eastAsia="zh-CN"/>
        </w:rPr>
        <w:t>套及包括WORD版（内容不设置复制权限）、PDF版电子文档（含图件、附件)的硬拷贝</w:t>
      </w:r>
      <w:r w:rsidR="00BB2BD6" w:rsidRPr="00BB2BD6">
        <w:rPr>
          <w:rFonts w:hAnsi="宋体"/>
          <w:u w:val="single"/>
          <w:lang w:eastAsia="zh-CN"/>
        </w:rPr>
        <w:t>1</w:t>
      </w:r>
      <w:r w:rsidR="00BB2BD6" w:rsidRPr="00BB2BD6">
        <w:rPr>
          <w:rFonts w:hAnsi="宋体" w:hint="eastAsia"/>
          <w:u w:val="single"/>
          <w:lang w:eastAsia="zh-CN"/>
        </w:rPr>
        <w:t>份。</w:t>
      </w:r>
    </w:p>
    <w:p w14:paraId="2B6A8737" w14:textId="4A478885"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A741C6">
        <w:rPr>
          <w:rFonts w:hAnsi="宋体" w:hint="eastAsia"/>
          <w:u w:val="single"/>
          <w:lang w:eastAsia="zh-CN"/>
        </w:rPr>
        <w:t>专家</w:t>
      </w:r>
      <w:r w:rsidR="00A741C6">
        <w:rPr>
          <w:rFonts w:hAnsi="宋体"/>
          <w:u w:val="single"/>
          <w:lang w:eastAsia="zh-CN"/>
        </w:rPr>
        <w:t>评审通过</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03268E91"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E156CC">
        <w:rPr>
          <w:rFonts w:hAnsi="宋体" w:hint="eastAsia"/>
          <w:u w:val="single"/>
          <w:lang w:eastAsia="zh-CN"/>
        </w:rPr>
        <w:t>陈国强</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3D9669B1"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w:t>
      </w:r>
      <w:r w:rsidR="0077101D">
        <w:rPr>
          <w:rFonts w:hAnsi="宋体"/>
          <w:lang w:eastAsia="zh-CN"/>
        </w:rPr>
        <w:t>3</w:t>
      </w:r>
      <w:r w:rsidRPr="005919C0">
        <w:rPr>
          <w:rFonts w:hAnsi="宋体"/>
          <w:lang w:eastAsia="zh-CN"/>
        </w:rPr>
        <w:t>年</w:t>
      </w:r>
      <w:r w:rsidR="001150C5">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77101D">
        <w:rPr>
          <w:rFonts w:hAnsi="宋体"/>
          <w:lang w:eastAsia="zh-CN"/>
        </w:rPr>
        <w:t>3</w:t>
      </w:r>
      <w:r w:rsidRPr="005919C0">
        <w:rPr>
          <w:rFonts w:hAnsi="宋体"/>
          <w:lang w:eastAsia="zh-CN"/>
        </w:rPr>
        <w:t>年</w:t>
      </w:r>
      <w:r w:rsidR="00631F92">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7A2BB5B7" w14:textId="77777777" w:rsidR="0077101D" w:rsidRPr="0077101D" w:rsidRDefault="0077101D" w:rsidP="0077101D">
      <w:pPr>
        <w:spacing w:line="360" w:lineRule="auto"/>
        <w:jc w:val="center"/>
        <w:rPr>
          <w:rFonts w:asciiTheme="minorEastAsia" w:eastAsiaTheme="minorEastAsia" w:hAnsiTheme="minorEastAsia"/>
          <w:b/>
          <w:bCs/>
          <w:sz w:val="24"/>
          <w:szCs w:val="24"/>
          <w:lang w:eastAsia="zh-CN"/>
        </w:rPr>
      </w:pPr>
      <w:r w:rsidRPr="0077101D">
        <w:rPr>
          <w:rFonts w:asciiTheme="minorEastAsia" w:eastAsiaTheme="minorEastAsia" w:hAnsiTheme="minorEastAsia" w:hint="eastAsia"/>
          <w:b/>
          <w:bCs/>
          <w:sz w:val="24"/>
          <w:szCs w:val="24"/>
          <w:lang w:eastAsia="zh-CN"/>
        </w:rPr>
        <w:t>福建福海创石油化工有限公司</w:t>
      </w:r>
    </w:p>
    <w:p w14:paraId="3326F776" w14:textId="24B4F35A" w:rsidR="0077101D" w:rsidRPr="0077101D" w:rsidRDefault="0077101D" w:rsidP="0077101D">
      <w:pPr>
        <w:spacing w:line="360" w:lineRule="auto"/>
        <w:jc w:val="center"/>
        <w:rPr>
          <w:rFonts w:asciiTheme="minorEastAsia" w:eastAsiaTheme="minorEastAsia" w:hAnsiTheme="minorEastAsia"/>
          <w:b/>
          <w:bCs/>
          <w:sz w:val="24"/>
          <w:szCs w:val="24"/>
          <w:lang w:eastAsia="zh-CN"/>
        </w:rPr>
      </w:pPr>
      <w:r w:rsidRPr="0077101D">
        <w:rPr>
          <w:rFonts w:asciiTheme="minorEastAsia" w:eastAsiaTheme="minorEastAsia" w:hAnsiTheme="minorEastAsia" w:hint="eastAsia"/>
          <w:b/>
          <w:bCs/>
          <w:sz w:val="24"/>
          <w:szCs w:val="24"/>
          <w:lang w:eastAsia="zh-CN"/>
        </w:rPr>
        <w:t>原料适应性技改项目凝析油分离装置、减压装置、2</w:t>
      </w:r>
      <w:r w:rsidRPr="0077101D">
        <w:rPr>
          <w:rFonts w:asciiTheme="minorEastAsia" w:eastAsiaTheme="minorEastAsia" w:hAnsiTheme="minorEastAsia"/>
          <w:b/>
          <w:bCs/>
          <w:sz w:val="24"/>
          <w:szCs w:val="24"/>
          <w:lang w:eastAsia="zh-CN"/>
        </w:rPr>
        <w:t>#</w:t>
      </w:r>
      <w:r w:rsidRPr="0077101D">
        <w:rPr>
          <w:rFonts w:asciiTheme="minorEastAsia" w:eastAsiaTheme="minorEastAsia" w:hAnsiTheme="minorEastAsia" w:hint="eastAsia"/>
          <w:b/>
          <w:bCs/>
          <w:sz w:val="24"/>
          <w:szCs w:val="24"/>
          <w:lang w:eastAsia="zh-CN"/>
        </w:rPr>
        <w:t>抽提装置重大危险源评估技术服务发包说明</w:t>
      </w:r>
    </w:p>
    <w:p w14:paraId="78F04667" w14:textId="77777777" w:rsidR="0077101D" w:rsidRPr="0077101D" w:rsidRDefault="0077101D" w:rsidP="0077101D">
      <w:pPr>
        <w:numPr>
          <w:ilvl w:val="0"/>
          <w:numId w:val="18"/>
        </w:numPr>
        <w:autoSpaceDE/>
        <w:autoSpaceDN/>
        <w:spacing w:line="360" w:lineRule="auto"/>
        <w:ind w:left="826" w:hangingChars="343" w:hanging="826"/>
        <w:jc w:val="both"/>
        <w:rPr>
          <w:rFonts w:asciiTheme="minorEastAsia" w:eastAsiaTheme="minorEastAsia" w:hAnsiTheme="minorEastAsia"/>
          <w:b/>
          <w:sz w:val="24"/>
          <w:szCs w:val="24"/>
        </w:rPr>
      </w:pPr>
      <w:r w:rsidRPr="0077101D">
        <w:rPr>
          <w:rFonts w:asciiTheme="minorEastAsia" w:eastAsiaTheme="minorEastAsia" w:hAnsiTheme="minorEastAsia" w:hint="eastAsia"/>
          <w:b/>
          <w:sz w:val="24"/>
          <w:szCs w:val="24"/>
        </w:rPr>
        <w:t>项目简介</w:t>
      </w:r>
    </w:p>
    <w:p w14:paraId="34C9C3C5" w14:textId="77777777" w:rsidR="0077101D" w:rsidRPr="0077101D" w:rsidRDefault="0077101D" w:rsidP="0077101D">
      <w:pPr>
        <w:adjustRightInd w:val="0"/>
        <w:spacing w:line="360" w:lineRule="auto"/>
        <w:ind w:left="720" w:firstLineChars="200" w:firstLine="480"/>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福建福海创石油化工有限公司成立于2017年10月27日，位于福建省漳州市古雷港经济开发区。公司拥有年产450万吨精对苯二甲酸（PTA）、年产160万吨对二甲苯（PX）生产装置、液体化工码头、散杂货码头等公用配套设施。福海创于2</w:t>
      </w:r>
      <w:r w:rsidRPr="0077101D">
        <w:rPr>
          <w:rFonts w:asciiTheme="minorEastAsia" w:eastAsiaTheme="minorEastAsia" w:hAnsiTheme="minorEastAsia"/>
          <w:sz w:val="24"/>
          <w:szCs w:val="24"/>
          <w:lang w:eastAsia="zh-CN"/>
        </w:rPr>
        <w:t>022</w:t>
      </w:r>
      <w:r w:rsidRPr="0077101D">
        <w:rPr>
          <w:rFonts w:asciiTheme="minorEastAsia" w:eastAsiaTheme="minorEastAsia" w:hAnsiTheme="minorEastAsia" w:hint="eastAsia"/>
          <w:sz w:val="24"/>
          <w:szCs w:val="24"/>
          <w:lang w:eastAsia="zh-CN"/>
        </w:rPr>
        <w:t>年9月1日完成危险化学品重大危险源评估，并完成政府备案。</w:t>
      </w:r>
    </w:p>
    <w:p w14:paraId="3B683B34" w14:textId="77777777" w:rsidR="0077101D" w:rsidRPr="0077101D" w:rsidRDefault="0077101D" w:rsidP="0077101D">
      <w:pPr>
        <w:adjustRightInd w:val="0"/>
        <w:spacing w:line="360" w:lineRule="auto"/>
        <w:ind w:left="720" w:firstLineChars="200" w:firstLine="480"/>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福海创原料适应性技改项目包含“装置消缺改造”和“主体装置工程建设”两部分。其中5</w:t>
      </w:r>
      <w:r w:rsidRPr="0077101D">
        <w:rPr>
          <w:rFonts w:asciiTheme="minorEastAsia" w:eastAsiaTheme="minorEastAsia" w:hAnsiTheme="minorEastAsia"/>
          <w:sz w:val="24"/>
          <w:szCs w:val="24"/>
          <w:lang w:eastAsia="zh-CN"/>
        </w:rPr>
        <w:t>50</w:t>
      </w:r>
      <w:r w:rsidRPr="0077101D">
        <w:rPr>
          <w:rFonts w:asciiTheme="minorEastAsia" w:eastAsiaTheme="minorEastAsia" w:hAnsiTheme="minorEastAsia" w:hint="eastAsia"/>
          <w:sz w:val="24"/>
          <w:szCs w:val="24"/>
          <w:lang w:eastAsia="zh-CN"/>
        </w:rPr>
        <w:t>万吨/年凝析油分离装置，3</w:t>
      </w:r>
      <w:r w:rsidRPr="0077101D">
        <w:rPr>
          <w:rFonts w:asciiTheme="minorEastAsia" w:eastAsiaTheme="minorEastAsia" w:hAnsiTheme="minorEastAsia"/>
          <w:sz w:val="24"/>
          <w:szCs w:val="24"/>
          <w:lang w:eastAsia="zh-CN"/>
        </w:rPr>
        <w:t>00</w:t>
      </w:r>
      <w:r w:rsidRPr="0077101D">
        <w:rPr>
          <w:rFonts w:asciiTheme="minorEastAsia" w:eastAsiaTheme="minorEastAsia" w:hAnsiTheme="minorEastAsia" w:hint="eastAsia"/>
          <w:sz w:val="24"/>
          <w:szCs w:val="24"/>
          <w:lang w:eastAsia="zh-CN"/>
        </w:rPr>
        <w:t>万吨/年减压蒸馏装置、续建9</w:t>
      </w:r>
      <w:r w:rsidRPr="0077101D">
        <w:rPr>
          <w:rFonts w:asciiTheme="minorEastAsia" w:eastAsiaTheme="minorEastAsia" w:hAnsiTheme="minorEastAsia"/>
          <w:sz w:val="24"/>
          <w:szCs w:val="24"/>
          <w:lang w:eastAsia="zh-CN"/>
        </w:rPr>
        <w:t>0</w:t>
      </w:r>
      <w:r w:rsidRPr="0077101D">
        <w:rPr>
          <w:rFonts w:asciiTheme="minorEastAsia" w:eastAsiaTheme="minorEastAsia" w:hAnsiTheme="minorEastAsia" w:hint="eastAsia"/>
          <w:sz w:val="24"/>
          <w:szCs w:val="24"/>
          <w:lang w:eastAsia="zh-CN"/>
        </w:rPr>
        <w:t>万吨/年芳烃抽提装置Ⅱ预计于2</w:t>
      </w:r>
      <w:r w:rsidRPr="0077101D">
        <w:rPr>
          <w:rFonts w:asciiTheme="minorEastAsia" w:eastAsiaTheme="minorEastAsia" w:hAnsiTheme="minorEastAsia"/>
          <w:sz w:val="24"/>
          <w:szCs w:val="24"/>
          <w:lang w:eastAsia="zh-CN"/>
        </w:rPr>
        <w:t>023</w:t>
      </w:r>
      <w:r w:rsidRPr="0077101D">
        <w:rPr>
          <w:rFonts w:asciiTheme="minorEastAsia" w:eastAsiaTheme="minorEastAsia" w:hAnsiTheme="minorEastAsia" w:hint="eastAsia"/>
          <w:sz w:val="24"/>
          <w:szCs w:val="24"/>
          <w:lang w:eastAsia="zh-CN"/>
        </w:rPr>
        <w:t>年7月1日完成消缺改造，投料试生产。</w:t>
      </w:r>
    </w:p>
    <w:p w14:paraId="28B3FD2E" w14:textId="77777777" w:rsidR="0077101D" w:rsidRPr="0077101D" w:rsidRDefault="0077101D" w:rsidP="0077101D">
      <w:pPr>
        <w:adjustRightInd w:val="0"/>
        <w:spacing w:line="360" w:lineRule="auto"/>
        <w:ind w:left="720" w:firstLineChars="200" w:firstLine="480"/>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根据福建省应急管理厅2</w:t>
      </w:r>
      <w:r w:rsidRPr="0077101D">
        <w:rPr>
          <w:rFonts w:asciiTheme="minorEastAsia" w:eastAsiaTheme="minorEastAsia" w:hAnsiTheme="minorEastAsia"/>
          <w:sz w:val="24"/>
          <w:szCs w:val="24"/>
          <w:lang w:eastAsia="zh-CN"/>
        </w:rPr>
        <w:t>023</w:t>
      </w:r>
      <w:r w:rsidRPr="0077101D">
        <w:rPr>
          <w:rFonts w:asciiTheme="minorEastAsia" w:eastAsiaTheme="minorEastAsia" w:hAnsiTheme="minorEastAsia" w:hint="eastAsia"/>
          <w:sz w:val="24"/>
          <w:szCs w:val="24"/>
          <w:lang w:eastAsia="zh-CN"/>
        </w:rPr>
        <w:t>年3月8日发布《关于明确“试生产危化品建设项目涉及的重大危险源纳入监管范畴”有关工作的函》（闽应急厅便函〔2023〕110号）中规定，</w:t>
      </w:r>
      <w:r w:rsidRPr="0077101D">
        <w:rPr>
          <w:rFonts w:asciiTheme="minorEastAsia" w:eastAsiaTheme="minorEastAsia" w:hAnsiTheme="minorEastAsia" w:hint="eastAsia"/>
          <w:b/>
          <w:bCs/>
          <w:sz w:val="24"/>
          <w:szCs w:val="24"/>
          <w:lang w:eastAsia="zh-CN"/>
        </w:rPr>
        <w:t>有关危险化学品建设项目，在装置设施投入物料前，应当完成重大危险源辨识、评估、分级、备案等工作。</w:t>
      </w:r>
      <w:r w:rsidRPr="0077101D">
        <w:rPr>
          <w:rFonts w:asciiTheme="minorEastAsia" w:eastAsiaTheme="minorEastAsia" w:hAnsiTheme="minorEastAsia" w:hint="eastAsia"/>
          <w:sz w:val="24"/>
          <w:szCs w:val="24"/>
          <w:lang w:eastAsia="zh-CN"/>
        </w:rPr>
        <w:t>因凝析油分离装置和减压装置进行消缺改造，需对重大危险源进行重新评估定级。且2</w:t>
      </w:r>
      <w:r w:rsidRPr="0077101D">
        <w:rPr>
          <w:rFonts w:asciiTheme="minorEastAsia" w:eastAsiaTheme="minorEastAsia" w:hAnsiTheme="minorEastAsia"/>
          <w:sz w:val="24"/>
          <w:szCs w:val="24"/>
          <w:lang w:eastAsia="zh-CN"/>
        </w:rPr>
        <w:t>#</w:t>
      </w:r>
      <w:r w:rsidRPr="0077101D">
        <w:rPr>
          <w:rFonts w:asciiTheme="minorEastAsia" w:eastAsiaTheme="minorEastAsia" w:hAnsiTheme="minorEastAsia" w:hint="eastAsia"/>
          <w:sz w:val="24"/>
          <w:szCs w:val="24"/>
          <w:lang w:eastAsia="zh-CN"/>
        </w:rPr>
        <w:t>抽提装置为续建装置，不在我司备案的重大危险源报告评估范围。为保证以上三套装置开工投料依法合规，故申请以上三套装置开展重大危险源评估发包。</w:t>
      </w:r>
    </w:p>
    <w:p w14:paraId="1C048589" w14:textId="77777777" w:rsidR="0077101D" w:rsidRPr="0077101D" w:rsidRDefault="0077101D" w:rsidP="0077101D">
      <w:pPr>
        <w:numPr>
          <w:ilvl w:val="0"/>
          <w:numId w:val="18"/>
        </w:numPr>
        <w:autoSpaceDE/>
        <w:autoSpaceDN/>
        <w:spacing w:line="360" w:lineRule="auto"/>
        <w:ind w:left="826" w:hangingChars="343" w:hanging="826"/>
        <w:jc w:val="both"/>
        <w:rPr>
          <w:rFonts w:asciiTheme="minorEastAsia" w:eastAsiaTheme="minorEastAsia" w:hAnsiTheme="minorEastAsia"/>
          <w:b/>
          <w:sz w:val="24"/>
          <w:szCs w:val="24"/>
        </w:rPr>
      </w:pPr>
      <w:r w:rsidRPr="0077101D">
        <w:rPr>
          <w:rFonts w:asciiTheme="minorEastAsia" w:eastAsiaTheme="minorEastAsia" w:hAnsiTheme="minorEastAsia" w:hint="eastAsia"/>
          <w:b/>
          <w:sz w:val="24"/>
          <w:szCs w:val="24"/>
        </w:rPr>
        <w:t>项目定义</w:t>
      </w:r>
    </w:p>
    <w:p w14:paraId="7483989B" w14:textId="77777777" w:rsidR="0077101D" w:rsidRPr="0077101D" w:rsidRDefault="0077101D" w:rsidP="0077101D">
      <w:pPr>
        <w:adjustRightInd w:val="0"/>
        <w:spacing w:line="360" w:lineRule="auto"/>
        <w:ind w:firstLineChars="300" w:firstLine="720"/>
        <w:rPr>
          <w:rFonts w:asciiTheme="minorEastAsia" w:eastAsiaTheme="minorEastAsia" w:hAnsiTheme="minorEastAsia"/>
          <w:sz w:val="24"/>
          <w:szCs w:val="24"/>
          <w:lang w:eastAsia="zh-CN"/>
        </w:rPr>
      </w:pPr>
      <w:bookmarkStart w:id="3" w:name="_Toc193013965"/>
      <w:bookmarkStart w:id="4" w:name="_Toc153873499"/>
      <w:r w:rsidRPr="0077101D">
        <w:rPr>
          <w:rFonts w:asciiTheme="minorEastAsia" w:eastAsiaTheme="minorEastAsia" w:hAnsiTheme="minorEastAsia" w:hint="eastAsia"/>
          <w:sz w:val="24"/>
          <w:szCs w:val="24"/>
          <w:lang w:eastAsia="zh-CN"/>
        </w:rPr>
        <w:t>项目名称：凝析油分离装置、减压装置、2</w:t>
      </w:r>
      <w:r w:rsidRPr="0077101D">
        <w:rPr>
          <w:rFonts w:asciiTheme="minorEastAsia" w:eastAsiaTheme="minorEastAsia" w:hAnsiTheme="minorEastAsia"/>
          <w:sz w:val="24"/>
          <w:szCs w:val="24"/>
          <w:lang w:eastAsia="zh-CN"/>
        </w:rPr>
        <w:t>#</w:t>
      </w:r>
      <w:r w:rsidRPr="0077101D">
        <w:rPr>
          <w:rFonts w:asciiTheme="minorEastAsia" w:eastAsiaTheme="minorEastAsia" w:hAnsiTheme="minorEastAsia" w:hint="eastAsia"/>
          <w:sz w:val="24"/>
          <w:szCs w:val="24"/>
          <w:lang w:eastAsia="zh-CN"/>
        </w:rPr>
        <w:t>抽提装置重大危险源评估技术服务</w:t>
      </w:r>
    </w:p>
    <w:p w14:paraId="77826937" w14:textId="77777777" w:rsidR="0077101D" w:rsidRPr="0077101D" w:rsidRDefault="0077101D" w:rsidP="0077101D">
      <w:pPr>
        <w:adjustRightInd w:val="0"/>
        <w:spacing w:line="360" w:lineRule="auto"/>
        <w:ind w:firstLineChars="300" w:firstLine="720"/>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项目地点：福建省漳州市古雷港经济开发区</w:t>
      </w:r>
    </w:p>
    <w:p w14:paraId="610B6D5F" w14:textId="77777777" w:rsidR="0077101D" w:rsidRPr="0077101D" w:rsidRDefault="0077101D" w:rsidP="0077101D">
      <w:pPr>
        <w:adjustRightInd w:val="0"/>
        <w:spacing w:line="360" w:lineRule="auto"/>
        <w:ind w:firstLineChars="300" w:firstLine="720"/>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业    主：福建福海创石油化工有限公司</w:t>
      </w:r>
    </w:p>
    <w:bookmarkEnd w:id="3"/>
    <w:bookmarkEnd w:id="4"/>
    <w:p w14:paraId="0E6FC23C" w14:textId="77777777" w:rsidR="0077101D" w:rsidRPr="0077101D" w:rsidRDefault="0077101D" w:rsidP="0077101D">
      <w:pPr>
        <w:numPr>
          <w:ilvl w:val="0"/>
          <w:numId w:val="18"/>
        </w:numPr>
        <w:autoSpaceDE/>
        <w:autoSpaceDN/>
        <w:spacing w:line="360" w:lineRule="auto"/>
        <w:ind w:left="826" w:hangingChars="343" w:hanging="826"/>
        <w:jc w:val="both"/>
        <w:rPr>
          <w:rFonts w:asciiTheme="minorEastAsia" w:eastAsiaTheme="minorEastAsia" w:hAnsiTheme="minorEastAsia"/>
          <w:b/>
          <w:sz w:val="24"/>
          <w:szCs w:val="24"/>
        </w:rPr>
      </w:pPr>
      <w:r w:rsidRPr="0077101D">
        <w:rPr>
          <w:rFonts w:asciiTheme="minorEastAsia" w:eastAsiaTheme="minorEastAsia" w:hAnsiTheme="minorEastAsia" w:hint="eastAsia"/>
          <w:b/>
          <w:sz w:val="24"/>
          <w:szCs w:val="24"/>
        </w:rPr>
        <w:t>招标内容</w:t>
      </w:r>
    </w:p>
    <w:p w14:paraId="707B40C6" w14:textId="77777777" w:rsidR="0077101D" w:rsidRPr="0077101D" w:rsidRDefault="0077101D" w:rsidP="0077101D">
      <w:pPr>
        <w:adjustRightInd w:val="0"/>
        <w:spacing w:line="360" w:lineRule="auto"/>
        <w:ind w:left="720" w:firstLineChars="200" w:firstLine="480"/>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甲方提供相关资料，乙方负责编制《福建福海创石油化工有限公司凝析油分离装置、减压装置、2</w:t>
      </w:r>
      <w:r w:rsidRPr="0077101D">
        <w:rPr>
          <w:rFonts w:asciiTheme="minorEastAsia" w:eastAsiaTheme="minorEastAsia" w:hAnsiTheme="minorEastAsia"/>
          <w:sz w:val="24"/>
          <w:szCs w:val="24"/>
          <w:lang w:eastAsia="zh-CN"/>
        </w:rPr>
        <w:t>#</w:t>
      </w:r>
      <w:r w:rsidRPr="0077101D">
        <w:rPr>
          <w:rFonts w:asciiTheme="minorEastAsia" w:eastAsiaTheme="minorEastAsia" w:hAnsiTheme="minorEastAsia" w:hint="eastAsia"/>
          <w:sz w:val="24"/>
          <w:szCs w:val="24"/>
          <w:lang w:eastAsia="zh-CN"/>
        </w:rPr>
        <w:t>抽提装置重大危险源评估报告》。</w:t>
      </w:r>
    </w:p>
    <w:p w14:paraId="4370E8FC" w14:textId="77777777" w:rsidR="0077101D" w:rsidRPr="0077101D" w:rsidRDefault="0077101D" w:rsidP="0077101D">
      <w:pPr>
        <w:numPr>
          <w:ilvl w:val="0"/>
          <w:numId w:val="18"/>
        </w:numPr>
        <w:autoSpaceDE/>
        <w:autoSpaceDN/>
        <w:spacing w:line="360" w:lineRule="auto"/>
        <w:ind w:left="826" w:hangingChars="343" w:hanging="826"/>
        <w:jc w:val="both"/>
        <w:rPr>
          <w:rFonts w:asciiTheme="minorEastAsia" w:eastAsiaTheme="minorEastAsia" w:hAnsiTheme="minorEastAsia"/>
          <w:b/>
          <w:sz w:val="24"/>
          <w:szCs w:val="24"/>
        </w:rPr>
      </w:pPr>
      <w:r w:rsidRPr="0077101D">
        <w:rPr>
          <w:rFonts w:asciiTheme="minorEastAsia" w:eastAsiaTheme="minorEastAsia" w:hAnsiTheme="minorEastAsia" w:hint="eastAsia"/>
          <w:b/>
          <w:sz w:val="24"/>
          <w:szCs w:val="24"/>
        </w:rPr>
        <w:t>投标资质要求</w:t>
      </w:r>
    </w:p>
    <w:p w14:paraId="5DA6EB87" w14:textId="77777777" w:rsidR="0077101D" w:rsidRPr="0077101D" w:rsidRDefault="0077101D" w:rsidP="0077101D">
      <w:pPr>
        <w:pStyle w:val="aa"/>
        <w:adjustRightInd w:val="0"/>
        <w:spacing w:line="360" w:lineRule="auto"/>
        <w:ind w:left="720" w:firstLine="0"/>
        <w:rPr>
          <w:rFonts w:asciiTheme="minorEastAsia" w:eastAsiaTheme="minorEastAsia" w:hAnsiTheme="minorEastAsia"/>
          <w:sz w:val="24"/>
          <w:szCs w:val="24"/>
          <w:lang w:eastAsia="zh-CN"/>
        </w:rPr>
      </w:pPr>
      <w:r w:rsidRPr="0077101D">
        <w:rPr>
          <w:rFonts w:asciiTheme="minorEastAsia" w:eastAsiaTheme="minorEastAsia" w:hAnsiTheme="minorEastAsia"/>
          <w:sz w:val="24"/>
          <w:szCs w:val="24"/>
          <w:lang w:eastAsia="zh-CN"/>
        </w:rPr>
        <w:lastRenderedPageBreak/>
        <w:t>1</w:t>
      </w:r>
      <w:r w:rsidRPr="0077101D">
        <w:rPr>
          <w:rFonts w:asciiTheme="minorEastAsia" w:eastAsiaTheme="minorEastAsia" w:hAnsiTheme="minorEastAsia" w:hint="eastAsia"/>
          <w:sz w:val="24"/>
          <w:szCs w:val="24"/>
          <w:lang w:eastAsia="zh-CN"/>
        </w:rPr>
        <w:t>、资质要求：受托方应满足</w:t>
      </w:r>
      <w:r w:rsidRPr="0077101D">
        <w:rPr>
          <w:rFonts w:asciiTheme="minorEastAsia" w:eastAsiaTheme="minorEastAsia" w:hAnsiTheme="minorEastAsia"/>
          <w:sz w:val="24"/>
          <w:szCs w:val="24"/>
          <w:lang w:eastAsia="zh-CN"/>
        </w:rPr>
        <w:t>《安全评价检测检验机构管理办法》</w:t>
      </w:r>
      <w:r w:rsidRPr="0077101D">
        <w:rPr>
          <w:rFonts w:asciiTheme="minorEastAsia" w:eastAsiaTheme="minorEastAsia" w:hAnsiTheme="minorEastAsia" w:hint="eastAsia"/>
          <w:sz w:val="24"/>
          <w:szCs w:val="24"/>
          <w:lang w:eastAsia="zh-CN"/>
        </w:rPr>
        <w:t>（2019安监总局第1号令）中，具备承担危险化学品生产和储存安全评价的资质要求，并提供企业营业执照、项目负责人身份证，法人委托书原件及复印件，且资质在有效期内。投标人须具有独立法人资格，不得以挂靠公司形式参与投标。</w:t>
      </w:r>
    </w:p>
    <w:p w14:paraId="67A68E08" w14:textId="77777777" w:rsidR="0077101D" w:rsidRPr="0077101D" w:rsidRDefault="0077101D" w:rsidP="0077101D">
      <w:pPr>
        <w:pStyle w:val="aa"/>
        <w:adjustRightInd w:val="0"/>
        <w:spacing w:line="360" w:lineRule="auto"/>
        <w:ind w:left="720" w:firstLine="0"/>
        <w:rPr>
          <w:rFonts w:asciiTheme="minorEastAsia" w:eastAsiaTheme="minorEastAsia" w:hAnsiTheme="minorEastAsia"/>
          <w:color w:val="000000" w:themeColor="text1"/>
          <w:sz w:val="24"/>
          <w:szCs w:val="24"/>
          <w:lang w:eastAsia="zh-CN"/>
        </w:rPr>
      </w:pPr>
      <w:r w:rsidRPr="0077101D">
        <w:rPr>
          <w:rFonts w:asciiTheme="minorEastAsia" w:eastAsiaTheme="minorEastAsia" w:hAnsiTheme="minorEastAsia" w:hint="eastAsia"/>
          <w:sz w:val="24"/>
          <w:szCs w:val="24"/>
          <w:lang w:eastAsia="zh-CN"/>
        </w:rPr>
        <w:t>2、业绩要求：投标人在近3年（20</w:t>
      </w:r>
      <w:r w:rsidRPr="0077101D">
        <w:rPr>
          <w:rFonts w:asciiTheme="minorEastAsia" w:eastAsiaTheme="minorEastAsia" w:hAnsiTheme="minorEastAsia"/>
          <w:sz w:val="24"/>
          <w:szCs w:val="24"/>
          <w:lang w:eastAsia="zh-CN"/>
        </w:rPr>
        <w:t>20</w:t>
      </w:r>
      <w:r w:rsidRPr="0077101D">
        <w:rPr>
          <w:rFonts w:asciiTheme="minorEastAsia" w:eastAsiaTheme="minorEastAsia" w:hAnsiTheme="minorEastAsia" w:hint="eastAsia"/>
          <w:sz w:val="24"/>
          <w:szCs w:val="24"/>
          <w:lang w:eastAsia="zh-CN"/>
        </w:rPr>
        <w:t>-20</w:t>
      </w:r>
      <w:r w:rsidRPr="0077101D">
        <w:rPr>
          <w:rFonts w:asciiTheme="minorEastAsia" w:eastAsiaTheme="minorEastAsia" w:hAnsiTheme="minorEastAsia"/>
          <w:sz w:val="24"/>
          <w:szCs w:val="24"/>
          <w:lang w:eastAsia="zh-CN"/>
        </w:rPr>
        <w:t>23</w:t>
      </w:r>
      <w:r w:rsidRPr="0077101D">
        <w:rPr>
          <w:rFonts w:asciiTheme="minorEastAsia" w:eastAsiaTheme="minorEastAsia" w:hAnsiTheme="minorEastAsia" w:hint="eastAsia"/>
          <w:sz w:val="24"/>
          <w:szCs w:val="24"/>
          <w:lang w:eastAsia="zh-CN"/>
        </w:rPr>
        <w:t>）主持完成</w:t>
      </w:r>
      <w:r w:rsidRPr="0077101D">
        <w:rPr>
          <w:rFonts w:asciiTheme="minorEastAsia" w:eastAsiaTheme="minorEastAsia" w:hAnsiTheme="minorEastAsia"/>
          <w:sz w:val="24"/>
          <w:szCs w:val="24"/>
          <w:lang w:eastAsia="zh-CN"/>
        </w:rPr>
        <w:t>1个及以上</w:t>
      </w:r>
      <w:r w:rsidRPr="0077101D">
        <w:rPr>
          <w:rFonts w:asciiTheme="minorEastAsia" w:eastAsiaTheme="minorEastAsia" w:hAnsiTheme="minorEastAsia" w:hint="eastAsia"/>
          <w:sz w:val="24"/>
          <w:szCs w:val="24"/>
          <w:lang w:eastAsia="zh-CN"/>
        </w:rPr>
        <w:t>石油化工项目（单个项目投资总额在</w:t>
      </w:r>
      <w:r w:rsidRPr="0077101D">
        <w:rPr>
          <w:rFonts w:asciiTheme="minorEastAsia" w:eastAsiaTheme="minorEastAsia" w:hAnsiTheme="minorEastAsia"/>
          <w:sz w:val="24"/>
          <w:szCs w:val="24"/>
          <w:lang w:eastAsia="zh-CN"/>
        </w:rPr>
        <w:t>10</w:t>
      </w:r>
      <w:r w:rsidRPr="0077101D">
        <w:rPr>
          <w:rFonts w:asciiTheme="minorEastAsia" w:eastAsiaTheme="minorEastAsia" w:hAnsiTheme="minorEastAsia" w:hint="eastAsia"/>
          <w:sz w:val="24"/>
          <w:szCs w:val="24"/>
          <w:lang w:eastAsia="zh-CN"/>
        </w:rPr>
        <w:t>亿元以上）的安全</w:t>
      </w:r>
      <w:r w:rsidRPr="0077101D">
        <w:rPr>
          <w:rFonts w:asciiTheme="minorEastAsia" w:eastAsiaTheme="minorEastAsia" w:hAnsiTheme="minorEastAsia"/>
          <w:sz w:val="24"/>
          <w:szCs w:val="24"/>
          <w:lang w:eastAsia="zh-CN"/>
        </w:rPr>
        <w:t>评价技术服务</w:t>
      </w:r>
      <w:r w:rsidRPr="0077101D">
        <w:rPr>
          <w:rFonts w:asciiTheme="minorEastAsia" w:eastAsiaTheme="minorEastAsia" w:hAnsiTheme="minorEastAsia" w:hint="eastAsia"/>
          <w:sz w:val="24"/>
          <w:szCs w:val="24"/>
          <w:lang w:eastAsia="zh-CN"/>
        </w:rPr>
        <w:t>业绩，并获得主管部门批复（需提供业绩合同及主管部门批复）。</w:t>
      </w:r>
    </w:p>
    <w:p w14:paraId="7BA3A9A3" w14:textId="77777777" w:rsidR="0077101D" w:rsidRPr="0077101D" w:rsidRDefault="0077101D" w:rsidP="0077101D">
      <w:pPr>
        <w:numPr>
          <w:ilvl w:val="0"/>
          <w:numId w:val="18"/>
        </w:numPr>
        <w:autoSpaceDE/>
        <w:autoSpaceDN/>
        <w:spacing w:line="360" w:lineRule="auto"/>
        <w:ind w:left="826" w:hangingChars="343" w:hanging="826"/>
        <w:jc w:val="both"/>
        <w:rPr>
          <w:rFonts w:asciiTheme="minorEastAsia" w:eastAsiaTheme="minorEastAsia" w:hAnsiTheme="minorEastAsia"/>
          <w:b/>
          <w:sz w:val="24"/>
          <w:szCs w:val="24"/>
        </w:rPr>
      </w:pPr>
      <w:r w:rsidRPr="0077101D">
        <w:rPr>
          <w:rFonts w:asciiTheme="minorEastAsia" w:eastAsiaTheme="minorEastAsia" w:hAnsiTheme="minorEastAsia" w:hint="eastAsia"/>
          <w:b/>
          <w:sz w:val="24"/>
          <w:szCs w:val="24"/>
        </w:rPr>
        <w:t xml:space="preserve">发包要求 </w:t>
      </w:r>
      <w:r w:rsidRPr="0077101D">
        <w:rPr>
          <w:rFonts w:asciiTheme="minorEastAsia" w:eastAsiaTheme="minorEastAsia" w:hAnsiTheme="minorEastAsia"/>
          <w:b/>
          <w:sz w:val="24"/>
          <w:szCs w:val="24"/>
        </w:rPr>
        <w:t xml:space="preserve"> </w:t>
      </w:r>
    </w:p>
    <w:p w14:paraId="50AFBF29" w14:textId="77777777" w:rsidR="0077101D" w:rsidRPr="0077101D" w:rsidRDefault="0077101D" w:rsidP="0077101D">
      <w:pPr>
        <w:numPr>
          <w:ilvl w:val="0"/>
          <w:numId w:val="17"/>
        </w:numPr>
        <w:adjustRightInd w:val="0"/>
        <w:spacing w:line="360" w:lineRule="auto"/>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根据《危险化学品重大危险源监督管理暂行规定》等法律法规，编制重大危险源评估报告书，组织召开专家评审会并根据评审会专家审查意见限期完成修订工作，直至最终通过专家评审。</w:t>
      </w:r>
    </w:p>
    <w:p w14:paraId="014565EF" w14:textId="77777777" w:rsidR="0077101D" w:rsidRPr="0077101D" w:rsidRDefault="0077101D" w:rsidP="0077101D">
      <w:pPr>
        <w:numPr>
          <w:ilvl w:val="0"/>
          <w:numId w:val="17"/>
        </w:numPr>
        <w:adjustRightInd w:val="0"/>
        <w:spacing w:line="360" w:lineRule="auto"/>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编制的项目安全预评价报告书须符合国家和地方政府相应的各项法律、法规、标准和规范。</w:t>
      </w:r>
    </w:p>
    <w:p w14:paraId="5E6433BA" w14:textId="77777777" w:rsidR="0077101D" w:rsidRPr="0077101D" w:rsidRDefault="0077101D" w:rsidP="0077101D">
      <w:pPr>
        <w:numPr>
          <w:ilvl w:val="0"/>
          <w:numId w:val="17"/>
        </w:numPr>
        <w:adjustRightInd w:val="0"/>
        <w:spacing w:line="360" w:lineRule="auto"/>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乙方负责组织专家评审会，乙方负责报告评审时汇报和解释评审专家提出的问题，甲方协助完成评审工作。乙方报价需包含专家评审会专家费、会议费、餐费、交通费、住宿费等全部费用。</w:t>
      </w:r>
    </w:p>
    <w:p w14:paraId="45213F5D" w14:textId="77777777" w:rsidR="0077101D" w:rsidRPr="0077101D" w:rsidRDefault="0077101D" w:rsidP="0077101D">
      <w:pPr>
        <w:numPr>
          <w:ilvl w:val="0"/>
          <w:numId w:val="17"/>
        </w:numPr>
        <w:adjustRightInd w:val="0"/>
        <w:spacing w:line="360" w:lineRule="auto"/>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乙方需全程参与本项目评审工作，并根据评审意见对报告进行修改。</w:t>
      </w:r>
    </w:p>
    <w:p w14:paraId="27889B18" w14:textId="77777777" w:rsidR="0077101D" w:rsidRPr="0077101D" w:rsidRDefault="0077101D" w:rsidP="0077101D">
      <w:pPr>
        <w:numPr>
          <w:ilvl w:val="0"/>
          <w:numId w:val="17"/>
        </w:numPr>
        <w:adjustRightInd w:val="0"/>
        <w:spacing w:line="360" w:lineRule="auto"/>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本项目工作成果的验收方法:经甲方审查确认后，通过专家评审及政府相关监管部门认可。</w:t>
      </w:r>
    </w:p>
    <w:p w14:paraId="3EB2A60F" w14:textId="77777777" w:rsidR="0077101D" w:rsidRPr="0077101D" w:rsidRDefault="0077101D" w:rsidP="0077101D">
      <w:pPr>
        <w:numPr>
          <w:ilvl w:val="0"/>
          <w:numId w:val="17"/>
        </w:numPr>
        <w:adjustRightInd w:val="0"/>
        <w:spacing w:line="360" w:lineRule="auto"/>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本项目重大危险源评估报告书评审通过，并经修改后获专家及政府监管部门认可视为验收合格。如因编制不规范致使本项目报告书未通过专家评审或行政主管部门不认可则视为验收不合格。</w:t>
      </w:r>
    </w:p>
    <w:p w14:paraId="66996C15" w14:textId="77777777" w:rsidR="0077101D" w:rsidRPr="0077101D" w:rsidRDefault="0077101D" w:rsidP="0077101D">
      <w:pPr>
        <w:numPr>
          <w:ilvl w:val="0"/>
          <w:numId w:val="17"/>
        </w:numPr>
        <w:adjustRightInd w:val="0"/>
        <w:spacing w:line="360" w:lineRule="auto"/>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14:paraId="26D44B48" w14:textId="77777777" w:rsidR="0077101D" w:rsidRPr="0077101D" w:rsidRDefault="0077101D" w:rsidP="0077101D">
      <w:pPr>
        <w:numPr>
          <w:ilvl w:val="0"/>
          <w:numId w:val="17"/>
        </w:numPr>
        <w:adjustRightInd w:val="0"/>
        <w:spacing w:line="360" w:lineRule="auto"/>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乙方提交技术咨询工作成果的形式:全部成果以书面报告书及相关图件方式提交甲方使用，通过审批后，除去已提交政府部门及专家评审用的报告，还应提交成果报告数量为:正式版本一式</w:t>
      </w:r>
      <w:r w:rsidRPr="0077101D">
        <w:rPr>
          <w:rFonts w:asciiTheme="minorEastAsia" w:eastAsiaTheme="minorEastAsia" w:hAnsiTheme="minorEastAsia"/>
          <w:sz w:val="24"/>
          <w:szCs w:val="24"/>
          <w:lang w:eastAsia="zh-CN"/>
        </w:rPr>
        <w:t>6</w:t>
      </w:r>
      <w:r w:rsidRPr="0077101D">
        <w:rPr>
          <w:rFonts w:asciiTheme="minorEastAsia" w:eastAsiaTheme="minorEastAsia" w:hAnsiTheme="minorEastAsia" w:hint="eastAsia"/>
          <w:sz w:val="24"/>
          <w:szCs w:val="24"/>
          <w:lang w:eastAsia="zh-CN"/>
        </w:rPr>
        <w:t>套及包括WORD版（内容不设置复制权限）、PDF版电子文档（含图件、附件)的硬拷贝</w:t>
      </w:r>
      <w:r w:rsidRPr="0077101D">
        <w:rPr>
          <w:rFonts w:asciiTheme="minorEastAsia" w:eastAsiaTheme="minorEastAsia" w:hAnsiTheme="minorEastAsia"/>
          <w:sz w:val="24"/>
          <w:szCs w:val="24"/>
          <w:lang w:eastAsia="zh-CN"/>
        </w:rPr>
        <w:t>1</w:t>
      </w:r>
      <w:r w:rsidRPr="0077101D">
        <w:rPr>
          <w:rFonts w:asciiTheme="minorEastAsia" w:eastAsiaTheme="minorEastAsia" w:hAnsiTheme="minorEastAsia" w:hint="eastAsia"/>
          <w:sz w:val="24"/>
          <w:szCs w:val="24"/>
          <w:lang w:eastAsia="zh-CN"/>
        </w:rPr>
        <w:t>份。</w:t>
      </w:r>
    </w:p>
    <w:p w14:paraId="3958C0FB" w14:textId="77777777" w:rsidR="0077101D" w:rsidRPr="0077101D" w:rsidRDefault="0077101D" w:rsidP="0077101D">
      <w:pPr>
        <w:spacing w:line="360" w:lineRule="auto"/>
        <w:rPr>
          <w:rFonts w:asciiTheme="minorEastAsia" w:eastAsiaTheme="minorEastAsia" w:hAnsiTheme="minorEastAsia"/>
          <w:b/>
          <w:sz w:val="24"/>
          <w:szCs w:val="24"/>
        </w:rPr>
      </w:pPr>
      <w:r w:rsidRPr="0077101D">
        <w:rPr>
          <w:rFonts w:asciiTheme="minorEastAsia" w:eastAsiaTheme="minorEastAsia" w:hAnsiTheme="minorEastAsia"/>
          <w:b/>
          <w:sz w:val="24"/>
          <w:szCs w:val="24"/>
        </w:rPr>
        <w:lastRenderedPageBreak/>
        <w:t>六</w:t>
      </w:r>
      <w:r w:rsidRPr="0077101D">
        <w:rPr>
          <w:rFonts w:asciiTheme="minorEastAsia" w:eastAsiaTheme="minorEastAsia" w:hAnsiTheme="minorEastAsia" w:hint="eastAsia"/>
          <w:b/>
          <w:sz w:val="24"/>
          <w:szCs w:val="24"/>
        </w:rPr>
        <w:t>、进度要求</w:t>
      </w:r>
    </w:p>
    <w:p w14:paraId="1CF01D06" w14:textId="77777777" w:rsidR="0077101D" w:rsidRPr="0077101D" w:rsidRDefault="0077101D" w:rsidP="0077101D">
      <w:pPr>
        <w:numPr>
          <w:ilvl w:val="0"/>
          <w:numId w:val="16"/>
        </w:numPr>
        <w:adjustRightInd w:val="0"/>
        <w:spacing w:line="360" w:lineRule="auto"/>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乙方在合同签订</w:t>
      </w:r>
      <w:r w:rsidRPr="0077101D">
        <w:rPr>
          <w:rFonts w:asciiTheme="minorEastAsia" w:eastAsiaTheme="minorEastAsia" w:hAnsiTheme="minorEastAsia"/>
          <w:sz w:val="24"/>
          <w:szCs w:val="24"/>
          <w:lang w:eastAsia="zh-CN"/>
        </w:rPr>
        <w:t>30</w:t>
      </w:r>
      <w:r w:rsidRPr="0077101D">
        <w:rPr>
          <w:rFonts w:asciiTheme="minorEastAsia" w:eastAsiaTheme="minorEastAsia" w:hAnsiTheme="minorEastAsia" w:hint="eastAsia"/>
          <w:sz w:val="24"/>
          <w:szCs w:val="24"/>
          <w:lang w:eastAsia="zh-CN"/>
        </w:rPr>
        <w:t>日内完成本项目重大危险源评估报告书初稿，提交甲方审查；甲方提出审查意见后乙方于5日内修编完成，出具报审版安全预评价报告。</w:t>
      </w:r>
    </w:p>
    <w:p w14:paraId="42963FBA" w14:textId="77777777" w:rsidR="0077101D" w:rsidRPr="0077101D" w:rsidRDefault="0077101D" w:rsidP="0077101D">
      <w:pPr>
        <w:numPr>
          <w:ilvl w:val="0"/>
          <w:numId w:val="16"/>
        </w:numPr>
        <w:adjustRightInd w:val="0"/>
        <w:spacing w:line="360" w:lineRule="auto"/>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乙方在接到专家评审会专家修改意见后</w:t>
      </w:r>
      <w:r w:rsidRPr="0077101D">
        <w:rPr>
          <w:rFonts w:asciiTheme="minorEastAsia" w:eastAsiaTheme="minorEastAsia" w:hAnsiTheme="minorEastAsia"/>
          <w:sz w:val="24"/>
          <w:szCs w:val="24"/>
          <w:lang w:eastAsia="zh-CN"/>
        </w:rPr>
        <w:t>5</w:t>
      </w:r>
      <w:r w:rsidRPr="0077101D">
        <w:rPr>
          <w:rFonts w:asciiTheme="minorEastAsia" w:eastAsiaTheme="minorEastAsia" w:hAnsiTheme="minorEastAsia" w:hint="eastAsia"/>
          <w:sz w:val="24"/>
          <w:szCs w:val="24"/>
          <w:lang w:eastAsia="zh-CN"/>
        </w:rPr>
        <w:t>日内完成修改，出具备案稿重大危险源评估报告，并将报告书正式稿提交甲方。</w:t>
      </w:r>
    </w:p>
    <w:p w14:paraId="5E50B78E" w14:textId="02393E5A" w:rsidR="0077101D" w:rsidRPr="0077101D" w:rsidRDefault="0077101D" w:rsidP="0077101D">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七</w:t>
      </w:r>
      <w:r w:rsidRPr="0077101D">
        <w:rPr>
          <w:rFonts w:asciiTheme="minorEastAsia" w:eastAsiaTheme="minorEastAsia" w:hAnsiTheme="minorEastAsia" w:hint="eastAsia"/>
          <w:b/>
          <w:sz w:val="24"/>
          <w:szCs w:val="24"/>
        </w:rPr>
        <w:t>、保密:</w:t>
      </w:r>
    </w:p>
    <w:p w14:paraId="599E9D06" w14:textId="77777777" w:rsidR="0077101D" w:rsidRPr="0077101D" w:rsidRDefault="0077101D" w:rsidP="0077101D">
      <w:pPr>
        <w:numPr>
          <w:ilvl w:val="0"/>
          <w:numId w:val="19"/>
        </w:numPr>
        <w:adjustRightInd w:val="0"/>
        <w:spacing w:line="360" w:lineRule="auto"/>
        <w:rPr>
          <w:rFonts w:asciiTheme="minorEastAsia" w:eastAsiaTheme="minorEastAsia" w:hAnsiTheme="minorEastAsia"/>
          <w:sz w:val="24"/>
          <w:szCs w:val="24"/>
          <w:lang w:eastAsia="zh-CN"/>
        </w:rPr>
      </w:pPr>
      <w:r w:rsidRPr="0077101D">
        <w:rPr>
          <w:rFonts w:asciiTheme="minorEastAsia" w:eastAsiaTheme="minorEastAsia" w:hAnsiTheme="minorEastAsia" w:hint="eastAsia"/>
          <w:sz w:val="24"/>
          <w:szCs w:val="24"/>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14:paraId="1D9113E6" w14:textId="77777777" w:rsidR="0084007B" w:rsidRPr="0077101D" w:rsidRDefault="0084007B">
      <w:pPr>
        <w:pStyle w:val="10"/>
      </w:pPr>
    </w:p>
    <w:p w14:paraId="61B517CC" w14:textId="77777777" w:rsidR="0084007B" w:rsidRDefault="0084007B">
      <w:pPr>
        <w:pStyle w:val="10"/>
      </w:pPr>
    </w:p>
    <w:p w14:paraId="6919C5E7" w14:textId="77777777" w:rsidR="0077101D" w:rsidRDefault="0077101D">
      <w:pPr>
        <w:pStyle w:val="10"/>
      </w:pPr>
    </w:p>
    <w:p w14:paraId="1CCA2C81" w14:textId="77777777" w:rsidR="0077101D" w:rsidRDefault="0077101D">
      <w:pPr>
        <w:pStyle w:val="10"/>
      </w:pPr>
    </w:p>
    <w:p w14:paraId="131A0577" w14:textId="77777777" w:rsidR="0077101D" w:rsidRDefault="0077101D">
      <w:pPr>
        <w:pStyle w:val="10"/>
      </w:pPr>
    </w:p>
    <w:p w14:paraId="68506D56" w14:textId="77777777" w:rsidR="0077101D" w:rsidRDefault="0077101D">
      <w:pPr>
        <w:pStyle w:val="10"/>
      </w:pPr>
    </w:p>
    <w:p w14:paraId="707F648A" w14:textId="77777777" w:rsidR="0077101D" w:rsidRDefault="0077101D">
      <w:pPr>
        <w:pStyle w:val="10"/>
      </w:pPr>
    </w:p>
    <w:p w14:paraId="6240FC57" w14:textId="77777777" w:rsidR="0077101D" w:rsidRDefault="0077101D">
      <w:pPr>
        <w:pStyle w:val="10"/>
      </w:pPr>
    </w:p>
    <w:p w14:paraId="721D7955" w14:textId="77777777" w:rsidR="0077101D" w:rsidRDefault="0077101D">
      <w:pPr>
        <w:pStyle w:val="10"/>
      </w:pPr>
    </w:p>
    <w:p w14:paraId="6FC4A903" w14:textId="77777777" w:rsidR="0077101D" w:rsidRDefault="0077101D">
      <w:pPr>
        <w:pStyle w:val="10"/>
      </w:pPr>
    </w:p>
    <w:p w14:paraId="6694D119" w14:textId="77777777" w:rsidR="0077101D" w:rsidRDefault="0077101D">
      <w:pPr>
        <w:pStyle w:val="10"/>
      </w:pPr>
    </w:p>
    <w:p w14:paraId="76269368" w14:textId="77777777" w:rsidR="0077101D" w:rsidRDefault="0077101D">
      <w:pPr>
        <w:pStyle w:val="10"/>
      </w:pPr>
    </w:p>
    <w:p w14:paraId="40F1E921" w14:textId="77777777" w:rsidR="0077101D" w:rsidRDefault="0077101D">
      <w:pPr>
        <w:pStyle w:val="10"/>
      </w:pPr>
    </w:p>
    <w:p w14:paraId="1B8963A4" w14:textId="77777777" w:rsidR="0077101D" w:rsidRDefault="0077101D">
      <w:pPr>
        <w:pStyle w:val="10"/>
      </w:pPr>
    </w:p>
    <w:p w14:paraId="49A073F1" w14:textId="77777777" w:rsidR="00C6491F" w:rsidRP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E26E4ED" w14:textId="77777777" w:rsidR="0077101D" w:rsidRDefault="0077101D">
      <w:pPr>
        <w:spacing w:line="1000" w:lineRule="exact"/>
        <w:jc w:val="center"/>
        <w:rPr>
          <w:rFonts w:ascii="方正小标宋简体" w:eastAsia="方正小标宋简体" w:hAnsi="方正小标宋简体" w:cs="方正小标宋简体"/>
          <w:b/>
          <w:sz w:val="44"/>
          <w:szCs w:val="44"/>
          <w:lang w:eastAsia="zh-CN"/>
        </w:rPr>
      </w:pPr>
      <w:r w:rsidRPr="0077101D">
        <w:rPr>
          <w:rFonts w:ascii="方正小标宋简体" w:eastAsia="方正小标宋简体" w:hAnsi="方正小标宋简体" w:cs="方正小标宋简体" w:hint="eastAsia"/>
          <w:b/>
          <w:sz w:val="44"/>
          <w:szCs w:val="44"/>
          <w:lang w:eastAsia="zh-CN"/>
        </w:rPr>
        <w:t>原料适应性技改项目凝析油分离装置、减压装置、</w:t>
      </w:r>
      <w:r w:rsidRPr="0077101D">
        <w:rPr>
          <w:rFonts w:ascii="方正小标宋简体" w:eastAsia="方正小标宋简体" w:hAnsi="方正小标宋简体" w:cs="方正小标宋简体"/>
          <w:b/>
          <w:sz w:val="44"/>
          <w:szCs w:val="44"/>
          <w:lang w:eastAsia="zh-CN"/>
        </w:rPr>
        <w:t>2#抽提装置重大危险源评估</w:t>
      </w:r>
    </w:p>
    <w:p w14:paraId="59452C29" w14:textId="77777777" w:rsidR="0077101D" w:rsidRDefault="0077101D">
      <w:pPr>
        <w:spacing w:line="1000" w:lineRule="exact"/>
        <w:jc w:val="center"/>
        <w:rPr>
          <w:rFonts w:ascii="方正小标宋简体" w:eastAsia="方正小标宋简体" w:hAnsi="方正小标宋简体" w:cs="方正小标宋简体"/>
          <w:b/>
          <w:sz w:val="44"/>
          <w:szCs w:val="44"/>
          <w:lang w:eastAsia="zh-CN"/>
        </w:rPr>
      </w:pPr>
      <w:r w:rsidRPr="0077101D">
        <w:rPr>
          <w:rFonts w:ascii="方正小标宋简体" w:eastAsia="方正小标宋简体" w:hAnsi="方正小标宋简体" w:cs="方正小标宋简体"/>
          <w:b/>
          <w:sz w:val="44"/>
          <w:szCs w:val="44"/>
          <w:lang w:eastAsia="zh-CN"/>
        </w:rPr>
        <w:t>技术服务</w:t>
      </w:r>
    </w:p>
    <w:p w14:paraId="385EE69F" w14:textId="4DBBF81C"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12CBC4F"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77101D">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3C410A2D"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1267627" w14:textId="4C91C580" w:rsidR="00807A58" w:rsidRPr="003355C7" w:rsidRDefault="009A6FD0" w:rsidP="00807A58">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00807A58" w:rsidRPr="00807A58">
        <w:rPr>
          <w:rFonts w:cs="Times New Roman" w:hint="eastAsia"/>
          <w:bCs w:val="0"/>
          <w:color w:val="C00000"/>
          <w:sz w:val="24"/>
          <w:szCs w:val="24"/>
          <w:lang w:eastAsia="zh-CN"/>
        </w:rPr>
        <w:t xml:space="preserve"> </w:t>
      </w:r>
      <w:r w:rsidR="00807A58" w:rsidRPr="003355C7">
        <w:rPr>
          <w:rFonts w:cs="Times New Roman" w:hint="eastAsia"/>
          <w:bCs w:val="0"/>
          <w:color w:val="C00000"/>
          <w:sz w:val="24"/>
          <w:szCs w:val="24"/>
          <w:lang w:eastAsia="zh-CN"/>
        </w:rPr>
        <w:t>所有纸质文件采用</w:t>
      </w:r>
      <w:r w:rsidR="00807A58" w:rsidRPr="003355C7">
        <w:rPr>
          <w:rFonts w:cs="Times New Roman"/>
          <w:bCs w:val="0"/>
          <w:color w:val="C00000"/>
          <w:sz w:val="24"/>
          <w:szCs w:val="24"/>
          <w:lang w:eastAsia="zh-CN"/>
        </w:rPr>
        <w:t>A4</w:t>
      </w:r>
      <w:r w:rsidR="00807A58" w:rsidRPr="003355C7">
        <w:rPr>
          <w:rFonts w:cs="Times New Roman" w:hint="eastAsia"/>
          <w:bCs w:val="0"/>
          <w:color w:val="C00000"/>
          <w:sz w:val="24"/>
          <w:szCs w:val="24"/>
          <w:lang w:eastAsia="zh-CN"/>
        </w:rPr>
        <w:t>纸平装</w:t>
      </w:r>
      <w:r w:rsidR="00807A58">
        <w:rPr>
          <w:rFonts w:cs="Times New Roman" w:hint="eastAsia"/>
          <w:bCs w:val="0"/>
          <w:color w:val="C00000"/>
          <w:sz w:val="24"/>
          <w:szCs w:val="24"/>
          <w:lang w:eastAsia="zh-CN"/>
        </w:rPr>
        <w:t>（不用胶装）</w:t>
      </w:r>
      <w:r w:rsidR="00807A58" w:rsidRPr="003355C7">
        <w:rPr>
          <w:rFonts w:cs="Times New Roman" w:hint="eastAsia"/>
          <w:bCs w:val="0"/>
          <w:color w:val="C00000"/>
          <w:sz w:val="24"/>
          <w:szCs w:val="24"/>
          <w:lang w:eastAsia="zh-CN"/>
        </w:rPr>
        <w:t>。所有参选文件应增加统一外层包封。</w:t>
      </w:r>
    </w:p>
    <w:p w14:paraId="7B8F8943" w14:textId="77777777" w:rsidR="00807A58" w:rsidRPr="003355C7" w:rsidRDefault="00807A58" w:rsidP="00807A58">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w:t>
      </w:r>
      <w:r>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个包装，封口处均需加盖骑缝章</w:t>
      </w:r>
      <w:r>
        <w:rPr>
          <w:rFonts w:cs="Times New Roman" w:hint="eastAsia"/>
          <w:bCs w:val="0"/>
          <w:color w:val="C00000"/>
          <w:sz w:val="24"/>
          <w:szCs w:val="24"/>
          <w:lang w:eastAsia="zh-CN"/>
        </w:rPr>
        <w:t>，参选文件按照</w:t>
      </w:r>
      <w:r w:rsidRPr="003355C7">
        <w:rPr>
          <w:rFonts w:cs="Times New Roman" w:hint="eastAsia"/>
          <w:bCs w:val="0"/>
          <w:color w:val="C00000"/>
          <w:sz w:val="24"/>
          <w:szCs w:val="24"/>
          <w:lang w:eastAsia="zh-CN"/>
        </w:rPr>
        <w:t>技术参选文件</w:t>
      </w:r>
      <w:r>
        <w:rPr>
          <w:rFonts w:cs="Times New Roman" w:hint="eastAsia"/>
          <w:bCs w:val="0"/>
          <w:color w:val="C00000"/>
          <w:sz w:val="24"/>
          <w:szCs w:val="24"/>
          <w:lang w:eastAsia="zh-CN"/>
        </w:rPr>
        <w:t>在前，</w:t>
      </w:r>
      <w:r w:rsidRPr="003355C7">
        <w:rPr>
          <w:rFonts w:cs="Times New Roman" w:hint="eastAsia"/>
          <w:bCs w:val="0"/>
          <w:color w:val="C00000"/>
          <w:sz w:val="24"/>
          <w:szCs w:val="24"/>
          <w:lang w:eastAsia="zh-CN"/>
        </w:rPr>
        <w:t>商务参选文件（报价单）</w:t>
      </w:r>
      <w:r>
        <w:rPr>
          <w:rFonts w:cs="Times New Roman" w:hint="eastAsia"/>
          <w:bCs w:val="0"/>
          <w:color w:val="C00000"/>
          <w:sz w:val="24"/>
          <w:szCs w:val="24"/>
          <w:lang w:eastAsia="zh-CN"/>
        </w:rPr>
        <w:t>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r w:rsidRPr="003355C7">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FD45FB"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BB2BD6" w:rsidRPr="0033277A" w:rsidRDefault="00BB2BD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BB2BD6" w:rsidRPr="0033277A" w:rsidRDefault="00BB2BD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BB2BD6" w:rsidRPr="0033277A" w:rsidRDefault="00BB2BD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BB2BD6" w:rsidRPr="0033277A" w:rsidRDefault="00BB2BD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BB2BD6" w:rsidRPr="0033277A" w:rsidRDefault="00BB2BD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BB2BD6" w:rsidRPr="0033277A" w:rsidRDefault="00BB2BD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BB2BD6" w:rsidRPr="0033277A" w:rsidRDefault="00BB2BD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467A548C" w:rsidR="00967702" w:rsidRPr="009A6FD0" w:rsidRDefault="00807A58">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4CEB68DB" w:rsidR="009873FF" w:rsidRPr="009873FF" w:rsidRDefault="00807A58"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E2276B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B305C0A" w14:textId="77777777" w:rsidR="00807A58" w:rsidRDefault="00807A58">
      <w:pPr>
        <w:pStyle w:val="10"/>
      </w:pPr>
    </w:p>
    <w:p w14:paraId="5947A94C" w14:textId="77777777" w:rsidR="00807A58" w:rsidRDefault="00807A58">
      <w:pPr>
        <w:pStyle w:val="10"/>
      </w:pPr>
    </w:p>
    <w:p w14:paraId="2D36B542" w14:textId="77777777" w:rsidR="00807A58" w:rsidRDefault="00807A58">
      <w:pPr>
        <w:pStyle w:val="10"/>
      </w:pPr>
    </w:p>
    <w:p w14:paraId="26D466FE" w14:textId="77777777" w:rsidR="00807A58" w:rsidRDefault="00807A58">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0C0ECA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07A58">
        <w:rPr>
          <w:rFonts w:hint="eastAsia"/>
          <w:sz w:val="24"/>
          <w:lang w:eastAsia="zh-CN"/>
        </w:rPr>
        <w:t>福建福海创石油化工有限公司</w:t>
      </w:r>
      <w:r w:rsidR="00807A58" w:rsidRPr="00807A58">
        <w:rPr>
          <w:rFonts w:hint="eastAsia"/>
          <w:sz w:val="24"/>
          <w:lang w:eastAsia="zh-CN"/>
        </w:rPr>
        <w:t>原料适应性技改项目凝析油分离装置、减压装置、</w:t>
      </w:r>
      <w:r w:rsidR="00807A58" w:rsidRPr="00807A58">
        <w:rPr>
          <w:sz w:val="24"/>
          <w:lang w:eastAsia="zh-CN"/>
        </w:rPr>
        <w:t>2#抽提装置重大危险源评估技术服务</w:t>
      </w:r>
      <w:r>
        <w:rPr>
          <w:rFonts w:hint="eastAsia"/>
          <w:sz w:val="24"/>
          <w:lang w:eastAsia="zh-CN"/>
        </w:rPr>
        <w:t>自主比选，以本公司名义参与报价、合同执行并处理与之有关的其他事务，相关责任及后果由本公司承担。</w:t>
      </w:r>
    </w:p>
    <w:p w14:paraId="4DB8D9A5" w14:textId="02E650A8"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807A58">
        <w:rPr>
          <w:rFonts w:cs="Times New Roman"/>
          <w:color w:val="00B050"/>
          <w:sz w:val="28"/>
          <w:szCs w:val="28"/>
          <w:u w:val="single"/>
          <w:lang w:eastAsia="zh-CN"/>
        </w:rPr>
        <w:t>3</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3C22AE67" w14:textId="77777777" w:rsidR="006F34AE" w:rsidRDefault="006F34AE">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EDDD1C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6F34AE" w:rsidRPr="006F34AE">
        <w:rPr>
          <w:rFonts w:ascii="Times New Roman" w:hAnsi="ˎ̥" w:hint="eastAsia"/>
          <w:color w:val="000000" w:themeColor="text1"/>
          <w:sz w:val="28"/>
          <w:szCs w:val="28"/>
          <w:u w:val="single"/>
          <w:lang w:eastAsia="zh-CN"/>
        </w:rPr>
        <w:t>原料适应性技改项目凝析油分离装置、减压装置、</w:t>
      </w:r>
      <w:r w:rsidR="006F34AE" w:rsidRPr="006F34AE">
        <w:rPr>
          <w:rFonts w:ascii="Times New Roman" w:hAnsi="ˎ̥"/>
          <w:color w:val="000000" w:themeColor="text1"/>
          <w:sz w:val="28"/>
          <w:szCs w:val="28"/>
          <w:u w:val="single"/>
          <w:lang w:eastAsia="zh-CN"/>
        </w:rPr>
        <w:t>2#</w:t>
      </w:r>
      <w:r w:rsidR="006F34AE" w:rsidRPr="006F34AE">
        <w:rPr>
          <w:rFonts w:ascii="Times New Roman" w:hAnsi="ˎ̥"/>
          <w:color w:val="000000" w:themeColor="text1"/>
          <w:sz w:val="28"/>
          <w:szCs w:val="28"/>
          <w:u w:val="single"/>
          <w:lang w:eastAsia="zh-CN"/>
        </w:rPr>
        <w:t>抽提装置重大危险源评估技术服务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2BD0192C" w:rsidR="003355C7" w:rsidRPr="003355C7" w:rsidRDefault="006F34AE" w:rsidP="003355C7">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附上</w:t>
            </w:r>
            <w:r w:rsidR="003355C7" w:rsidRPr="003355C7">
              <w:rPr>
                <w:rFonts w:ascii="Times New Roman" w:hAnsi="Times New Roman"/>
                <w:sz w:val="28"/>
                <w:szCs w:val="28"/>
                <w:lang w:eastAsia="zh-CN"/>
              </w:rPr>
              <w:t>具体各项报价清单</w:t>
            </w:r>
            <w:r>
              <w:rPr>
                <w:rFonts w:ascii="Times New Roman" w:hAnsi="Times New Roman" w:hint="eastAsia"/>
                <w:sz w:val="28"/>
                <w:szCs w:val="28"/>
                <w:lang w:eastAsia="zh-CN"/>
              </w:rPr>
              <w:t>。</w:t>
            </w: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A0A72" w14:textId="77777777" w:rsidR="00FD45FB" w:rsidRDefault="00FD45FB">
      <w:r>
        <w:separator/>
      </w:r>
    </w:p>
  </w:endnote>
  <w:endnote w:type="continuationSeparator" w:id="0">
    <w:p w14:paraId="69CC5B44" w14:textId="77777777" w:rsidR="00FD45FB" w:rsidRDefault="00FD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BB2BD6" w:rsidRDefault="00BB2BD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22CC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22CCA">
              <w:rPr>
                <w:b/>
                <w:bCs/>
                <w:noProof/>
              </w:rPr>
              <w:t>32</w:t>
            </w:r>
            <w:r>
              <w:rPr>
                <w:b/>
                <w:bCs/>
                <w:sz w:val="24"/>
                <w:szCs w:val="24"/>
              </w:rPr>
              <w:fldChar w:fldCharType="end"/>
            </w:r>
          </w:p>
        </w:sdtContent>
      </w:sdt>
    </w:sdtContent>
  </w:sdt>
  <w:p w14:paraId="7552A791" w14:textId="77777777" w:rsidR="00BB2BD6" w:rsidRDefault="00BB2B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BB2BD6" w:rsidRDefault="00BB2BD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22CCA">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22CCA">
              <w:rPr>
                <w:b/>
                <w:bCs/>
                <w:noProof/>
              </w:rPr>
              <w:t>32</w:t>
            </w:r>
            <w:r>
              <w:rPr>
                <w:b/>
                <w:bCs/>
                <w:sz w:val="24"/>
                <w:szCs w:val="24"/>
              </w:rPr>
              <w:fldChar w:fldCharType="end"/>
            </w:r>
          </w:p>
        </w:sdtContent>
      </w:sdt>
    </w:sdtContent>
  </w:sdt>
  <w:p w14:paraId="642D1A21" w14:textId="77777777" w:rsidR="00BB2BD6" w:rsidRDefault="00BB2BD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BB2BD6" w:rsidRDefault="00FD45FB">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BB2BD6" w:rsidRDefault="00BB2BD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BB2BD6" w:rsidRDefault="00BB2BD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469AA" w14:textId="77777777" w:rsidR="00FD45FB" w:rsidRDefault="00FD45FB">
      <w:r>
        <w:separator/>
      </w:r>
    </w:p>
  </w:footnote>
  <w:footnote w:type="continuationSeparator" w:id="0">
    <w:p w14:paraId="5D537CAB" w14:textId="77777777" w:rsidR="00FD45FB" w:rsidRDefault="00FD4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17"/>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4F96BDC"/>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1DB90928"/>
    <w:multiLevelType w:val="hybridMultilevel"/>
    <w:tmpl w:val="35263F8E"/>
    <w:lvl w:ilvl="0" w:tplc="64AE014C">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440E2D"/>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2"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1"/>
  </w:num>
  <w:num w:numId="2">
    <w:abstractNumId w:val="13"/>
  </w:num>
  <w:num w:numId="3">
    <w:abstractNumId w:val="11"/>
  </w:num>
  <w:num w:numId="4">
    <w:abstractNumId w:val="6"/>
  </w:num>
  <w:num w:numId="5">
    <w:abstractNumId w:val="7"/>
  </w:num>
  <w:num w:numId="6">
    <w:abstractNumId w:val="8"/>
  </w:num>
  <w:num w:numId="7">
    <w:abstractNumId w:val="17"/>
  </w:num>
  <w:num w:numId="8">
    <w:abstractNumId w:val="16"/>
  </w:num>
  <w:num w:numId="9">
    <w:abstractNumId w:val="3"/>
  </w:num>
  <w:num w:numId="10">
    <w:abstractNumId w:val="10"/>
  </w:num>
  <w:num w:numId="11">
    <w:abstractNumId w:val="5"/>
  </w:num>
  <w:num w:numId="12">
    <w:abstractNumId w:val="12"/>
  </w:num>
  <w:num w:numId="13">
    <w:abstractNumId w:val="15"/>
  </w:num>
  <w:num w:numId="14">
    <w:abstractNumId w:val="1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1BA3"/>
    <w:rsid w:val="00065E22"/>
    <w:rsid w:val="000674E3"/>
    <w:rsid w:val="00074760"/>
    <w:rsid w:val="0008189D"/>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00A1"/>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30C1"/>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74A8D"/>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22CC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6C30"/>
    <w:rsid w:val="00622985"/>
    <w:rsid w:val="006238C7"/>
    <w:rsid w:val="006238EE"/>
    <w:rsid w:val="00624F51"/>
    <w:rsid w:val="006268B0"/>
    <w:rsid w:val="00630128"/>
    <w:rsid w:val="006312AB"/>
    <w:rsid w:val="00631F92"/>
    <w:rsid w:val="00632468"/>
    <w:rsid w:val="00632E52"/>
    <w:rsid w:val="00642E61"/>
    <w:rsid w:val="00643181"/>
    <w:rsid w:val="006458DE"/>
    <w:rsid w:val="0065429C"/>
    <w:rsid w:val="00662C51"/>
    <w:rsid w:val="006631EB"/>
    <w:rsid w:val="00664A57"/>
    <w:rsid w:val="00664E56"/>
    <w:rsid w:val="00681969"/>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4AE"/>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101D"/>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07A58"/>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44D7C"/>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741C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06095"/>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2BD6"/>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E7146"/>
    <w:rsid w:val="00DF35F4"/>
    <w:rsid w:val="00DF41E5"/>
    <w:rsid w:val="00DF463A"/>
    <w:rsid w:val="00E00780"/>
    <w:rsid w:val="00E068F1"/>
    <w:rsid w:val="00E12E5B"/>
    <w:rsid w:val="00E13875"/>
    <w:rsid w:val="00E155F5"/>
    <w:rsid w:val="00E156CC"/>
    <w:rsid w:val="00E21054"/>
    <w:rsid w:val="00E3205C"/>
    <w:rsid w:val="00E35382"/>
    <w:rsid w:val="00E37D62"/>
    <w:rsid w:val="00E410EA"/>
    <w:rsid w:val="00E469FF"/>
    <w:rsid w:val="00E50F7B"/>
    <w:rsid w:val="00E56799"/>
    <w:rsid w:val="00E6494A"/>
    <w:rsid w:val="00E70964"/>
    <w:rsid w:val="00E739AE"/>
    <w:rsid w:val="00E80BDD"/>
    <w:rsid w:val="00E84454"/>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D45FB"/>
    <w:rsid w:val="00FE2253"/>
    <w:rsid w:val="00FE4BC3"/>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15928988">
      <w:bodyDiv w:val="1"/>
      <w:marLeft w:val="0"/>
      <w:marRight w:val="0"/>
      <w:marTop w:val="0"/>
      <w:marBottom w:val="0"/>
      <w:divBdr>
        <w:top w:val="none" w:sz="0" w:space="0" w:color="auto"/>
        <w:left w:val="none" w:sz="0" w:space="0" w:color="auto"/>
        <w:bottom w:val="none" w:sz="0" w:space="0" w:color="auto"/>
        <w:right w:val="none" w:sz="0" w:space="0" w:color="auto"/>
      </w:divBdr>
      <w:divsChild>
        <w:div w:id="1571454429">
          <w:marLeft w:val="0"/>
          <w:marRight w:val="0"/>
          <w:marTop w:val="0"/>
          <w:marBottom w:val="0"/>
          <w:divBdr>
            <w:top w:val="single" w:sz="2" w:space="6" w:color="FFFFFF"/>
            <w:left w:val="none" w:sz="0" w:space="0" w:color="auto"/>
            <w:bottom w:val="none" w:sz="0" w:space="0" w:color="auto"/>
            <w:right w:val="none" w:sz="0" w:space="0" w:color="auto"/>
          </w:divBdr>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5C5C2A-4683-4AEA-9152-81029946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5652</TotalTime>
  <Pages>32</Pages>
  <Words>1957</Words>
  <Characters>11160</Characters>
  <Application>Microsoft Office Word</Application>
  <DocSecurity>0</DocSecurity>
  <Lines>93</Lines>
  <Paragraphs>26</Paragraphs>
  <ScaleCrop>false</ScaleCrop>
  <Company>福化环保</Company>
  <LinksUpToDate>false</LinksUpToDate>
  <CharactersWithSpaces>13091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417</cp:revision>
  <dcterms:created xsi:type="dcterms:W3CDTF">2019-03-28T11:18:00Z</dcterms:created>
  <dcterms:modified xsi:type="dcterms:W3CDTF">2023-04-06T02:32:00Z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