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01" w:rsidRPr="00FA3CFC" w:rsidRDefault="00997001" w:rsidP="0099700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97001" w:rsidRPr="00FA3CFC" w:rsidRDefault="00997001" w:rsidP="0099700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97001" w:rsidRPr="00155287" w:rsidRDefault="00997001" w:rsidP="00997001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997001" w:rsidRPr="00AC03B5" w:rsidRDefault="00997001" w:rsidP="00997001">
      <w:pPr>
        <w:adjustRightInd w:val="0"/>
        <w:rPr>
          <w:szCs w:val="21"/>
          <w:u w:val="single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AC03B5">
        <w:rPr>
          <w:rFonts w:hint="eastAsia"/>
          <w:szCs w:val="21"/>
          <w:u w:val="single"/>
          <w:lang w:eastAsia="zh-CN"/>
        </w:rPr>
        <w:t>减压蒸馏、凝析油分离装置控制阀采购项目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AC03B5">
        <w:rPr>
          <w:szCs w:val="21"/>
          <w:u w:val="single"/>
          <w:lang w:eastAsia="zh-CN"/>
        </w:rPr>
        <w:t>FHC-GKJCG-20220609002</w:t>
      </w:r>
    </w:p>
    <w:p w:rsidR="00997001" w:rsidRPr="00155287" w:rsidRDefault="00997001" w:rsidP="00997001">
      <w:pPr>
        <w:adjustRightInd w:val="0"/>
        <w:rPr>
          <w:szCs w:val="21"/>
          <w:lang w:eastAsia="zh-CN"/>
        </w:rPr>
      </w:pPr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 w:rsidRPr="00155287"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997001" w:rsidRPr="00155287" w:rsidRDefault="00997001" w:rsidP="00997001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7001" w:rsidTr="00F41EAD">
        <w:tc>
          <w:tcPr>
            <w:tcW w:w="4643" w:type="dxa"/>
          </w:tcPr>
          <w:p w:rsidR="00997001" w:rsidRDefault="00997001" w:rsidP="00F41EA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7001" w:rsidRDefault="00997001" w:rsidP="00F41EA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97001" w:rsidRDefault="00997001" w:rsidP="00997001">
      <w:pPr>
        <w:spacing w:line="276" w:lineRule="auto"/>
        <w:ind w:firstLineChars="200" w:firstLine="440"/>
        <w:rPr>
          <w:color w:val="000000"/>
          <w:szCs w:val="21"/>
        </w:rPr>
      </w:pP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997001" w:rsidRPr="00155287" w:rsidRDefault="00997001" w:rsidP="0099700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7001" w:rsidTr="00F41EAD">
        <w:tc>
          <w:tcPr>
            <w:tcW w:w="4643" w:type="dxa"/>
          </w:tcPr>
          <w:p w:rsidR="00997001" w:rsidRDefault="00997001" w:rsidP="00F41EA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97001" w:rsidRDefault="00997001" w:rsidP="00F41EA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rPr>
                <w:color w:val="000000"/>
                <w:szCs w:val="21"/>
              </w:rPr>
            </w:pPr>
          </w:p>
          <w:p w:rsidR="00997001" w:rsidRDefault="00997001" w:rsidP="00F41EA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97001" w:rsidRDefault="00997001" w:rsidP="00997001">
      <w:pPr>
        <w:widowControl/>
        <w:rPr>
          <w:sz w:val="24"/>
          <w:szCs w:val="32"/>
        </w:rPr>
      </w:pPr>
    </w:p>
    <w:p w:rsidR="00997001" w:rsidRPr="00444173" w:rsidRDefault="00997001" w:rsidP="00997001"/>
    <w:p w:rsidR="005074E6" w:rsidRDefault="005074E6">
      <w:bookmarkStart w:id="0" w:name="_GoBack"/>
      <w:bookmarkEnd w:id="0"/>
    </w:p>
    <w:sectPr w:rsidR="0050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1"/>
    <w:rsid w:val="005074E6"/>
    <w:rsid w:val="0099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2E4D-65F2-4C38-90E6-0DABB582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00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fhcpec.com.cn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2022-07-08T06:37:00Z</dcterms:created>
  <dcterms:modified xsi:type="dcterms:W3CDTF">2022-07-08T06:37:00Z</dcterms:modified>
</cp:coreProperties>
</file>