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热电厂低压设备抗晃电改造项目</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FHC-PTCG20220309005</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二〇二二年四月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福建福海创石油化工有限公司热电厂低压设备抗晃电改造项目</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福建福海创石油化工有限公司热电厂低压设备抗晃电改造项目</w:t>
      </w:r>
      <w:r>
        <w:rPr>
          <w:color w:val="000000" w:themeColor="text1"/>
          <w:u w:val="single"/>
          <w:lang w:eastAsia="zh-CN"/>
        </w:rPr>
        <w:t>采购</w:t>
      </w:r>
      <w:r>
        <w:rPr>
          <w:rFonts w:hint="eastAsia"/>
          <w:color w:val="000000" w:themeColor="text1"/>
          <w:u w:val="single"/>
          <w:lang w:eastAsia="zh-CN"/>
        </w:rPr>
        <w:t>（项目编号：FHC-PTCG20220309005</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项目名称：福建福海创石油化工有限公司热电厂低压设备抗晃电改造项目</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35</w:t>
      </w:r>
      <w:r>
        <w:rPr>
          <w:sz w:val="24"/>
          <w:szCs w:val="24"/>
          <w:lang w:eastAsia="zh-CN"/>
        </w:rPr>
        <w:t>万元</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1.参选人必须具备有效的企业法人营业执照（年检合格），具有完善的质量保证体系及其质量认证证明等。</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spacing w:line="360" w:lineRule="auto"/>
        <w:ind w:right="191" w:rightChars="87" w:firstLine="480" w:firstLineChars="200"/>
        <w:jc w:val="left"/>
        <w:rPr>
          <w:rFonts w:hint="eastAsia"/>
          <w:color w:val="000000" w:themeColor="text1"/>
          <w:sz w:val="24"/>
          <w:szCs w:val="24"/>
          <w:lang w:val="en-US" w:eastAsia="zh-CN"/>
        </w:rPr>
      </w:pPr>
      <w:r>
        <w:rPr>
          <w:rFonts w:hint="eastAsia"/>
          <w:color w:val="000000" w:themeColor="text1"/>
          <w:sz w:val="24"/>
          <w:szCs w:val="24"/>
          <w:lang w:val="en-US" w:eastAsia="zh-CN"/>
        </w:rPr>
        <w:t>4.参选人应具备能源局电力监管机构颁发的有效的《中华人民共和国承装（修、试）电力设施许可证》，且承装类、承修类、承试类等级均为不低于五级；或中华人民共和国住房和城乡建设部颁发建筑机电安装工程专业承包资质三级；或电力工程施工总承包三级。</w:t>
      </w:r>
    </w:p>
    <w:p>
      <w:pPr>
        <w:spacing w:line="360" w:lineRule="auto"/>
        <w:ind w:right="191" w:rightChars="87" w:firstLine="480" w:firstLineChars="200"/>
        <w:jc w:val="left"/>
        <w:rPr>
          <w:rFonts w:hint="default"/>
          <w:lang w:val="en-US" w:eastAsia="zh-CN"/>
        </w:rPr>
      </w:pPr>
      <w:r>
        <w:rPr>
          <w:rFonts w:hint="eastAsia"/>
          <w:color w:val="000000" w:themeColor="text1"/>
          <w:sz w:val="24"/>
          <w:szCs w:val="24"/>
          <w:lang w:val="en-US" w:eastAsia="zh-CN"/>
        </w:rPr>
        <w:t>5.参选人近3年完成的与本项目相似业绩证明（如：签字盖章的合同和发票或甲方出具的证明资料）。</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w:t>
      </w:r>
      <w:r>
        <w:rPr>
          <w:rFonts w:hint="eastAsia"/>
          <w:color w:val="000000" w:themeColor="text1"/>
          <w:sz w:val="24"/>
          <w:szCs w:val="24"/>
          <w:lang w:val="en-US" w:eastAsia="zh-CN"/>
        </w:rPr>
        <w:t>详细阅读附件发包说明</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sz w:val="24"/>
          <w:szCs w:val="24"/>
          <w:lang w:val="en-US" w:eastAsia="zh-CN"/>
        </w:rPr>
        <w:t xml:space="preserve">    </w:t>
      </w:r>
      <w:r>
        <w:rPr>
          <w:rFonts w:hint="eastAsia"/>
          <w:b/>
          <w:bCs/>
          <w:snapToGrid w:val="0"/>
          <w:color w:val="000000" w:themeColor="text1"/>
          <w:spacing w:val="8"/>
          <w:sz w:val="24"/>
          <w:szCs w:val="24"/>
          <w:lang w:eastAsia="zh-CN"/>
        </w:rPr>
        <w:t>五</w:t>
      </w:r>
      <w:r>
        <w:rPr>
          <w:b/>
          <w:w w:val="95"/>
          <w:sz w:val="28"/>
          <w:lang w:eastAsia="zh-CN"/>
        </w:rPr>
        <w:t>、参选保证金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7000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注明用途：热电厂低压设备抗晃电改造项目参选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rFonts w:hint="default"/>
          <w:lang w:val="en-US"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邮箱：xydai@fhcpec.com.cn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4</w:t>
      </w:r>
      <w:r>
        <w:rPr>
          <w:rFonts w:hint="eastAsia"/>
          <w:color w:val="000000" w:themeColor="text1"/>
          <w:sz w:val="24"/>
          <w:szCs w:val="24"/>
          <w:lang w:eastAsia="zh-CN"/>
        </w:rPr>
        <w:t>月</w:t>
      </w:r>
      <w:r>
        <w:rPr>
          <w:rFonts w:hint="eastAsia"/>
          <w:color w:val="000000" w:themeColor="text1"/>
          <w:sz w:val="24"/>
          <w:szCs w:val="24"/>
          <w:lang w:val="en-US" w:eastAsia="zh-CN"/>
        </w:rPr>
        <w:t>13</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福建福海创石油化工有限公司热电厂低压设备抗晃电改造项目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席中山</w:t>
      </w:r>
      <w:r>
        <w:rPr>
          <w:rFonts w:hint="eastAsia"/>
          <w:lang w:eastAsia="zh-CN"/>
        </w:rPr>
        <w:t xml:space="preserve"> </w:t>
      </w:r>
      <w:r>
        <w:rPr>
          <w:rFonts w:hint="eastAsia"/>
          <w:lang w:val="en-US" w:eastAsia="zh-CN"/>
        </w:rPr>
        <w:t>19959614207,</w:t>
      </w:r>
      <w:r>
        <w:rPr>
          <w:rFonts w:hint="eastAsia"/>
          <w:lang w:eastAsia="zh-CN"/>
        </w:rPr>
        <w:t>zsxi@fhcpec.com.cn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1.参选人必须具备有效的企业法人营业执照（年检合格），具有完善的质量保证体系及其质量认证证明等。</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spacing w:line="360" w:lineRule="auto"/>
        <w:ind w:right="191" w:rightChars="87" w:firstLine="480" w:firstLineChars="200"/>
        <w:jc w:val="left"/>
        <w:rPr>
          <w:rFonts w:hint="eastAsia"/>
          <w:color w:val="000000" w:themeColor="text1"/>
          <w:sz w:val="24"/>
          <w:szCs w:val="24"/>
          <w:lang w:val="en-US" w:eastAsia="zh-CN"/>
        </w:rPr>
      </w:pPr>
      <w:r>
        <w:rPr>
          <w:rFonts w:hint="eastAsia"/>
          <w:color w:val="000000" w:themeColor="text1"/>
          <w:sz w:val="24"/>
          <w:szCs w:val="24"/>
          <w:lang w:val="en-US" w:eastAsia="zh-CN"/>
        </w:rPr>
        <w:t>4.参选人应具备能源局电力监管机构颁发的有效的《中华人民共和国承装（修、试）电力设施许可证》，且承装类、承修类、承试类等级均为不低于五级；或中华人民共和国住房和城乡建设部颁发建筑机电安装工程专业承包资质三级；或电力工程施工总承包三级。</w:t>
      </w:r>
    </w:p>
    <w:p>
      <w:pPr>
        <w:spacing w:line="360" w:lineRule="auto"/>
        <w:ind w:right="191" w:rightChars="87" w:firstLine="480" w:firstLineChars="200"/>
        <w:jc w:val="left"/>
        <w:rPr>
          <w:rFonts w:hint="default"/>
          <w:lang w:val="en-US" w:eastAsia="zh-CN"/>
        </w:rPr>
      </w:pPr>
      <w:r>
        <w:rPr>
          <w:rFonts w:hint="eastAsia"/>
          <w:color w:val="000000" w:themeColor="text1"/>
          <w:sz w:val="24"/>
          <w:szCs w:val="24"/>
          <w:lang w:val="en-US" w:eastAsia="zh-CN"/>
        </w:rPr>
        <w:t>5.参选人近3年完成的与本项目相似业绩证明（如：签字盖章的合同和发票或甲方出具的证明资料）。</w:t>
      </w:r>
    </w:p>
    <w:p>
      <w:pPr>
        <w:pStyle w:val="20"/>
        <w:spacing w:line="360" w:lineRule="auto"/>
        <w:ind w:right="121"/>
        <w:jc w:val="both"/>
        <w:rPr>
          <w:b/>
          <w:w w:val="95"/>
          <w:sz w:val="28"/>
          <w:lang w:eastAsia="zh-CN"/>
        </w:rPr>
      </w:pPr>
      <w:r>
        <w:rPr>
          <w:rFonts w:hint="eastAsia"/>
          <w:color w:val="000000" w:themeColor="text1"/>
          <w:sz w:val="24"/>
          <w:szCs w:val="24"/>
          <w:lang w:val="en-US"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7000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注明用途：热电厂低压设备抗晃电改造项目参选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color w:val="000000" w:themeColor="text1"/>
          <w:lang w:eastAsia="zh-CN"/>
        </w:rPr>
      </w:pP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eastAsia"/>
          <w:lang w:val="en-US" w:eastAsia="zh-CN"/>
        </w:rPr>
      </w:pPr>
      <w:r>
        <w:rPr>
          <w:rFonts w:hint="eastAsia"/>
          <w:lang w:val="en-US" w:eastAsia="zh-CN"/>
        </w:rPr>
        <w:t>技术文件，见附件参选书格式，可不胶装。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35</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采用综合评选的方式，从商务和技术两部分进行综合评价。商务分与技术分的比例为</w:t>
      </w:r>
      <w:r>
        <w:rPr>
          <w:rFonts w:hint="eastAsia" w:cs="宋体"/>
          <w:i w:val="0"/>
          <w:iCs w:val="0"/>
          <w:caps w:val="0"/>
          <w:color w:val="000000"/>
          <w:spacing w:val="0"/>
          <w:sz w:val="24"/>
          <w:szCs w:val="24"/>
          <w:shd w:val="clear" w:fill="FFFFFF"/>
          <w:lang w:val="en-US" w:eastAsia="zh-CN"/>
        </w:rPr>
        <w:t>70</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30</w:t>
      </w:r>
      <w:r>
        <w:rPr>
          <w:rFonts w:hint="eastAsia" w:ascii="宋体" w:hAnsi="宋体" w:eastAsia="宋体" w:cs="宋体"/>
          <w:i w:val="0"/>
          <w:iCs w:val="0"/>
          <w:caps w:val="0"/>
          <w:color w:val="000000"/>
          <w:spacing w:val="0"/>
          <w:sz w:val="24"/>
          <w:szCs w:val="24"/>
          <w:shd w:val="clear" w:fill="FFFFFF"/>
        </w:rPr>
        <w:t>。综合得分最高者作为第一中选人。</w:t>
      </w:r>
    </w:p>
    <w:tbl>
      <w:tblPr>
        <w:tblStyle w:val="47"/>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56"/>
        <w:gridCol w:w="851"/>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序号</w:t>
            </w:r>
          </w:p>
        </w:tc>
        <w:tc>
          <w:tcPr>
            <w:tcW w:w="1456"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评议内容</w:t>
            </w:r>
          </w:p>
        </w:tc>
        <w:tc>
          <w:tcPr>
            <w:tcW w:w="851" w:type="dxa"/>
            <w:shd w:val="clear" w:color="auto" w:fill="auto"/>
            <w:noWrap/>
            <w:vAlign w:val="center"/>
          </w:tcPr>
          <w:p>
            <w:pPr>
              <w:widowControl/>
              <w:spacing w:line="240" w:lineRule="auto"/>
              <w:ind w:firstLine="0"/>
              <w:jc w:val="center"/>
              <w:rPr>
                <w:rFonts w:ascii="宋体" w:hAnsi="宋体" w:cs="宋体"/>
                <w:sz w:val="21"/>
              </w:rPr>
            </w:pPr>
            <w:r>
              <w:rPr>
                <w:rFonts w:hint="eastAsia" w:ascii="宋体" w:hAnsi="宋体" w:cs="宋体"/>
                <w:sz w:val="21"/>
              </w:rPr>
              <w:t>分值</w:t>
            </w:r>
          </w:p>
        </w:tc>
        <w:tc>
          <w:tcPr>
            <w:tcW w:w="6897"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noWrap w:val="0"/>
            <w:vAlign w:val="center"/>
          </w:tcPr>
          <w:p>
            <w:pPr>
              <w:widowControl/>
              <w:spacing w:line="240" w:lineRule="auto"/>
              <w:ind w:firstLine="0" w:firstLineChars="0"/>
              <w:jc w:val="center"/>
              <w:rPr>
                <w:rFonts w:hint="eastAsia" w:ascii="宋体" w:hAnsi="宋体" w:eastAsia="宋体" w:cs="宋体"/>
                <w:sz w:val="21"/>
                <w:lang w:eastAsia="zh-CN"/>
              </w:rPr>
            </w:pPr>
            <w:r>
              <w:rPr>
                <w:rFonts w:hint="eastAsia" w:cs="宋体"/>
                <w:sz w:val="21"/>
                <w:lang w:val="en-US" w:eastAsia="zh-CN"/>
              </w:rPr>
              <w:t>一</w:t>
            </w:r>
          </w:p>
        </w:tc>
        <w:tc>
          <w:tcPr>
            <w:tcW w:w="9204" w:type="dxa"/>
            <w:gridSpan w:val="3"/>
            <w:shd w:val="clear" w:color="auto" w:fill="auto"/>
            <w:noWrap w:val="0"/>
            <w:vAlign w:val="center"/>
          </w:tcPr>
          <w:p>
            <w:pPr>
              <w:widowControl/>
              <w:spacing w:line="240" w:lineRule="auto"/>
              <w:ind w:firstLine="0" w:firstLineChars="0"/>
              <w:rPr>
                <w:rFonts w:hint="eastAsia" w:ascii="宋体" w:hAnsi="宋体" w:cs="宋体"/>
                <w:b/>
                <w:sz w:val="21"/>
              </w:rPr>
            </w:pPr>
            <w:r>
              <w:rPr>
                <w:rFonts w:hint="eastAsia" w:ascii="宋体" w:hAnsi="宋体" w:cs="宋体"/>
                <w:b/>
                <w:sz w:val="21"/>
              </w:rPr>
              <w:t>商务标（满分</w:t>
            </w:r>
            <w:r>
              <w:rPr>
                <w:rFonts w:hint="eastAsia" w:ascii="宋体" w:hAnsi="宋体" w:cs="宋体"/>
                <w:b/>
                <w:sz w:val="21"/>
                <w:lang w:val="en-US" w:eastAsia="zh-CN"/>
              </w:rPr>
              <w:t>70</w:t>
            </w:r>
            <w:r>
              <w:rPr>
                <w:rFonts w:hint="eastAsia" w:ascii="宋体" w:hAnsi="宋体" w:cs="宋体"/>
                <w:b/>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noWrap w:val="0"/>
            <w:vAlign w:val="center"/>
          </w:tcPr>
          <w:p>
            <w:pPr>
              <w:widowControl/>
              <w:spacing w:line="240" w:lineRule="auto"/>
              <w:ind w:firstLine="0" w:firstLineChars="0"/>
              <w:jc w:val="center"/>
              <w:rPr>
                <w:rFonts w:hint="eastAsia" w:ascii="宋体" w:hAnsi="宋体" w:cs="宋体"/>
                <w:sz w:val="24"/>
                <w:szCs w:val="24"/>
              </w:rPr>
            </w:pPr>
            <w:r>
              <w:rPr>
                <w:rFonts w:hint="eastAsia" w:ascii="宋体" w:hAnsi="宋体" w:cs="宋体"/>
                <w:sz w:val="21"/>
              </w:rPr>
              <w:t>1</w:t>
            </w:r>
          </w:p>
        </w:tc>
        <w:tc>
          <w:tcPr>
            <w:tcW w:w="1456" w:type="dxa"/>
            <w:shd w:val="clear" w:color="auto" w:fill="auto"/>
            <w:noWrap w:val="0"/>
            <w:vAlign w:val="center"/>
          </w:tcPr>
          <w:p>
            <w:pPr>
              <w:tabs>
                <w:tab w:val="left" w:pos="426"/>
                <w:tab w:val="left" w:pos="540"/>
                <w:tab w:val="left" w:pos="993"/>
              </w:tabs>
              <w:jc w:val="center"/>
              <w:rPr>
                <w:rFonts w:hint="eastAsia" w:ascii="宋体" w:hAnsi="宋体" w:cs="宋体"/>
                <w:sz w:val="24"/>
                <w:szCs w:val="24"/>
              </w:rPr>
            </w:pPr>
            <w:r>
              <w:rPr>
                <w:rFonts w:ascii="仿宋" w:hAnsi="仿宋" w:eastAsia="仿宋"/>
                <w:color w:val="000000"/>
                <w:sz w:val="24"/>
              </w:rPr>
              <w:t>报价</w:t>
            </w:r>
          </w:p>
        </w:tc>
        <w:tc>
          <w:tcPr>
            <w:tcW w:w="851" w:type="dxa"/>
            <w:shd w:val="clear" w:color="auto" w:fill="auto"/>
            <w:noWrap w:val="0"/>
            <w:vAlign w:val="center"/>
          </w:tcPr>
          <w:p>
            <w:pPr>
              <w:tabs>
                <w:tab w:val="left" w:pos="426"/>
                <w:tab w:val="left" w:pos="540"/>
                <w:tab w:val="left" w:pos="993"/>
              </w:tabs>
              <w:jc w:val="center"/>
              <w:rPr>
                <w:rFonts w:hint="eastAsia" w:ascii="宋体" w:hAnsi="宋体" w:cs="宋体"/>
                <w:sz w:val="24"/>
                <w:szCs w:val="24"/>
              </w:rPr>
            </w:pPr>
            <w:r>
              <w:rPr>
                <w:rFonts w:hint="eastAsia" w:ascii="仿宋" w:hAnsi="仿宋" w:eastAsia="仿宋"/>
                <w:sz w:val="24"/>
                <w:lang w:val="en-US" w:eastAsia="zh-CN"/>
              </w:rPr>
              <w:t>7</w:t>
            </w:r>
            <w:r>
              <w:rPr>
                <w:rFonts w:hint="eastAsia" w:ascii="仿宋" w:hAnsi="仿宋" w:eastAsia="仿宋"/>
                <w:sz w:val="24"/>
              </w:rPr>
              <w:t>0</w:t>
            </w:r>
          </w:p>
        </w:tc>
        <w:tc>
          <w:tcPr>
            <w:tcW w:w="6897" w:type="dxa"/>
            <w:shd w:val="clear" w:color="auto" w:fill="auto"/>
            <w:noWrap w:val="0"/>
            <w:vAlign w:val="top"/>
          </w:tcPr>
          <w:p>
            <w:pPr>
              <w:tabs>
                <w:tab w:val="left" w:pos="426"/>
                <w:tab w:val="left" w:pos="540"/>
                <w:tab w:val="left" w:pos="993"/>
              </w:tabs>
              <w:rPr>
                <w:rFonts w:ascii="仿宋" w:hAnsi="仿宋" w:eastAsia="仿宋"/>
                <w:sz w:val="24"/>
              </w:rPr>
            </w:pPr>
            <w:r>
              <w:rPr>
                <w:rFonts w:ascii="仿宋" w:hAnsi="仿宋" w:eastAsia="仿宋"/>
                <w:sz w:val="24"/>
              </w:rPr>
              <w:t>投标价格得分=( F低/ Fn)×</w:t>
            </w:r>
            <w:r>
              <w:rPr>
                <w:rFonts w:hint="eastAsia" w:ascii="仿宋" w:hAnsi="仿宋" w:eastAsia="仿宋"/>
                <w:sz w:val="24"/>
                <w:lang w:val="en-US" w:eastAsia="zh-CN"/>
              </w:rPr>
              <w:t>7</w:t>
            </w:r>
            <w:r>
              <w:rPr>
                <w:rFonts w:hint="eastAsia" w:ascii="仿宋" w:hAnsi="仿宋" w:eastAsia="仿宋"/>
                <w:sz w:val="24"/>
              </w:rPr>
              <w:t>0</w:t>
            </w:r>
          </w:p>
          <w:p>
            <w:pPr>
              <w:tabs>
                <w:tab w:val="left" w:pos="426"/>
                <w:tab w:val="left" w:pos="540"/>
                <w:tab w:val="left" w:pos="993"/>
              </w:tabs>
              <w:rPr>
                <w:rFonts w:ascii="仿宋" w:hAnsi="仿宋" w:eastAsia="仿宋"/>
                <w:sz w:val="24"/>
              </w:rPr>
            </w:pPr>
            <w:r>
              <w:rPr>
                <w:rFonts w:ascii="仿宋" w:hAnsi="仿宋" w:eastAsia="仿宋"/>
                <w:sz w:val="24"/>
              </w:rPr>
              <w:t>式中：</w:t>
            </w:r>
            <w:r>
              <w:rPr>
                <w:rFonts w:hint="eastAsia" w:ascii="仿宋" w:hAnsi="仿宋" w:eastAsia="仿宋" w:cs="宋体"/>
                <w:sz w:val="24"/>
              </w:rPr>
              <w:t>①</w:t>
            </w:r>
            <w:r>
              <w:rPr>
                <w:rFonts w:ascii="仿宋" w:hAnsi="仿宋" w:eastAsia="仿宋"/>
                <w:sz w:val="24"/>
              </w:rPr>
              <w:t>F低为评标基准价=进入报价部分评分的各合格投标人中最低的报价评标价。</w:t>
            </w:r>
          </w:p>
          <w:p>
            <w:pPr>
              <w:tabs>
                <w:tab w:val="left" w:pos="426"/>
                <w:tab w:val="left" w:pos="540"/>
                <w:tab w:val="left" w:pos="993"/>
              </w:tabs>
              <w:rPr>
                <w:rFonts w:hint="eastAsia" w:ascii="宋体" w:hAnsi="宋体" w:cs="宋体"/>
                <w:sz w:val="24"/>
                <w:szCs w:val="24"/>
              </w:rPr>
            </w:pPr>
            <w:r>
              <w:rPr>
                <w:rFonts w:hint="eastAsia" w:ascii="仿宋" w:hAnsi="仿宋" w:eastAsia="仿宋" w:cs="宋体"/>
                <w:sz w:val="24"/>
              </w:rPr>
              <w:t>②</w:t>
            </w:r>
            <w:r>
              <w:rPr>
                <w:rFonts w:ascii="仿宋" w:hAnsi="仿宋" w:eastAsia="仿宋"/>
                <w:sz w:val="24"/>
              </w:rPr>
              <w:t>Fn为进入报价部分评分的各合格投标人的报价评标价。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noWrap w:val="0"/>
            <w:vAlign w:val="center"/>
          </w:tcPr>
          <w:p>
            <w:pPr>
              <w:widowControl/>
              <w:spacing w:line="240" w:lineRule="auto"/>
              <w:ind w:firstLine="0"/>
              <w:jc w:val="center"/>
              <w:rPr>
                <w:rFonts w:hint="eastAsia" w:ascii="宋体" w:hAnsi="宋体" w:eastAsia="宋体" w:cs="宋体"/>
                <w:sz w:val="21"/>
                <w:lang w:eastAsia="zh-CN"/>
              </w:rPr>
            </w:pPr>
            <w:r>
              <w:rPr>
                <w:rFonts w:hint="eastAsia" w:cs="宋体"/>
                <w:sz w:val="21"/>
                <w:lang w:val="en-US" w:eastAsia="zh-CN"/>
              </w:rPr>
              <w:t>二</w:t>
            </w:r>
          </w:p>
        </w:tc>
        <w:tc>
          <w:tcPr>
            <w:tcW w:w="9204" w:type="dxa"/>
            <w:gridSpan w:val="3"/>
            <w:shd w:val="clear" w:color="auto" w:fill="auto"/>
            <w:noWrap w:val="0"/>
            <w:vAlign w:val="center"/>
          </w:tcPr>
          <w:p>
            <w:pPr>
              <w:widowControl/>
              <w:spacing w:line="240" w:lineRule="auto"/>
              <w:ind w:firstLine="0"/>
              <w:rPr>
                <w:rFonts w:ascii="宋体" w:hAnsi="宋体" w:cs="宋体"/>
                <w:b/>
                <w:sz w:val="21"/>
              </w:rPr>
            </w:pPr>
            <w:r>
              <w:rPr>
                <w:rFonts w:hint="eastAsia" w:ascii="宋体" w:hAnsi="宋体" w:cs="宋体"/>
                <w:b/>
                <w:sz w:val="21"/>
              </w:rPr>
              <w:t>技术标（满分</w:t>
            </w:r>
            <w:r>
              <w:rPr>
                <w:rFonts w:hint="eastAsia" w:cs="宋体"/>
                <w:b/>
                <w:sz w:val="21"/>
                <w:lang w:val="en-US" w:eastAsia="zh-CN"/>
              </w:rPr>
              <w:t>30</w:t>
            </w:r>
            <w:r>
              <w:rPr>
                <w:rFonts w:hint="eastAsia" w:ascii="宋体" w:hAnsi="宋体" w:cs="宋体"/>
                <w:b/>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1</w:t>
            </w:r>
          </w:p>
        </w:tc>
        <w:tc>
          <w:tcPr>
            <w:tcW w:w="1456" w:type="dxa"/>
            <w:shd w:val="clear" w:color="auto" w:fill="auto"/>
            <w:noWrap w:val="0"/>
            <w:vAlign w:val="center"/>
          </w:tcPr>
          <w:p>
            <w:pPr>
              <w:tabs>
                <w:tab w:val="left" w:pos="426"/>
                <w:tab w:val="left" w:pos="540"/>
                <w:tab w:val="left" w:pos="993"/>
              </w:tabs>
              <w:jc w:val="center"/>
              <w:rPr>
                <w:rFonts w:ascii="宋体" w:hAnsi="宋体" w:cs="宋体"/>
                <w:sz w:val="24"/>
                <w:szCs w:val="24"/>
              </w:rPr>
            </w:pPr>
            <w:r>
              <w:rPr>
                <w:rFonts w:hint="eastAsia" w:ascii="仿宋" w:hAnsi="仿宋" w:eastAsia="仿宋"/>
                <w:sz w:val="24"/>
              </w:rPr>
              <w:t>资质</w:t>
            </w:r>
          </w:p>
        </w:tc>
        <w:tc>
          <w:tcPr>
            <w:tcW w:w="851" w:type="dxa"/>
            <w:shd w:val="clear" w:color="auto" w:fill="auto"/>
            <w:noWrap/>
            <w:vAlign w:val="center"/>
          </w:tcPr>
          <w:p>
            <w:pPr>
              <w:tabs>
                <w:tab w:val="left" w:pos="426"/>
                <w:tab w:val="left" w:pos="540"/>
                <w:tab w:val="left" w:pos="993"/>
              </w:tabs>
              <w:jc w:val="center"/>
              <w:rPr>
                <w:rFonts w:ascii="宋体" w:hAnsi="宋体" w:cs="宋体"/>
                <w:sz w:val="24"/>
                <w:szCs w:val="24"/>
              </w:rPr>
            </w:pPr>
            <w:r>
              <w:rPr>
                <w:rFonts w:hint="eastAsia" w:ascii="仿宋" w:hAnsi="仿宋" w:eastAsia="仿宋"/>
                <w:sz w:val="24"/>
              </w:rPr>
              <w:t>5</w:t>
            </w:r>
          </w:p>
        </w:tc>
        <w:tc>
          <w:tcPr>
            <w:tcW w:w="6897" w:type="dxa"/>
            <w:shd w:val="clear" w:color="auto" w:fill="auto"/>
            <w:noWrap w:val="0"/>
            <w:vAlign w:val="top"/>
          </w:tcPr>
          <w:p>
            <w:pPr>
              <w:tabs>
                <w:tab w:val="left" w:pos="426"/>
                <w:tab w:val="left" w:pos="540"/>
                <w:tab w:val="left" w:pos="993"/>
              </w:tabs>
              <w:rPr>
                <w:rFonts w:ascii="宋体" w:hAnsi="宋体" w:cs="宋体"/>
                <w:sz w:val="24"/>
                <w:szCs w:val="24"/>
              </w:rPr>
            </w:pPr>
            <w:r>
              <w:rPr>
                <w:rFonts w:hint="eastAsia" w:ascii="仿宋" w:hAnsi="仿宋" w:eastAsia="仿宋"/>
                <w:sz w:val="24"/>
              </w:rPr>
              <w:t>具有中华人民共和国独立法人资格，注册资金500-1000万得1分，1000-1500万得3分,1500万（含）以上得5分。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noWrap w:val="0"/>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2</w:t>
            </w:r>
          </w:p>
        </w:tc>
        <w:tc>
          <w:tcPr>
            <w:tcW w:w="1456" w:type="dxa"/>
            <w:shd w:val="clear" w:color="auto" w:fill="auto"/>
            <w:noWrap w:val="0"/>
            <w:vAlign w:val="center"/>
          </w:tcPr>
          <w:p>
            <w:pPr>
              <w:tabs>
                <w:tab w:val="left" w:pos="426"/>
                <w:tab w:val="left" w:pos="540"/>
                <w:tab w:val="left" w:pos="993"/>
              </w:tabs>
              <w:jc w:val="center"/>
              <w:rPr>
                <w:rFonts w:hint="eastAsia" w:ascii="宋体" w:hAnsi="宋体" w:cs="宋体"/>
                <w:sz w:val="24"/>
                <w:szCs w:val="24"/>
              </w:rPr>
            </w:pPr>
            <w:r>
              <w:rPr>
                <w:rFonts w:hint="eastAsia" w:ascii="仿宋" w:hAnsi="仿宋" w:eastAsia="仿宋"/>
                <w:sz w:val="24"/>
              </w:rPr>
              <w:t>体系认证</w:t>
            </w:r>
          </w:p>
        </w:tc>
        <w:tc>
          <w:tcPr>
            <w:tcW w:w="851" w:type="dxa"/>
            <w:shd w:val="clear" w:color="auto" w:fill="auto"/>
            <w:noWrap/>
            <w:vAlign w:val="center"/>
          </w:tcPr>
          <w:p>
            <w:pPr>
              <w:tabs>
                <w:tab w:val="left" w:pos="426"/>
                <w:tab w:val="left" w:pos="540"/>
                <w:tab w:val="left" w:pos="993"/>
              </w:tabs>
              <w:jc w:val="center"/>
              <w:rPr>
                <w:rFonts w:hint="eastAsia" w:ascii="宋体" w:hAnsi="宋体" w:cs="宋体"/>
                <w:sz w:val="24"/>
                <w:szCs w:val="24"/>
              </w:rPr>
            </w:pPr>
            <w:r>
              <w:rPr>
                <w:rFonts w:hint="eastAsia" w:ascii="仿宋" w:hAnsi="仿宋" w:eastAsia="仿宋"/>
                <w:sz w:val="24"/>
              </w:rPr>
              <w:t>3</w:t>
            </w:r>
          </w:p>
        </w:tc>
        <w:tc>
          <w:tcPr>
            <w:tcW w:w="6897" w:type="dxa"/>
            <w:shd w:val="clear" w:color="auto" w:fill="auto"/>
            <w:noWrap w:val="0"/>
            <w:vAlign w:val="top"/>
          </w:tcPr>
          <w:p>
            <w:pPr>
              <w:tabs>
                <w:tab w:val="left" w:pos="426"/>
                <w:tab w:val="left" w:pos="540"/>
                <w:tab w:val="left" w:pos="993"/>
              </w:tabs>
              <w:rPr>
                <w:rFonts w:hint="eastAsia" w:ascii="宋体" w:hAnsi="宋体" w:cs="宋体"/>
                <w:sz w:val="24"/>
                <w:szCs w:val="24"/>
              </w:rPr>
            </w:pPr>
            <w:r>
              <w:rPr>
                <w:rFonts w:ascii="仿宋" w:hAnsi="仿宋" w:eastAsia="仿宋"/>
                <w:sz w:val="24"/>
              </w:rPr>
              <w:t>质量体系认证，职业健康安全管理体系认证，环境管理体系认证得</w:t>
            </w:r>
            <w:r>
              <w:rPr>
                <w:rFonts w:hint="eastAsia" w:ascii="仿宋" w:hAnsi="仿宋" w:eastAsia="仿宋"/>
                <w:sz w:val="24"/>
              </w:rPr>
              <w:t>3</w:t>
            </w:r>
            <w:r>
              <w:rPr>
                <w:rFonts w:ascii="仿宋" w:hAnsi="仿宋" w:eastAsia="仿宋"/>
                <w:sz w:val="24"/>
              </w:rPr>
              <w:t>分，不全得1分，没有得0分。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3</w:t>
            </w:r>
          </w:p>
        </w:tc>
        <w:tc>
          <w:tcPr>
            <w:tcW w:w="1456" w:type="dxa"/>
            <w:shd w:val="clear" w:color="auto" w:fill="auto"/>
            <w:noWrap w:val="0"/>
            <w:vAlign w:val="center"/>
          </w:tcPr>
          <w:p>
            <w:pPr>
              <w:tabs>
                <w:tab w:val="left" w:pos="426"/>
                <w:tab w:val="left" w:pos="540"/>
                <w:tab w:val="left" w:pos="993"/>
              </w:tabs>
              <w:jc w:val="center"/>
              <w:rPr>
                <w:rFonts w:ascii="宋体" w:hAnsi="宋体" w:cs="宋体"/>
                <w:sz w:val="24"/>
                <w:szCs w:val="24"/>
                <w:highlight w:val="yellow"/>
              </w:rPr>
            </w:pPr>
            <w:r>
              <w:rPr>
                <w:rFonts w:ascii="仿宋" w:hAnsi="仿宋" w:eastAsia="仿宋"/>
                <w:sz w:val="24"/>
              </w:rPr>
              <w:t>信誉</w:t>
            </w:r>
          </w:p>
        </w:tc>
        <w:tc>
          <w:tcPr>
            <w:tcW w:w="851" w:type="dxa"/>
            <w:shd w:val="clear" w:color="auto" w:fill="auto"/>
            <w:noWrap/>
            <w:vAlign w:val="center"/>
          </w:tcPr>
          <w:p>
            <w:pPr>
              <w:tabs>
                <w:tab w:val="left" w:pos="426"/>
                <w:tab w:val="left" w:pos="540"/>
                <w:tab w:val="left" w:pos="993"/>
              </w:tabs>
              <w:jc w:val="center"/>
              <w:rPr>
                <w:rFonts w:ascii="宋体" w:hAnsi="宋体" w:cs="宋体"/>
                <w:sz w:val="24"/>
                <w:szCs w:val="24"/>
              </w:rPr>
            </w:pPr>
            <w:r>
              <w:rPr>
                <w:rFonts w:hint="eastAsia" w:ascii="仿宋" w:hAnsi="仿宋" w:eastAsia="仿宋"/>
                <w:sz w:val="24"/>
              </w:rPr>
              <w:t>2</w:t>
            </w:r>
          </w:p>
        </w:tc>
        <w:tc>
          <w:tcPr>
            <w:tcW w:w="6897" w:type="dxa"/>
            <w:shd w:val="clear" w:color="auto" w:fill="auto"/>
            <w:noWrap w:val="0"/>
            <w:vAlign w:val="top"/>
          </w:tcPr>
          <w:p>
            <w:pPr>
              <w:tabs>
                <w:tab w:val="left" w:pos="426"/>
                <w:tab w:val="left" w:pos="540"/>
                <w:tab w:val="left" w:pos="993"/>
              </w:tabs>
              <w:rPr>
                <w:rFonts w:ascii="宋体" w:hAnsi="宋体" w:cs="宋体"/>
                <w:sz w:val="24"/>
                <w:szCs w:val="24"/>
              </w:rPr>
            </w:pPr>
            <w:r>
              <w:rPr>
                <w:rFonts w:ascii="仿宋" w:hAnsi="仿宋" w:eastAsia="仿宋"/>
                <w:sz w:val="24"/>
              </w:rPr>
              <w:t>在国家企业信用信息公示系统查询未有行政处罚信息的得</w:t>
            </w:r>
            <w:r>
              <w:rPr>
                <w:rFonts w:hint="eastAsia" w:ascii="仿宋" w:hAnsi="仿宋" w:eastAsia="仿宋"/>
                <w:sz w:val="24"/>
              </w:rPr>
              <w:t>2</w:t>
            </w:r>
            <w:r>
              <w:rPr>
                <w:rFonts w:ascii="仿宋" w:hAnsi="仿宋" w:eastAsia="仿宋"/>
                <w:sz w:val="24"/>
              </w:rPr>
              <w:t>分，有行政处罚信息得0分。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4</w:t>
            </w:r>
          </w:p>
        </w:tc>
        <w:tc>
          <w:tcPr>
            <w:tcW w:w="1456" w:type="dxa"/>
            <w:shd w:val="clear" w:color="auto" w:fill="auto"/>
            <w:noWrap w:val="0"/>
            <w:vAlign w:val="center"/>
          </w:tcPr>
          <w:p>
            <w:pPr>
              <w:tabs>
                <w:tab w:val="left" w:pos="426"/>
                <w:tab w:val="left" w:pos="540"/>
                <w:tab w:val="left" w:pos="993"/>
              </w:tabs>
              <w:jc w:val="center"/>
              <w:rPr>
                <w:rFonts w:ascii="宋体" w:hAnsi="宋体" w:cs="宋体"/>
                <w:sz w:val="24"/>
                <w:szCs w:val="24"/>
              </w:rPr>
            </w:pPr>
            <w:r>
              <w:rPr>
                <w:rFonts w:hint="eastAsia" w:ascii="仿宋" w:hAnsi="仿宋" w:eastAsia="仿宋"/>
                <w:sz w:val="24"/>
              </w:rPr>
              <w:t>类似工程</w:t>
            </w:r>
            <w:r>
              <w:rPr>
                <w:rFonts w:ascii="仿宋" w:hAnsi="仿宋" w:eastAsia="仿宋"/>
                <w:sz w:val="24"/>
              </w:rPr>
              <w:t>业绩</w:t>
            </w:r>
          </w:p>
        </w:tc>
        <w:tc>
          <w:tcPr>
            <w:tcW w:w="851" w:type="dxa"/>
            <w:shd w:val="clear" w:color="auto" w:fill="auto"/>
            <w:noWrap/>
            <w:vAlign w:val="center"/>
          </w:tcPr>
          <w:p>
            <w:pPr>
              <w:tabs>
                <w:tab w:val="left" w:pos="426"/>
                <w:tab w:val="left" w:pos="540"/>
                <w:tab w:val="left" w:pos="993"/>
              </w:tabs>
              <w:jc w:val="center"/>
              <w:rPr>
                <w:rFonts w:ascii="宋体" w:hAnsi="宋体" w:cs="宋体"/>
                <w:sz w:val="24"/>
                <w:szCs w:val="24"/>
              </w:rPr>
            </w:pPr>
            <w:r>
              <w:rPr>
                <w:rFonts w:hint="eastAsia" w:ascii="仿宋" w:hAnsi="仿宋" w:eastAsia="仿宋"/>
                <w:sz w:val="24"/>
              </w:rPr>
              <w:t>5</w:t>
            </w:r>
          </w:p>
        </w:tc>
        <w:tc>
          <w:tcPr>
            <w:tcW w:w="6897" w:type="dxa"/>
            <w:shd w:val="clear" w:color="auto" w:fill="auto"/>
            <w:noWrap w:val="0"/>
            <w:vAlign w:val="top"/>
          </w:tcPr>
          <w:p>
            <w:pPr>
              <w:tabs>
                <w:tab w:val="left" w:pos="426"/>
                <w:tab w:val="left" w:pos="540"/>
                <w:tab w:val="left" w:pos="993"/>
              </w:tabs>
              <w:rPr>
                <w:rFonts w:ascii="宋体" w:hAnsi="宋体" w:cs="宋体"/>
                <w:sz w:val="24"/>
                <w:szCs w:val="24"/>
              </w:rPr>
            </w:pPr>
            <w:r>
              <w:rPr>
                <w:rFonts w:hint="eastAsia" w:ascii="仿宋" w:hAnsi="仿宋" w:eastAsia="仿宋"/>
                <w:sz w:val="24"/>
              </w:rPr>
              <w:t>类似工程业绩，一个业绩得1分，最高</w:t>
            </w:r>
            <w:r>
              <w:rPr>
                <w:rFonts w:ascii="仿宋" w:hAnsi="仿宋" w:eastAsia="仿宋"/>
                <w:sz w:val="24"/>
              </w:rPr>
              <w:t>得</w:t>
            </w:r>
            <w:r>
              <w:rPr>
                <w:rFonts w:hint="eastAsia" w:ascii="仿宋" w:hAnsi="仿宋" w:eastAsia="仿宋"/>
                <w:sz w:val="24"/>
              </w:rPr>
              <w:t>5</w:t>
            </w:r>
            <w:r>
              <w:rPr>
                <w:rFonts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5</w:t>
            </w:r>
          </w:p>
        </w:tc>
        <w:tc>
          <w:tcPr>
            <w:tcW w:w="1456" w:type="dxa"/>
            <w:shd w:val="clear" w:color="auto" w:fill="auto"/>
            <w:noWrap w:val="0"/>
            <w:vAlign w:val="center"/>
          </w:tcPr>
          <w:p>
            <w:pPr>
              <w:tabs>
                <w:tab w:val="left" w:pos="426"/>
                <w:tab w:val="left" w:pos="540"/>
                <w:tab w:val="left" w:pos="993"/>
              </w:tabs>
              <w:jc w:val="center"/>
              <w:rPr>
                <w:rFonts w:ascii="宋体" w:hAnsi="宋体" w:cs="宋体"/>
                <w:sz w:val="24"/>
                <w:szCs w:val="24"/>
              </w:rPr>
            </w:pPr>
            <w:r>
              <w:rPr>
                <w:rFonts w:ascii="仿宋" w:hAnsi="仿宋" w:eastAsia="仿宋"/>
                <w:sz w:val="24"/>
              </w:rPr>
              <w:t>技术方案</w:t>
            </w:r>
          </w:p>
        </w:tc>
        <w:tc>
          <w:tcPr>
            <w:tcW w:w="851" w:type="dxa"/>
            <w:shd w:val="clear" w:color="auto" w:fill="auto"/>
            <w:noWrap/>
            <w:vAlign w:val="center"/>
          </w:tcPr>
          <w:p>
            <w:pPr>
              <w:tabs>
                <w:tab w:val="left" w:pos="426"/>
                <w:tab w:val="left" w:pos="540"/>
                <w:tab w:val="left" w:pos="993"/>
              </w:tabs>
              <w:jc w:val="center"/>
              <w:rPr>
                <w:rFonts w:ascii="宋体" w:hAnsi="宋体" w:cs="宋体"/>
                <w:sz w:val="24"/>
                <w:szCs w:val="24"/>
              </w:rPr>
            </w:pPr>
            <w:r>
              <w:rPr>
                <w:rFonts w:hint="eastAsia" w:ascii="仿宋" w:hAnsi="仿宋" w:eastAsia="仿宋"/>
                <w:sz w:val="24"/>
              </w:rPr>
              <w:t>15</w:t>
            </w:r>
          </w:p>
        </w:tc>
        <w:tc>
          <w:tcPr>
            <w:tcW w:w="6897" w:type="dxa"/>
            <w:shd w:val="clear" w:color="auto" w:fill="auto"/>
            <w:noWrap w:val="0"/>
            <w:vAlign w:val="top"/>
          </w:tcPr>
          <w:p>
            <w:pPr>
              <w:tabs>
                <w:tab w:val="left" w:pos="426"/>
                <w:tab w:val="left" w:pos="540"/>
                <w:tab w:val="left" w:pos="993"/>
              </w:tabs>
              <w:rPr>
                <w:rFonts w:ascii="宋体" w:hAnsi="宋体" w:cs="宋体"/>
                <w:kern w:val="0"/>
                <w:sz w:val="24"/>
                <w:szCs w:val="24"/>
              </w:rPr>
            </w:pPr>
            <w:r>
              <w:rPr>
                <w:rFonts w:ascii="仿宋" w:hAnsi="仿宋" w:eastAsia="仿宋"/>
                <w:sz w:val="24"/>
              </w:rPr>
              <w:t>根据响应人的技术方案横向比较综合评审，最优得满分，最低得</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ascii="仿宋" w:hAnsi="仿宋" w:eastAsia="仿宋"/>
                <w:sz w:val="24"/>
              </w:rPr>
              <w:t>分。</w:t>
            </w:r>
          </w:p>
        </w:tc>
      </w:tr>
    </w:tbl>
    <w:p>
      <w:pPr>
        <w:pStyle w:val="2"/>
        <w:rPr>
          <w:rFonts w:hint="eastAsia"/>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val="en-US" w:eastAsia="zh-CN"/>
        </w:rPr>
        <w:t>腾龙芳烃</w:t>
      </w:r>
      <w:r>
        <w:rPr>
          <w:rFonts w:hint="eastAsia"/>
          <w:b/>
          <w:sz w:val="44"/>
          <w:szCs w:val="44"/>
          <w:lang w:eastAsia="zh-CN"/>
        </w:rPr>
        <w:t>（漳州）有限公司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lang w:eastAsia="zh-CN"/>
        </w:rPr>
        <w:t>热电厂低压设备抗晃电改造项目</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w:t>
      </w:r>
      <w:r>
        <w:rPr>
          <w:rFonts w:hint="eastAsia"/>
          <w:sz w:val="32"/>
          <w:szCs w:val="32"/>
          <w:lang w:val="en-US" w:eastAsia="zh-CN"/>
        </w:rPr>
        <w:t>腾龙芳烃</w:t>
      </w:r>
      <w:r>
        <w:rPr>
          <w:rFonts w:hint="eastAsia"/>
          <w:sz w:val="32"/>
          <w:szCs w:val="32"/>
          <w:lang w:eastAsia="zh-CN"/>
        </w:rPr>
        <w:t>（漳州）有限公司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spacing w:line="360" w:lineRule="auto"/>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lang w:eastAsia="zh-CN"/>
        </w:rPr>
        <w:t>A-522中间轴承改造项目采购价格清单</w:t>
      </w:r>
    </w:p>
    <w:tbl>
      <w:tblPr>
        <w:tblStyle w:val="48"/>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528"/>
        <w:gridCol w:w="158"/>
        <w:gridCol w:w="1498"/>
        <w:gridCol w:w="1516"/>
        <w:gridCol w:w="680"/>
        <w:gridCol w:w="807"/>
        <w:gridCol w:w="92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pPr>
              <w:widowControl/>
              <w:autoSpaceDE/>
              <w:autoSpaceDN/>
              <w:jc w:val="center"/>
              <w:rPr>
                <w:lang w:eastAsia="zh-CN"/>
              </w:rPr>
            </w:pPr>
            <w:r>
              <w:rPr>
                <w:lang w:eastAsia="zh-CN"/>
              </w:rPr>
              <w:t>序号</w:t>
            </w:r>
          </w:p>
        </w:tc>
        <w:tc>
          <w:tcPr>
            <w:tcW w:w="1528" w:type="dxa"/>
          </w:tcPr>
          <w:p>
            <w:pPr>
              <w:widowControl/>
              <w:autoSpaceDE/>
              <w:autoSpaceDN/>
              <w:jc w:val="center"/>
              <w:rPr>
                <w:lang w:eastAsia="zh-CN"/>
              </w:rPr>
            </w:pPr>
            <w:r>
              <w:rPr>
                <w:lang w:eastAsia="zh-CN"/>
              </w:rPr>
              <w:t>物品名称</w:t>
            </w:r>
          </w:p>
        </w:tc>
        <w:tc>
          <w:tcPr>
            <w:tcW w:w="1656" w:type="dxa"/>
            <w:gridSpan w:val="2"/>
          </w:tcPr>
          <w:p>
            <w:pPr>
              <w:widowControl/>
              <w:autoSpaceDE/>
              <w:autoSpaceDN/>
              <w:jc w:val="center"/>
              <w:rPr>
                <w:lang w:eastAsia="zh-CN"/>
              </w:rPr>
            </w:pPr>
            <w:r>
              <w:rPr>
                <w:lang w:eastAsia="zh-CN"/>
              </w:rPr>
              <w:t>规格</w:t>
            </w:r>
          </w:p>
        </w:tc>
        <w:tc>
          <w:tcPr>
            <w:tcW w:w="1516" w:type="dxa"/>
          </w:tcPr>
          <w:p>
            <w:pPr>
              <w:widowControl/>
              <w:autoSpaceDE/>
              <w:autoSpaceDN/>
              <w:jc w:val="center"/>
              <w:rPr>
                <w:lang w:eastAsia="zh-CN"/>
              </w:rPr>
            </w:pPr>
            <w:r>
              <w:rPr>
                <w:rFonts w:hint="eastAsia"/>
                <w:lang w:val="en-US" w:eastAsia="zh-CN"/>
              </w:rPr>
              <w:t>型号</w:t>
            </w:r>
          </w:p>
        </w:tc>
        <w:tc>
          <w:tcPr>
            <w:tcW w:w="680" w:type="dxa"/>
          </w:tcPr>
          <w:p>
            <w:pPr>
              <w:widowControl/>
              <w:autoSpaceDE/>
              <w:autoSpaceDN/>
              <w:jc w:val="center"/>
              <w:rPr>
                <w:lang w:eastAsia="zh-CN"/>
              </w:rPr>
            </w:pPr>
            <w:r>
              <w:rPr>
                <w:lang w:eastAsia="zh-CN"/>
              </w:rPr>
              <w:t>数量</w:t>
            </w:r>
          </w:p>
        </w:tc>
        <w:tc>
          <w:tcPr>
            <w:tcW w:w="807" w:type="dxa"/>
          </w:tcPr>
          <w:p>
            <w:pPr>
              <w:widowControl/>
              <w:autoSpaceDE/>
              <w:autoSpaceDN/>
              <w:jc w:val="center"/>
              <w:rPr>
                <w:lang w:eastAsia="zh-CN"/>
              </w:rPr>
            </w:pPr>
            <w:r>
              <w:rPr>
                <w:lang w:eastAsia="zh-CN"/>
              </w:rPr>
              <w:t>单价</w:t>
            </w:r>
          </w:p>
        </w:tc>
        <w:tc>
          <w:tcPr>
            <w:tcW w:w="927" w:type="dxa"/>
          </w:tcPr>
          <w:p>
            <w:pPr>
              <w:widowControl/>
              <w:autoSpaceDE/>
              <w:autoSpaceDN/>
              <w:jc w:val="center"/>
              <w:rPr>
                <w:lang w:eastAsia="zh-CN"/>
              </w:rPr>
            </w:pPr>
            <w:r>
              <w:rPr>
                <w:lang w:eastAsia="zh-CN"/>
              </w:rPr>
              <w:t>总价</w:t>
            </w:r>
          </w:p>
        </w:tc>
        <w:tc>
          <w:tcPr>
            <w:tcW w:w="1439"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widowControl/>
              <w:autoSpaceDE/>
              <w:autoSpaceDN/>
              <w:jc w:val="center"/>
              <w:rPr>
                <w:lang w:eastAsia="zh-CN"/>
              </w:rPr>
            </w:pPr>
            <w:r>
              <w:rPr>
                <w:rFonts w:hint="eastAsia"/>
                <w:lang w:val="en-US" w:eastAsia="zh-CN"/>
              </w:rPr>
              <w:t>1</w:t>
            </w:r>
          </w:p>
        </w:tc>
        <w:tc>
          <w:tcPr>
            <w:tcW w:w="1528" w:type="dxa"/>
            <w:vAlign w:val="center"/>
          </w:tcPr>
          <w:p>
            <w:pPr>
              <w:widowControl/>
              <w:autoSpaceDE/>
              <w:autoSpaceDN/>
              <w:jc w:val="center"/>
              <w:rPr>
                <w:lang w:eastAsia="zh-CN"/>
              </w:rPr>
            </w:pPr>
            <w:r>
              <w:rPr>
                <w:rFonts w:hint="eastAsia"/>
                <w:lang w:val="en-US" w:eastAsia="zh-CN"/>
              </w:rPr>
              <w:t>热电厂低压设备抗晃电改造</w:t>
            </w:r>
          </w:p>
        </w:tc>
        <w:tc>
          <w:tcPr>
            <w:tcW w:w="1656" w:type="dxa"/>
            <w:gridSpan w:val="2"/>
            <w:vAlign w:val="center"/>
          </w:tcPr>
          <w:p>
            <w:pPr>
              <w:widowControl/>
              <w:autoSpaceDE/>
              <w:autoSpaceDN/>
              <w:jc w:val="center"/>
              <w:rPr>
                <w:rFonts w:hint="default"/>
                <w:lang w:val="en-US" w:eastAsia="zh-CN"/>
              </w:rPr>
            </w:pPr>
            <w:r>
              <w:rPr>
                <w:rFonts w:hint="eastAsia"/>
                <w:lang w:val="en-US" w:eastAsia="zh-CN"/>
              </w:rPr>
              <w:t>见附件技术协议</w:t>
            </w:r>
          </w:p>
        </w:tc>
        <w:tc>
          <w:tcPr>
            <w:tcW w:w="1516" w:type="dxa"/>
            <w:vAlign w:val="center"/>
          </w:tcPr>
          <w:p>
            <w:pPr>
              <w:widowControl/>
              <w:autoSpaceDE/>
              <w:autoSpaceDN/>
              <w:jc w:val="center"/>
              <w:rPr>
                <w:lang w:eastAsia="zh-CN"/>
              </w:rPr>
            </w:pPr>
          </w:p>
        </w:tc>
        <w:tc>
          <w:tcPr>
            <w:tcW w:w="680" w:type="dxa"/>
            <w:vAlign w:val="center"/>
          </w:tcPr>
          <w:p>
            <w:pPr>
              <w:widowControl/>
              <w:autoSpaceDE/>
              <w:autoSpaceDN/>
              <w:jc w:val="center"/>
              <w:rPr>
                <w:lang w:eastAsia="zh-CN"/>
              </w:rPr>
            </w:pPr>
            <w:r>
              <w:rPr>
                <w:rFonts w:hint="eastAsia"/>
                <w:lang w:val="en-US" w:eastAsia="zh-CN"/>
              </w:rPr>
              <w:t>1项</w:t>
            </w:r>
          </w:p>
        </w:tc>
        <w:tc>
          <w:tcPr>
            <w:tcW w:w="807" w:type="dxa"/>
          </w:tcPr>
          <w:p>
            <w:pPr>
              <w:widowControl/>
              <w:autoSpaceDE/>
              <w:autoSpaceDN/>
              <w:jc w:val="center"/>
              <w:rPr>
                <w:lang w:eastAsia="zh-CN"/>
              </w:rPr>
            </w:pPr>
          </w:p>
        </w:tc>
        <w:tc>
          <w:tcPr>
            <w:tcW w:w="927" w:type="dxa"/>
          </w:tcPr>
          <w:p>
            <w:pPr>
              <w:widowControl/>
              <w:autoSpaceDE/>
              <w:autoSpaceDN/>
              <w:jc w:val="center"/>
              <w:rPr>
                <w:lang w:eastAsia="zh-CN"/>
              </w:rPr>
            </w:pPr>
          </w:p>
        </w:tc>
        <w:tc>
          <w:tcPr>
            <w:tcW w:w="1439" w:type="dxa"/>
            <w:vAlign w:val="center"/>
          </w:tcPr>
          <w:p>
            <w:pPr>
              <w:widowControl/>
              <w:autoSpaceDE/>
              <w:autoSpaceDN/>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67" w:type="dxa"/>
          <w:trHeight w:val="331" w:hRule="atLeast"/>
          <w:jc w:val="center"/>
        </w:trPr>
        <w:tc>
          <w:tcPr>
            <w:tcW w:w="2366" w:type="dxa"/>
            <w:gridSpan w:val="3"/>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val="en-US" w:eastAsia="zh-CN"/>
        </w:rPr>
        <w:t>乙方送货上门</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pPr>
        <w:spacing w:line="360" w:lineRule="auto"/>
        <w:ind w:firstLine="480" w:firstLineChars="200"/>
        <w:rPr>
          <w:sz w:val="24"/>
          <w:lang w:eastAsia="zh-CN"/>
        </w:rPr>
      </w:pPr>
      <w:r>
        <w:rPr>
          <w:rFonts w:hint="eastAsia"/>
          <w:sz w:val="24"/>
          <w:lang w:eastAsia="zh-CN"/>
        </w:rPr>
        <w:t>2.3交货时间：</w:t>
      </w:r>
      <w:r>
        <w:rPr>
          <w:rFonts w:hint="eastAsia"/>
          <w:sz w:val="24"/>
          <w:u w:val="single"/>
          <w:lang w:val="en-US" w:eastAsia="zh-CN"/>
        </w:rPr>
        <w:t>合同签订之日起    个月内</w:t>
      </w:r>
      <w:r>
        <w:rPr>
          <w:rFonts w:hint="eastAsia"/>
          <w:sz w:val="24"/>
          <w:lang w:eastAsia="zh-CN"/>
        </w:rPr>
        <w:t>，</w:t>
      </w:r>
      <w:r>
        <w:rPr>
          <w:sz w:val="24"/>
          <w:lang w:eastAsia="zh-CN"/>
        </w:rPr>
        <w:t>现场收货</w:t>
      </w:r>
      <w:r>
        <w:rPr>
          <w:rFonts w:hint="eastAsia"/>
          <w:sz w:val="24"/>
          <w:lang w:eastAsia="zh-CN"/>
        </w:rPr>
        <w:t>、</w:t>
      </w:r>
      <w:r>
        <w:rPr>
          <w:sz w:val="24"/>
          <w:lang w:eastAsia="zh-CN"/>
        </w:rPr>
        <w:t>验收及发票接收联系人</w:t>
      </w:r>
      <w:r>
        <w:rPr>
          <w:rFonts w:hint="eastAsia"/>
          <w:sz w:val="24"/>
          <w:lang w:eastAsia="zh-CN"/>
        </w:rPr>
        <w:t>：</w:t>
      </w:r>
      <w:r>
        <w:rPr>
          <w:rFonts w:hint="eastAsia"/>
          <w:sz w:val="24"/>
          <w:lang w:val="en-US" w:eastAsia="zh-CN"/>
        </w:rPr>
        <w:t>席中山  19959614207</w:t>
      </w:r>
      <w:r>
        <w:rPr>
          <w:rFonts w:hint="eastAsia"/>
          <w:sz w:val="24"/>
          <w:lang w:eastAsia="zh-CN"/>
        </w:rPr>
        <w:t>。</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w:t>
      </w:r>
      <w:r>
        <w:rPr>
          <w:rFonts w:hint="eastAsia"/>
          <w:sz w:val="24"/>
          <w:lang w:val="en-US" w:eastAsia="zh-CN"/>
        </w:rPr>
        <w:t>后</w:t>
      </w:r>
      <w:r>
        <w:rPr>
          <w:rFonts w:hint="eastAsia"/>
          <w:sz w:val="24"/>
          <w:lang w:eastAsia="zh-CN"/>
        </w:rPr>
        <w:t>，甲方</w:t>
      </w:r>
      <w:r>
        <w:rPr>
          <w:rFonts w:hint="eastAsia"/>
          <w:sz w:val="24"/>
          <w:u w:val="single"/>
          <w:lang w:val="en-US" w:eastAsia="zh-CN"/>
        </w:rPr>
        <w:t xml:space="preserve"> 60 </w:t>
      </w:r>
      <w:r>
        <w:rPr>
          <w:sz w:val="24"/>
          <w:u w:val="none"/>
          <w:lang w:eastAsia="zh-CN"/>
        </w:rPr>
        <w:t>日内</w:t>
      </w:r>
      <w:r>
        <w:rPr>
          <w:rFonts w:hint="eastAsia"/>
          <w:sz w:val="24"/>
          <w:lang w:eastAsia="zh-CN"/>
        </w:rPr>
        <w:t>向乙方支付合同价款总额的</w:t>
      </w:r>
      <w:r>
        <w:rPr>
          <w:sz w:val="24"/>
          <w:u w:val="single"/>
          <w:lang w:eastAsia="zh-CN"/>
        </w:rPr>
        <w:t>90</w:t>
      </w:r>
      <w:r>
        <w:rPr>
          <w:rFonts w:hint="eastAsia"/>
          <w:sz w:val="24"/>
          <w:lang w:eastAsia="zh-CN"/>
        </w:rPr>
        <w:t>%，质量保证期期满后如无质量问题，甲方向乙方支付剩余货款。</w:t>
      </w:r>
    </w:p>
    <w:p>
      <w:pPr>
        <w:spacing w:line="360" w:lineRule="auto"/>
        <w:ind w:firstLine="480" w:firstLineChars="200"/>
        <w:rPr>
          <w:sz w:val="24"/>
          <w:lang w:eastAsia="zh-CN"/>
        </w:rPr>
      </w:pPr>
      <w:r>
        <w:rPr>
          <w:rFonts w:hint="eastAsia"/>
          <w:sz w:val="24"/>
          <w:lang w:eastAsia="zh-CN"/>
        </w:rPr>
        <w:t>3.2 乙方应根据甲方要求在甲方支付到货款前</w:t>
      </w:r>
      <w:r>
        <w:rPr>
          <w:sz w:val="24"/>
          <w:u w:val="single"/>
          <w:lang w:eastAsia="zh-CN"/>
        </w:rPr>
        <w:t xml:space="preserve"> </w:t>
      </w:r>
      <w:r>
        <w:rPr>
          <w:rFonts w:hint="eastAsia"/>
          <w:sz w:val="24"/>
          <w:u w:val="single"/>
          <w:lang w:val="en-US" w:eastAsia="zh-CN"/>
        </w:rPr>
        <w:t>60</w:t>
      </w:r>
      <w:r>
        <w:rPr>
          <w:sz w:val="24"/>
          <w:u w:val="single"/>
          <w:lang w:eastAsia="zh-CN"/>
        </w:rPr>
        <w:t xml:space="preserve"> </w:t>
      </w:r>
      <w:r>
        <w:rPr>
          <w:rFonts w:hint="eastAsia"/>
          <w:sz w:val="24"/>
          <w:lang w:eastAsia="zh-CN"/>
        </w:rPr>
        <w:t>日内提供全额增值税专用发票（税率</w:t>
      </w:r>
      <w:r>
        <w:rPr>
          <w:sz w:val="24"/>
          <w:u w:val="single"/>
          <w:lang w:eastAsia="zh-CN"/>
        </w:rPr>
        <w:t xml:space="preserve"> 13 </w:t>
      </w:r>
      <w:r>
        <w:rPr>
          <w:rFonts w:hint="eastAsia"/>
          <w:sz w:val="24"/>
          <w:lang w:eastAsia="zh-CN"/>
        </w:rPr>
        <w:t>%），否则甲方有权顺延付款。</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w:t>
      </w:r>
      <w:r>
        <w:rPr>
          <w:rFonts w:hint="eastAsia"/>
          <w:lang w:val="en-US" w:eastAsia="zh-CN"/>
        </w:rPr>
        <w:t>18</w:t>
      </w:r>
      <w:r>
        <w:rPr>
          <w:rFonts w:hint="eastAsia"/>
          <w:lang w:eastAsia="zh-CN"/>
        </w:rPr>
        <w:t>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w:t>
      </w:r>
      <w:r>
        <w:rPr>
          <w:rFonts w:hint="eastAsia"/>
          <w:sz w:val="24"/>
          <w:lang w:val="en-US" w:eastAsia="zh-CN"/>
        </w:rPr>
        <w:t>指导</w:t>
      </w:r>
      <w:r>
        <w:rPr>
          <w:rFonts w:hint="eastAsia"/>
          <w:sz w:val="24"/>
          <w:lang w:eastAsia="zh-CN"/>
        </w:rPr>
        <w:t>：</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rFonts w:hint="eastAsia"/>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rPr>
          <w:rFonts w:hint="default"/>
          <w:lang w:val="en-US" w:eastAsia="zh-CN"/>
        </w:rPr>
      </w:pPr>
      <w:r>
        <w:rPr>
          <w:rFonts w:hint="eastAsia"/>
          <w:sz w:val="24"/>
          <w:lang w:val="en-US" w:eastAsia="zh-CN"/>
        </w:rPr>
        <w:t xml:space="preserve">    6.6其他验收条件详见技术协议或发包说明。</w:t>
      </w:r>
    </w:p>
    <w:p>
      <w:pPr>
        <w:spacing w:line="360" w:lineRule="auto"/>
        <w:rPr>
          <w:rFonts w:hint="default"/>
          <w:sz w:val="24"/>
          <w:lang w:val="en-US"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int="eastAsia" w:ascii="宋体" w:hAnsi="宋体" w:eastAsia="宋体" w:cs="宋体"/>
          <w:color w:val="auto"/>
          <w:sz w:val="24"/>
          <w:szCs w:val="22"/>
          <w:lang w:val="en-US" w:eastAsia="zh-CN" w:bidi="ar-SA"/>
        </w:rPr>
      </w:pPr>
      <w:r>
        <w:rPr>
          <w:sz w:val="24"/>
          <w:lang w:eastAsia="zh-CN"/>
        </w:rPr>
        <w:t>附件</w:t>
      </w:r>
      <w:r>
        <w:rPr>
          <w:rFonts w:hint="eastAsia"/>
          <w:sz w:val="24"/>
          <w:lang w:eastAsia="zh-CN"/>
        </w:rPr>
        <w:t>1</w:t>
      </w:r>
      <w:r>
        <w:rPr>
          <w:sz w:val="24"/>
          <w:lang w:eastAsia="zh-CN"/>
        </w:rPr>
        <w:t>、</w:t>
      </w:r>
      <w:r>
        <w:rPr>
          <w:rFonts w:hint="eastAsia" w:ascii="宋体" w:hAnsi="宋体" w:eastAsia="宋体" w:cs="宋体"/>
          <w:color w:val="auto"/>
          <w:sz w:val="24"/>
          <w:szCs w:val="22"/>
          <w:lang w:val="en-US" w:eastAsia="zh-CN" w:bidi="ar-SA"/>
        </w:rPr>
        <w:t>#2主变油中气体在线监测系统设备更新发包说明</w:t>
      </w:r>
    </w:p>
    <w:p>
      <w:pPr>
        <w:pStyle w:val="74"/>
        <w:snapToGrid w:val="0"/>
        <w:spacing w:line="360" w:lineRule="auto"/>
        <w:jc w:val="both"/>
        <w:rPr>
          <w:rFonts w:hint="default" w:ascii="宋体" w:hAnsi="宋体" w:eastAsia="宋体" w:cs="宋体"/>
          <w:color w:val="auto"/>
          <w:sz w:val="24"/>
          <w:szCs w:val="22"/>
          <w:lang w:val="en-US" w:eastAsia="zh-CN" w:bidi="ar-SA"/>
        </w:rPr>
      </w:pPr>
      <w:r>
        <w:rPr>
          <w:rFonts w:hint="eastAsia" w:hAnsi="宋体" w:cs="宋体"/>
          <w:color w:val="auto"/>
          <w:sz w:val="24"/>
          <w:szCs w:val="22"/>
          <w:lang w:val="en-US" w:eastAsia="zh-CN" w:bidi="ar-SA"/>
        </w:rPr>
        <w:t>附件2、安全环保协议书</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val="en-US" w:eastAsia="zh-CN"/>
                    </w:rPr>
                    <w:t>腾龙芳烃</w:t>
                  </w:r>
                  <w:r>
                    <w:rPr>
                      <w:rFonts w:hint="eastAsia" w:cs="仿宋_GB2312" w:asciiTheme="majorEastAsia" w:hAnsiTheme="majorEastAsia" w:eastAsiaTheme="majorEastAsia"/>
                      <w:color w:val="000000"/>
                      <w:sz w:val="21"/>
                      <w:szCs w:val="21"/>
                      <w:lang w:eastAsia="zh-CN"/>
                    </w:rPr>
                    <w:t>（漳州）有限公司</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w:t>
                  </w:r>
                  <w:r>
                    <w:rPr>
                      <w:rFonts w:hint="eastAsia" w:asciiTheme="majorEastAsia" w:hAnsiTheme="majorEastAsia" w:eastAsiaTheme="majorEastAsia"/>
                      <w:sz w:val="21"/>
                      <w:szCs w:val="21"/>
                      <w:lang w:val="en-US" w:eastAsia="zh-CN"/>
                    </w:rPr>
                    <w:t>4</w:t>
                  </w:r>
                  <w:r>
                    <w:rPr>
                      <w:rFonts w:asciiTheme="majorEastAsia" w:hAnsiTheme="majorEastAsia" w:eastAsiaTheme="majorEastAsia"/>
                      <w:sz w:val="21"/>
                      <w:szCs w:val="21"/>
                      <w:lang w:eastAsia="zh-CN"/>
                    </w:rPr>
                    <w:t>号</w:t>
                  </w:r>
                </w:p>
              </w:tc>
              <w:tc>
                <w:tcPr>
                  <w:tcW w:w="4951" w:type="dxa"/>
                  <w:vAlign w:val="center"/>
                </w:tcPr>
                <w:p>
                  <w:pPr>
                    <w:rPr>
                      <w:b/>
                      <w:bCs/>
                      <w:sz w:val="28"/>
                      <w:szCs w:val="28"/>
                      <w:lang w:eastAsia="zh-CN"/>
                    </w:rPr>
                  </w:pPr>
                  <w:r>
                    <w:rPr>
                      <w:rFonts w:hint="eastAsia" w:asciiTheme="majorEastAsia" w:hAnsiTheme="majorEastAsia" w:eastAsiaTheme="majorEastAsia"/>
                      <w:sz w:val="21"/>
                      <w:szCs w:val="21"/>
                      <w:lang w:eastAsia="zh-CN"/>
                    </w:rPr>
                    <w:t>联系地址：</w:t>
                  </w:r>
                  <w:r>
                    <w:rPr>
                      <w:b/>
                      <w:bCs/>
                      <w:sz w:val="28"/>
                      <w:szCs w:val="28"/>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电子邮箱:xydai@fhcpec.com.cn</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val="en-US" w:eastAsia="zh-CN"/>
                    </w:rPr>
                    <w:t>戴小玉</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法定代表</w:t>
                  </w:r>
                  <w:r>
                    <w:rPr>
                      <w:rFonts w:hint="eastAsia" w:asciiTheme="majorEastAsia" w:hAnsiTheme="majorEastAsia" w:eastAsiaTheme="majorEastAsia"/>
                      <w:sz w:val="21"/>
                      <w:szCs w:val="21"/>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val="en-US" w:eastAsia="zh-CN"/>
                    </w:rPr>
                    <w:t>0596-6311078</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eastAsia="宋体" w:asciiTheme="majorEastAsia" w:hAnsiTheme="majorEastAsia"/>
                      <w:sz w:val="21"/>
                      <w:szCs w:val="21"/>
                      <w:lang w:val="en-US" w:eastAsia="zh-CN"/>
                    </w:rPr>
                  </w:pPr>
                  <w:r>
                    <w:rPr>
                      <w:rFonts w:hint="eastAsia" w:asciiTheme="majorEastAsia" w:hAnsiTheme="majorEastAsia" w:eastAsiaTheme="majorEastAsia"/>
                      <w:sz w:val="21"/>
                      <w:szCs w:val="21"/>
                    </w:rPr>
                    <w:t>账号：</w:t>
                  </w:r>
                  <w:r>
                    <w:rPr>
                      <w:rFonts w:hint="eastAsia"/>
                    </w:rPr>
                    <w:t>162070100100021</w:t>
                  </w:r>
                  <w:r>
                    <w:rPr>
                      <w:rFonts w:hint="eastAsia"/>
                      <w:lang w:val="en-US" w:eastAsia="zh-CN"/>
                    </w:rPr>
                    <w:t>071</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pStyle w:val="2"/>
      </w:pPr>
    </w:p>
    <w:p>
      <w:pPr>
        <w:pStyle w:val="2"/>
      </w:pPr>
    </w:p>
    <w:p>
      <w:pPr>
        <w:pStyle w:val="2"/>
      </w:pPr>
    </w:p>
    <w:p>
      <w:pPr>
        <w:pStyle w:val="2"/>
      </w:pPr>
    </w:p>
    <w:p>
      <w:pPr>
        <w:tabs>
          <w:tab w:val="center" w:pos="4923"/>
          <w:tab w:val="right" w:pos="9525"/>
        </w:tabs>
        <w:spacing w:line="276" w:lineRule="auto"/>
        <w:ind w:firstLine="220" w:firstLineChars="100"/>
        <w:rPr>
          <w:rFonts w:hint="eastAsia"/>
          <w:lang w:eastAsia="zh-CN"/>
        </w:rPr>
      </w:pPr>
    </w:p>
    <w:p>
      <w:pPr>
        <w:tabs>
          <w:tab w:val="center" w:pos="4923"/>
          <w:tab w:val="right" w:pos="9525"/>
        </w:tabs>
        <w:spacing w:line="276" w:lineRule="auto"/>
        <w:ind w:firstLine="220" w:firstLineChars="100"/>
        <w:rPr>
          <w:rFonts w:hint="eastAsia"/>
          <w:lang w:eastAsia="zh-CN"/>
        </w:rPr>
      </w:pPr>
    </w:p>
    <w:p>
      <w:pPr>
        <w:tabs>
          <w:tab w:val="center" w:pos="4923"/>
          <w:tab w:val="right" w:pos="9525"/>
        </w:tabs>
        <w:spacing w:line="276" w:lineRule="auto"/>
        <w:ind w:firstLine="220" w:firstLineChars="100"/>
        <w:rPr>
          <w:rFonts w:hint="eastAsia"/>
          <w:lang w:eastAsia="zh-CN"/>
        </w:rPr>
      </w:pPr>
    </w:p>
    <w:p>
      <w:pPr>
        <w:tabs>
          <w:tab w:val="center" w:pos="4923"/>
          <w:tab w:val="right" w:pos="9525"/>
        </w:tabs>
        <w:spacing w:line="276" w:lineRule="auto"/>
        <w:ind w:firstLine="220" w:firstLineChars="100"/>
        <w:rPr>
          <w:lang w:eastAsia="zh-CN"/>
        </w:rPr>
      </w:pPr>
      <w:r>
        <w:rPr>
          <w:rFonts w:hint="eastAsia"/>
          <w:lang w:eastAsia="zh-CN"/>
        </w:rPr>
        <w:t>附件1、</w:t>
      </w:r>
    </w:p>
    <w:p>
      <w:pPr>
        <w:spacing w:line="360" w:lineRule="auto"/>
        <w:jc w:val="center"/>
        <w:rPr>
          <w:rFonts w:hint="eastAsia" w:eastAsia="仿宋"/>
          <w:b/>
          <w:sz w:val="52"/>
          <w:szCs w:val="52"/>
        </w:rPr>
      </w:pPr>
      <w:bookmarkStart w:id="1" w:name="_Toc19198446"/>
      <w:r>
        <w:rPr>
          <w:rFonts w:hint="eastAsia" w:eastAsia="仿宋"/>
          <w:b/>
          <w:sz w:val="52"/>
          <w:szCs w:val="52"/>
        </w:rPr>
        <w:t>热电厂低压设备抗晃电改造项目</w:t>
      </w:r>
    </w:p>
    <w:bookmarkEnd w:id="1"/>
    <w:p>
      <w:pPr>
        <w:spacing w:line="360" w:lineRule="auto"/>
        <w:jc w:val="center"/>
        <w:rPr>
          <w:rFonts w:eastAsia="仿宋"/>
          <w:b/>
          <w:sz w:val="52"/>
          <w:szCs w:val="52"/>
        </w:rPr>
      </w:pPr>
      <w:r>
        <w:rPr>
          <w:rFonts w:hint="eastAsia" w:eastAsia="仿宋"/>
          <w:b/>
          <w:sz w:val="52"/>
          <w:szCs w:val="52"/>
        </w:rPr>
        <w:t>技术规范书</w:t>
      </w:r>
    </w:p>
    <w:p>
      <w:pPr>
        <w:spacing w:line="360" w:lineRule="auto"/>
        <w:rPr>
          <w:rFonts w:eastAsia="仿宋"/>
          <w:sz w:val="28"/>
        </w:rPr>
      </w:pPr>
    </w:p>
    <w:p>
      <w:pPr>
        <w:spacing w:line="360" w:lineRule="auto"/>
        <w:rPr>
          <w:rFonts w:eastAsia="仿宋"/>
          <w:sz w:val="28"/>
        </w:rPr>
      </w:pPr>
    </w:p>
    <w:p>
      <w:pPr>
        <w:spacing w:line="360" w:lineRule="auto"/>
        <w:rPr>
          <w:rFonts w:eastAsia="仿宋"/>
          <w:sz w:val="28"/>
        </w:rPr>
      </w:pPr>
    </w:p>
    <w:p>
      <w:pPr>
        <w:spacing w:line="360" w:lineRule="auto"/>
        <w:rPr>
          <w:rFonts w:eastAsia="仿宋"/>
          <w:sz w:val="28"/>
        </w:rPr>
      </w:pPr>
    </w:p>
    <w:p>
      <w:pPr>
        <w:spacing w:line="360" w:lineRule="auto"/>
        <w:rPr>
          <w:rFonts w:eastAsia="仿宋"/>
          <w:sz w:val="28"/>
        </w:rPr>
      </w:pPr>
    </w:p>
    <w:p>
      <w:pPr>
        <w:spacing w:line="360" w:lineRule="auto"/>
        <w:ind w:firstLine="1968" w:firstLineChars="700"/>
        <w:rPr>
          <w:rFonts w:eastAsia="仿宋"/>
          <w:sz w:val="28"/>
        </w:rPr>
      </w:pPr>
      <w:r>
        <w:rPr>
          <w:rFonts w:hint="eastAsia" w:eastAsia="仿宋"/>
          <w:b/>
          <w:sz w:val="28"/>
        </w:rPr>
        <w:t>编制</w:t>
      </w:r>
      <w:r>
        <w:rPr>
          <w:rFonts w:hint="eastAsia" w:eastAsia="仿宋"/>
          <w:sz w:val="28"/>
        </w:rPr>
        <w:t>：</w:t>
      </w:r>
    </w:p>
    <w:p>
      <w:pPr>
        <w:spacing w:line="360" w:lineRule="auto"/>
        <w:jc w:val="center"/>
        <w:rPr>
          <w:rFonts w:eastAsia="仿宋"/>
          <w:sz w:val="28"/>
        </w:rPr>
      </w:pPr>
    </w:p>
    <w:p>
      <w:pPr>
        <w:spacing w:line="360" w:lineRule="auto"/>
        <w:ind w:firstLine="1968" w:firstLineChars="700"/>
        <w:rPr>
          <w:rFonts w:eastAsia="仿宋"/>
          <w:b/>
          <w:sz w:val="28"/>
        </w:rPr>
      </w:pPr>
      <w:r>
        <w:rPr>
          <w:rFonts w:hint="eastAsia" w:eastAsia="仿宋"/>
          <w:b/>
          <w:sz w:val="28"/>
        </w:rPr>
        <w:t>会审：</w:t>
      </w:r>
    </w:p>
    <w:p>
      <w:pPr>
        <w:spacing w:line="360" w:lineRule="auto"/>
        <w:jc w:val="center"/>
        <w:rPr>
          <w:rFonts w:eastAsia="仿宋"/>
          <w:sz w:val="28"/>
        </w:rPr>
      </w:pPr>
    </w:p>
    <w:p>
      <w:pPr>
        <w:spacing w:line="360" w:lineRule="auto"/>
        <w:ind w:firstLine="1968" w:firstLineChars="700"/>
        <w:rPr>
          <w:rFonts w:eastAsia="仿宋"/>
          <w:b/>
          <w:sz w:val="28"/>
        </w:rPr>
      </w:pPr>
      <w:r>
        <w:rPr>
          <w:rFonts w:hint="eastAsia" w:eastAsia="仿宋"/>
          <w:b/>
          <w:sz w:val="28"/>
        </w:rPr>
        <w:t>审核：</w:t>
      </w:r>
    </w:p>
    <w:p>
      <w:pPr>
        <w:spacing w:line="360" w:lineRule="auto"/>
        <w:jc w:val="center"/>
        <w:rPr>
          <w:rFonts w:eastAsia="仿宋"/>
          <w:sz w:val="28"/>
        </w:rPr>
      </w:pPr>
    </w:p>
    <w:p>
      <w:pPr>
        <w:spacing w:line="360" w:lineRule="auto"/>
        <w:ind w:firstLine="1968" w:firstLineChars="700"/>
        <w:rPr>
          <w:rFonts w:eastAsia="仿宋"/>
          <w:b/>
          <w:sz w:val="28"/>
        </w:rPr>
      </w:pPr>
      <w:r>
        <w:rPr>
          <w:rFonts w:hint="eastAsia" w:eastAsia="仿宋"/>
          <w:b/>
          <w:sz w:val="28"/>
        </w:rPr>
        <w:t>批准：</w:t>
      </w:r>
    </w:p>
    <w:p>
      <w:pPr>
        <w:spacing w:line="360" w:lineRule="auto"/>
        <w:rPr>
          <w:rFonts w:eastAsia="仿宋"/>
          <w:sz w:val="28"/>
        </w:rPr>
      </w:pPr>
    </w:p>
    <w:p>
      <w:pPr>
        <w:spacing w:line="360" w:lineRule="auto"/>
        <w:rPr>
          <w:rFonts w:eastAsia="仿宋"/>
          <w:sz w:val="28"/>
        </w:rPr>
      </w:pPr>
    </w:p>
    <w:p>
      <w:pPr>
        <w:spacing w:line="360" w:lineRule="auto"/>
        <w:jc w:val="center"/>
        <w:rPr>
          <w:rFonts w:hint="eastAsia" w:eastAsia="仿宋"/>
          <w:b/>
          <w:sz w:val="28"/>
        </w:rPr>
      </w:pPr>
      <w:r>
        <w:rPr>
          <w:rFonts w:hint="eastAsia" w:eastAsia="仿宋"/>
          <w:b/>
          <w:sz w:val="28"/>
        </w:rPr>
        <w:t>福建福海创石油化工有限公司</w:t>
      </w:r>
    </w:p>
    <w:p>
      <w:pPr>
        <w:spacing w:line="360" w:lineRule="auto"/>
        <w:jc w:val="center"/>
        <w:rPr>
          <w:rFonts w:hint="eastAsia" w:eastAsia="仿宋"/>
          <w:b/>
          <w:sz w:val="28"/>
        </w:rPr>
      </w:pPr>
      <w:r>
        <w:rPr>
          <w:rFonts w:hint="eastAsia" w:eastAsia="仿宋"/>
          <w:b/>
          <w:sz w:val="28"/>
        </w:rPr>
        <w:t>2022年02月</w:t>
      </w:r>
    </w:p>
    <w:p>
      <w:pPr>
        <w:spacing w:line="360" w:lineRule="auto"/>
        <w:jc w:val="center"/>
        <w:rPr>
          <w:rFonts w:hint="eastAsia" w:eastAsia="仿宋"/>
          <w:b/>
          <w:sz w:val="28"/>
        </w:rPr>
      </w:pPr>
    </w:p>
    <w:p>
      <w:pPr>
        <w:spacing w:line="360" w:lineRule="auto"/>
        <w:jc w:val="center"/>
        <w:rPr>
          <w:rFonts w:hint="eastAsia" w:eastAsia="仿宋"/>
          <w:b/>
          <w:sz w:val="28"/>
          <w:szCs w:val="28"/>
        </w:rPr>
        <w:sectPr>
          <w:headerReference r:id="rId8" w:type="first"/>
          <w:footerReference r:id="rId11" w:type="first"/>
          <w:headerReference r:id="rId6" w:type="default"/>
          <w:footerReference r:id="rId9" w:type="default"/>
          <w:headerReference r:id="rId7" w:type="even"/>
          <w:footerReference r:id="rId10" w:type="even"/>
          <w:pgSz w:w="11906" w:h="16838"/>
          <w:pgMar w:top="1327" w:right="1361" w:bottom="1440" w:left="1418" w:header="851" w:footer="992" w:gutter="0"/>
          <w:cols w:space="720" w:num="1"/>
          <w:titlePg/>
          <w:docGrid w:type="lines" w:linePitch="312" w:charSpace="0"/>
        </w:sectPr>
      </w:pPr>
    </w:p>
    <w:p>
      <w:pPr>
        <w:spacing w:line="360" w:lineRule="auto"/>
        <w:jc w:val="center"/>
        <w:rPr>
          <w:sz w:val="28"/>
          <w:szCs w:val="28"/>
        </w:rPr>
      </w:pPr>
      <w:r>
        <w:rPr>
          <w:rFonts w:hint="eastAsia" w:eastAsia="仿宋"/>
          <w:b/>
          <w:sz w:val="28"/>
          <w:szCs w:val="28"/>
        </w:rPr>
        <w:t>目    录</w:t>
      </w:r>
      <w:r>
        <w:rPr>
          <w:rFonts w:eastAsia="仿宋"/>
          <w:sz w:val="28"/>
          <w:szCs w:val="28"/>
        </w:rPr>
        <w:fldChar w:fldCharType="begin"/>
      </w:r>
      <w:r>
        <w:rPr>
          <w:rStyle w:val="214"/>
          <w:rFonts w:eastAsia="仿宋"/>
          <w:sz w:val="28"/>
          <w:szCs w:val="28"/>
        </w:rPr>
        <w:instrText xml:space="preserve"> </w:instrText>
      </w:r>
      <w:r>
        <w:rPr>
          <w:rStyle w:val="214"/>
          <w:rFonts w:hint="eastAsia" w:eastAsia="仿宋"/>
          <w:sz w:val="28"/>
          <w:szCs w:val="28"/>
        </w:rPr>
        <w:instrText xml:space="preserve">TOC \o "1-3" \h \z \u</w:instrText>
      </w:r>
      <w:r>
        <w:rPr>
          <w:rStyle w:val="214"/>
          <w:rFonts w:eastAsia="仿宋"/>
          <w:sz w:val="28"/>
          <w:szCs w:val="28"/>
        </w:rPr>
        <w:instrText xml:space="preserve"> </w:instrText>
      </w:r>
      <w:r>
        <w:rPr>
          <w:rFonts w:eastAsia="仿宋"/>
          <w:sz w:val="28"/>
          <w:szCs w:val="28"/>
        </w:rPr>
        <w:fldChar w:fldCharType="separate"/>
      </w:r>
    </w:p>
    <w:p>
      <w:pPr>
        <w:pStyle w:val="32"/>
        <w:tabs>
          <w:tab w:val="right" w:leader="hyphen" w:pos="8279"/>
          <w:tab w:val="right" w:leader="dot" w:pos="8820"/>
        </w:tabs>
        <w:rPr>
          <w:rFonts w:hint="eastAsia" w:ascii="Calibri" w:hAnsi="Calibri"/>
          <w:bCs w:val="0"/>
          <w:caps w:val="0"/>
          <w:kern w:val="2"/>
          <w:sz w:val="28"/>
          <w:szCs w:val="28"/>
          <w:lang w:val="en-US" w:eastAsia="zh-CN"/>
        </w:rPr>
      </w:pP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"_Toc19198447"</w:instrText>
      </w:r>
      <w:r>
        <w:rPr>
          <w:rStyle w:val="54"/>
          <w:sz w:val="28"/>
          <w:szCs w:val="28"/>
        </w:rPr>
        <w:instrText xml:space="preserve"> </w:instrText>
      </w:r>
      <w:r>
        <w:rPr>
          <w:sz w:val="28"/>
          <w:szCs w:val="28"/>
        </w:rPr>
        <w:fldChar w:fldCharType="separate"/>
      </w:r>
      <w:r>
        <w:rPr>
          <w:rStyle w:val="54"/>
          <w:rFonts w:eastAsia="仿宋"/>
          <w:sz w:val="28"/>
          <w:szCs w:val="28"/>
        </w:rPr>
        <w:t>1</w:t>
      </w:r>
      <w:r>
        <w:rPr>
          <w:rStyle w:val="54"/>
          <w:rFonts w:hint="eastAsia" w:eastAsia="仿宋"/>
          <w:sz w:val="28"/>
          <w:szCs w:val="28"/>
        </w:rPr>
        <w:t>、工程概况：</w:t>
      </w:r>
      <w:r>
        <w:rPr>
          <w:sz w:val="28"/>
          <w:szCs w:val="28"/>
        </w:rPr>
        <w:tab/>
      </w:r>
      <w:r>
        <w:rPr>
          <w:rFonts w:hint="eastAsia"/>
          <w:sz w:val="28"/>
          <w:szCs w:val="28"/>
        </w:rPr>
        <w:t>2</w:t>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"_Toc19198448"</w:instrText>
      </w:r>
      <w:r>
        <w:rPr>
          <w:rStyle w:val="54"/>
          <w:sz w:val="28"/>
          <w:szCs w:val="28"/>
        </w:rPr>
        <w:instrText xml:space="preserve"> </w:instrText>
      </w:r>
      <w:r>
        <w:rPr>
          <w:sz w:val="28"/>
          <w:szCs w:val="28"/>
        </w:rPr>
        <w:fldChar w:fldCharType="separate"/>
      </w:r>
      <w:r>
        <w:rPr>
          <w:rStyle w:val="54"/>
          <w:rFonts w:eastAsia="仿宋"/>
          <w:sz w:val="28"/>
          <w:szCs w:val="28"/>
        </w:rPr>
        <w:t>2</w:t>
      </w:r>
      <w:r>
        <w:rPr>
          <w:rStyle w:val="54"/>
          <w:rFonts w:hint="eastAsia" w:eastAsia="仿宋"/>
          <w:sz w:val="28"/>
          <w:szCs w:val="28"/>
        </w:rPr>
        <w:t>、项目内容及招标范围</w:t>
      </w:r>
      <w:r>
        <w:rPr>
          <w:sz w:val="28"/>
          <w:szCs w:val="28"/>
        </w:rPr>
        <w:tab/>
      </w:r>
      <w:r>
        <w:rPr>
          <w:rFonts w:hint="eastAsia"/>
          <w:sz w:val="28"/>
          <w:szCs w:val="28"/>
        </w:rPr>
        <w:t>3</w:t>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"_Toc19198449"</w:instrText>
      </w:r>
      <w:r>
        <w:rPr>
          <w:rStyle w:val="54"/>
          <w:sz w:val="28"/>
          <w:szCs w:val="28"/>
        </w:rPr>
        <w:instrText xml:space="preserve"> </w:instrText>
      </w:r>
      <w:r>
        <w:rPr>
          <w:sz w:val="28"/>
          <w:szCs w:val="28"/>
        </w:rPr>
        <w:fldChar w:fldCharType="separate"/>
      </w:r>
      <w:r>
        <w:rPr>
          <w:rStyle w:val="54"/>
          <w:rFonts w:eastAsia="仿宋"/>
          <w:sz w:val="28"/>
          <w:szCs w:val="28"/>
        </w:rPr>
        <w:t>3</w:t>
      </w:r>
      <w:r>
        <w:rPr>
          <w:rStyle w:val="54"/>
          <w:rFonts w:hint="eastAsia" w:eastAsia="仿宋"/>
          <w:sz w:val="28"/>
          <w:szCs w:val="28"/>
        </w:rPr>
        <w:t>、资质要求：</w:t>
      </w:r>
      <w:r>
        <w:rPr>
          <w:sz w:val="28"/>
          <w:szCs w:val="28"/>
        </w:rPr>
        <w:tab/>
      </w:r>
      <w:r>
        <w:rPr>
          <w:rFonts w:hint="eastAsia"/>
          <w:sz w:val="28"/>
          <w:szCs w:val="28"/>
        </w:rPr>
        <w:t>5</w:t>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"_Toc19198450"</w:instrText>
      </w:r>
      <w:r>
        <w:rPr>
          <w:rStyle w:val="54"/>
          <w:sz w:val="28"/>
          <w:szCs w:val="28"/>
        </w:rPr>
        <w:instrText xml:space="preserve"> </w:instrText>
      </w:r>
      <w:r>
        <w:rPr>
          <w:sz w:val="28"/>
          <w:szCs w:val="28"/>
        </w:rPr>
        <w:fldChar w:fldCharType="separate"/>
      </w:r>
      <w:r>
        <w:rPr>
          <w:rStyle w:val="54"/>
          <w:rFonts w:eastAsia="仿宋"/>
          <w:sz w:val="28"/>
          <w:szCs w:val="28"/>
        </w:rPr>
        <w:t>4</w:t>
      </w:r>
      <w:r>
        <w:rPr>
          <w:rStyle w:val="54"/>
          <w:rFonts w:hint="eastAsia" w:eastAsia="仿宋"/>
          <w:sz w:val="28"/>
          <w:szCs w:val="28"/>
        </w:rPr>
        <w:t>、技术标准与规范</w:t>
      </w:r>
      <w:r>
        <w:rPr>
          <w:sz w:val="28"/>
          <w:szCs w:val="28"/>
        </w:rPr>
        <w:tab/>
      </w:r>
      <w:r>
        <w:rPr>
          <w:rFonts w:hint="eastAsia"/>
          <w:sz w:val="28"/>
          <w:szCs w:val="28"/>
        </w:rPr>
        <w:t>6</w:t>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"_Toc19198451"</w:instrText>
      </w:r>
      <w:r>
        <w:rPr>
          <w:rStyle w:val="54"/>
          <w:sz w:val="28"/>
          <w:szCs w:val="28"/>
        </w:rPr>
        <w:instrText xml:space="preserve"> </w:instrText>
      </w:r>
      <w:r>
        <w:rPr>
          <w:sz w:val="28"/>
          <w:szCs w:val="28"/>
        </w:rPr>
        <w:fldChar w:fldCharType="separate"/>
      </w:r>
      <w:r>
        <w:rPr>
          <w:rStyle w:val="54"/>
          <w:rFonts w:eastAsia="仿宋"/>
          <w:sz w:val="28"/>
          <w:szCs w:val="28"/>
        </w:rPr>
        <w:t>5</w:t>
      </w:r>
      <w:r>
        <w:rPr>
          <w:rStyle w:val="54"/>
          <w:rFonts w:hint="eastAsia" w:eastAsia="仿宋"/>
          <w:sz w:val="28"/>
          <w:szCs w:val="28"/>
        </w:rPr>
        <w:t>、施工工期要求</w:t>
      </w:r>
      <w:r>
        <w:rPr>
          <w:sz w:val="28"/>
          <w:szCs w:val="28"/>
        </w:rPr>
        <w:tab/>
      </w:r>
      <w:r>
        <w:rPr>
          <w:rFonts w:hint="eastAsia"/>
          <w:sz w:val="28"/>
          <w:szCs w:val="28"/>
        </w:rPr>
        <w:t>8</w:t>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"_Toc19198452"</w:instrText>
      </w:r>
      <w:r>
        <w:rPr>
          <w:rStyle w:val="54"/>
          <w:sz w:val="28"/>
          <w:szCs w:val="28"/>
        </w:rPr>
        <w:instrText xml:space="preserve"> </w:instrText>
      </w:r>
      <w:r>
        <w:rPr>
          <w:sz w:val="28"/>
          <w:szCs w:val="28"/>
        </w:rPr>
        <w:fldChar w:fldCharType="separate"/>
      </w:r>
      <w:r>
        <w:rPr>
          <w:rStyle w:val="54"/>
          <w:rFonts w:eastAsia="仿宋"/>
          <w:sz w:val="28"/>
          <w:szCs w:val="28"/>
        </w:rPr>
        <w:t>6</w:t>
      </w:r>
      <w:r>
        <w:rPr>
          <w:rStyle w:val="54"/>
          <w:rFonts w:hint="eastAsia" w:eastAsia="仿宋"/>
          <w:sz w:val="28"/>
          <w:szCs w:val="28"/>
        </w:rPr>
        <w:t>、主要设备技术要求</w:t>
      </w:r>
      <w:r>
        <w:rPr>
          <w:sz w:val="28"/>
          <w:szCs w:val="28"/>
        </w:rPr>
        <w:tab/>
      </w:r>
      <w:r>
        <w:rPr>
          <w:rFonts w:hint="eastAsia"/>
          <w:sz w:val="28"/>
          <w:szCs w:val="28"/>
        </w:rPr>
        <w:t>8</w:t>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"_Toc19198453"</w:instrText>
      </w:r>
      <w:r>
        <w:rPr>
          <w:rStyle w:val="54"/>
          <w:sz w:val="28"/>
          <w:szCs w:val="28"/>
        </w:rPr>
        <w:instrText xml:space="preserve"> </w:instrText>
      </w:r>
      <w:r>
        <w:rPr>
          <w:sz w:val="28"/>
          <w:szCs w:val="28"/>
        </w:rPr>
        <w:fldChar w:fldCharType="separate"/>
      </w:r>
      <w:r>
        <w:rPr>
          <w:rStyle w:val="54"/>
          <w:rFonts w:eastAsia="仿宋"/>
          <w:sz w:val="28"/>
          <w:szCs w:val="28"/>
        </w:rPr>
        <w:t>7</w:t>
      </w:r>
      <w:r>
        <w:rPr>
          <w:rStyle w:val="54"/>
          <w:rFonts w:hint="eastAsia" w:eastAsia="仿宋"/>
          <w:sz w:val="28"/>
          <w:szCs w:val="28"/>
        </w:rPr>
        <w:t>、施工要求</w:t>
      </w:r>
      <w:r>
        <w:rPr>
          <w:sz w:val="28"/>
          <w:szCs w:val="28"/>
        </w:rPr>
        <w:tab/>
      </w:r>
      <w:r>
        <w:rPr>
          <w:sz w:val="28"/>
          <w:szCs w:val="28"/>
        </w:rPr>
        <w:fldChar w:fldCharType="begin"/>
      </w:r>
      <w:r>
        <w:rPr>
          <w:sz w:val="28"/>
          <w:szCs w:val="28"/>
        </w:rPr>
        <w:instrText xml:space="preserve"> PAGEREF _Toc19198453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"_Toc19198454"</w:instrText>
      </w:r>
      <w:r>
        <w:rPr>
          <w:rStyle w:val="54"/>
          <w:sz w:val="28"/>
          <w:szCs w:val="28"/>
        </w:rPr>
        <w:instrText xml:space="preserve"> </w:instrText>
      </w:r>
      <w:r>
        <w:rPr>
          <w:sz w:val="28"/>
          <w:szCs w:val="28"/>
        </w:rPr>
        <w:fldChar w:fldCharType="separate"/>
      </w:r>
      <w:r>
        <w:rPr>
          <w:rStyle w:val="54"/>
          <w:rFonts w:eastAsia="仿宋"/>
          <w:sz w:val="28"/>
          <w:szCs w:val="28"/>
        </w:rPr>
        <w:t>8</w:t>
      </w:r>
      <w:r>
        <w:rPr>
          <w:rStyle w:val="54"/>
          <w:rFonts w:hint="eastAsia" w:eastAsia="仿宋"/>
          <w:sz w:val="28"/>
          <w:szCs w:val="28"/>
        </w:rPr>
        <w:t>、技术资料</w:t>
      </w:r>
      <w:r>
        <w:rPr>
          <w:sz w:val="28"/>
          <w:szCs w:val="28"/>
        </w:rPr>
        <w:tab/>
      </w:r>
      <w:r>
        <w:rPr>
          <w:rFonts w:hint="eastAsia"/>
          <w:sz w:val="28"/>
          <w:szCs w:val="28"/>
        </w:rPr>
        <w:t>19</w:t>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"_Toc19198455"</w:instrText>
      </w:r>
      <w:r>
        <w:rPr>
          <w:rStyle w:val="54"/>
          <w:sz w:val="28"/>
          <w:szCs w:val="28"/>
        </w:rPr>
        <w:instrText xml:space="preserve"> </w:instrText>
      </w:r>
      <w:r>
        <w:rPr>
          <w:sz w:val="28"/>
          <w:szCs w:val="28"/>
        </w:rPr>
        <w:fldChar w:fldCharType="separate"/>
      </w:r>
      <w:r>
        <w:rPr>
          <w:rStyle w:val="54"/>
          <w:rFonts w:eastAsia="仿宋"/>
          <w:sz w:val="28"/>
          <w:szCs w:val="28"/>
        </w:rPr>
        <w:t>9</w:t>
      </w:r>
      <w:r>
        <w:rPr>
          <w:rStyle w:val="54"/>
          <w:rFonts w:hint="eastAsia" w:eastAsia="仿宋"/>
          <w:sz w:val="28"/>
          <w:szCs w:val="28"/>
        </w:rPr>
        <w:t>、设备包装和运输</w:t>
      </w:r>
      <w:r>
        <w:rPr>
          <w:sz w:val="28"/>
          <w:szCs w:val="28"/>
        </w:rPr>
        <w:tab/>
      </w:r>
      <w:r>
        <w:rPr>
          <w:sz w:val="28"/>
          <w:szCs w:val="28"/>
        </w:rPr>
        <w:fldChar w:fldCharType="begin"/>
      </w:r>
      <w:r>
        <w:rPr>
          <w:sz w:val="28"/>
          <w:szCs w:val="28"/>
        </w:rPr>
        <w:instrText xml:space="preserve"> PAGEREF _Toc19198455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"_Toc19198456"</w:instrText>
      </w:r>
      <w:r>
        <w:rPr>
          <w:rStyle w:val="54"/>
          <w:sz w:val="28"/>
          <w:szCs w:val="28"/>
        </w:rPr>
        <w:instrText xml:space="preserve"> </w:instrText>
      </w:r>
      <w:r>
        <w:rPr>
          <w:sz w:val="28"/>
          <w:szCs w:val="28"/>
        </w:rPr>
        <w:fldChar w:fldCharType="separate"/>
      </w:r>
      <w:r>
        <w:rPr>
          <w:rStyle w:val="54"/>
          <w:rFonts w:eastAsia="仿宋"/>
          <w:sz w:val="28"/>
          <w:szCs w:val="28"/>
        </w:rPr>
        <w:t>10</w:t>
      </w:r>
      <w:r>
        <w:rPr>
          <w:rStyle w:val="54"/>
          <w:rFonts w:hint="eastAsia" w:eastAsia="仿宋"/>
          <w:sz w:val="28"/>
          <w:szCs w:val="28"/>
        </w:rPr>
        <w:t>、验收</w:t>
      </w:r>
      <w:r>
        <w:rPr>
          <w:sz w:val="28"/>
          <w:szCs w:val="28"/>
        </w:rPr>
        <w:tab/>
      </w:r>
      <w:r>
        <w:rPr>
          <w:sz w:val="28"/>
          <w:szCs w:val="28"/>
        </w:rPr>
        <w:fldChar w:fldCharType="begin"/>
      </w:r>
      <w:r>
        <w:rPr>
          <w:sz w:val="28"/>
          <w:szCs w:val="28"/>
        </w:rPr>
        <w:instrText xml:space="preserve"> PAGEREF _Toc19198456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"_Toc19198457"</w:instrText>
      </w:r>
      <w:r>
        <w:rPr>
          <w:rStyle w:val="54"/>
          <w:sz w:val="28"/>
          <w:szCs w:val="28"/>
        </w:rPr>
        <w:instrText xml:space="preserve"> </w:instrText>
      </w:r>
      <w:r>
        <w:rPr>
          <w:sz w:val="28"/>
          <w:szCs w:val="28"/>
        </w:rPr>
        <w:fldChar w:fldCharType="separate"/>
      </w:r>
      <w:r>
        <w:rPr>
          <w:rStyle w:val="54"/>
          <w:rFonts w:eastAsia="仿宋"/>
          <w:sz w:val="28"/>
          <w:szCs w:val="28"/>
        </w:rPr>
        <w:t>11</w:t>
      </w:r>
      <w:r>
        <w:rPr>
          <w:rStyle w:val="54"/>
          <w:rFonts w:hint="eastAsia" w:eastAsia="仿宋"/>
          <w:sz w:val="28"/>
          <w:szCs w:val="28"/>
        </w:rPr>
        <w:t>、备品备件及专用工具</w:t>
      </w:r>
      <w:r>
        <w:rPr>
          <w:sz w:val="28"/>
          <w:szCs w:val="28"/>
        </w:rPr>
        <w:tab/>
      </w:r>
      <w:r>
        <w:rPr>
          <w:sz w:val="28"/>
          <w:szCs w:val="28"/>
        </w:rPr>
        <w:fldChar w:fldCharType="begin"/>
      </w:r>
      <w:r>
        <w:rPr>
          <w:sz w:val="28"/>
          <w:szCs w:val="28"/>
        </w:rPr>
        <w:instrText xml:space="preserve"> PAGEREF _Toc19198457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"_Toc19198458"</w:instrText>
      </w:r>
      <w:r>
        <w:rPr>
          <w:rStyle w:val="54"/>
          <w:sz w:val="28"/>
          <w:szCs w:val="28"/>
        </w:rPr>
        <w:instrText xml:space="preserve"> </w:instrText>
      </w:r>
      <w:r>
        <w:rPr>
          <w:sz w:val="28"/>
          <w:szCs w:val="28"/>
        </w:rPr>
        <w:fldChar w:fldCharType="separate"/>
      </w:r>
      <w:r>
        <w:rPr>
          <w:rStyle w:val="54"/>
          <w:rFonts w:eastAsia="仿宋"/>
          <w:sz w:val="28"/>
          <w:szCs w:val="28"/>
        </w:rPr>
        <w:t>12</w:t>
      </w:r>
      <w:r>
        <w:rPr>
          <w:rStyle w:val="54"/>
          <w:rFonts w:hint="eastAsia" w:eastAsia="仿宋"/>
          <w:sz w:val="28"/>
          <w:szCs w:val="28"/>
        </w:rPr>
        <w:t>、售后服务要求</w:t>
      </w:r>
      <w:r>
        <w:rPr>
          <w:sz w:val="28"/>
          <w:szCs w:val="28"/>
        </w:rPr>
        <w:tab/>
      </w:r>
      <w:r>
        <w:rPr>
          <w:sz w:val="28"/>
          <w:szCs w:val="28"/>
        </w:rPr>
        <w:fldChar w:fldCharType="begin"/>
      </w:r>
      <w:r>
        <w:rPr>
          <w:sz w:val="28"/>
          <w:szCs w:val="28"/>
        </w:rPr>
        <w:instrText xml:space="preserve"> PAGEREF _Toc19198458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"_Toc19198459"</w:instrText>
      </w:r>
      <w:r>
        <w:rPr>
          <w:rStyle w:val="54"/>
          <w:sz w:val="28"/>
          <w:szCs w:val="28"/>
        </w:rPr>
        <w:instrText xml:space="preserve"> </w:instrText>
      </w:r>
      <w:r>
        <w:rPr>
          <w:sz w:val="28"/>
          <w:szCs w:val="28"/>
        </w:rPr>
        <w:fldChar w:fldCharType="separate"/>
      </w:r>
      <w:r>
        <w:rPr>
          <w:rStyle w:val="54"/>
          <w:rFonts w:eastAsia="仿宋"/>
          <w:sz w:val="28"/>
          <w:szCs w:val="28"/>
        </w:rPr>
        <w:t>13</w:t>
      </w:r>
      <w:r>
        <w:rPr>
          <w:rStyle w:val="54"/>
          <w:rFonts w:hint="eastAsia" w:eastAsia="仿宋"/>
          <w:sz w:val="28"/>
          <w:szCs w:val="28"/>
        </w:rPr>
        <w:t>、其它要求</w:t>
      </w:r>
      <w:r>
        <w:rPr>
          <w:sz w:val="28"/>
          <w:szCs w:val="28"/>
        </w:rPr>
        <w:tab/>
      </w:r>
      <w:r>
        <w:rPr>
          <w:sz w:val="28"/>
          <w:szCs w:val="28"/>
        </w:rPr>
        <w:fldChar w:fldCharType="begin"/>
      </w:r>
      <w:r>
        <w:rPr>
          <w:sz w:val="28"/>
          <w:szCs w:val="28"/>
        </w:rPr>
        <w:instrText xml:space="preserve"> PAGEREF _Toc19198459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"_Toc19198460"</w:instrText>
      </w:r>
      <w:r>
        <w:rPr>
          <w:rStyle w:val="54"/>
          <w:sz w:val="28"/>
          <w:szCs w:val="28"/>
        </w:rPr>
        <w:instrText xml:space="preserve"> </w:instrText>
      </w:r>
      <w:r>
        <w:rPr>
          <w:sz w:val="28"/>
          <w:szCs w:val="28"/>
        </w:rPr>
        <w:fldChar w:fldCharType="separate"/>
      </w:r>
      <w:r>
        <w:rPr>
          <w:rStyle w:val="54"/>
          <w:rFonts w:eastAsia="仿宋"/>
          <w:sz w:val="28"/>
          <w:szCs w:val="28"/>
        </w:rPr>
        <w:t>14</w:t>
      </w:r>
      <w:r>
        <w:rPr>
          <w:rStyle w:val="54"/>
          <w:rFonts w:hint="eastAsia" w:eastAsia="仿宋"/>
          <w:sz w:val="28"/>
          <w:szCs w:val="28"/>
        </w:rPr>
        <w:t>、施工条件及安全</w:t>
      </w:r>
      <w:r>
        <w:rPr>
          <w:sz w:val="28"/>
          <w:szCs w:val="28"/>
        </w:rPr>
        <w:tab/>
      </w:r>
      <w:r>
        <w:rPr>
          <w:sz w:val="28"/>
          <w:szCs w:val="28"/>
        </w:rPr>
        <w:fldChar w:fldCharType="begin"/>
      </w:r>
      <w:r>
        <w:rPr>
          <w:sz w:val="28"/>
          <w:szCs w:val="28"/>
        </w:rPr>
        <w:instrText xml:space="preserve"> PAGEREF _Toc19198460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"_Toc19198461"</w:instrText>
      </w:r>
      <w:r>
        <w:rPr>
          <w:rStyle w:val="54"/>
          <w:sz w:val="28"/>
          <w:szCs w:val="28"/>
        </w:rPr>
        <w:instrText xml:space="preserve"> </w:instrText>
      </w:r>
      <w:r>
        <w:rPr>
          <w:sz w:val="28"/>
          <w:szCs w:val="28"/>
        </w:rPr>
        <w:fldChar w:fldCharType="separate"/>
      </w:r>
      <w:r>
        <w:rPr>
          <w:rStyle w:val="54"/>
          <w:rFonts w:eastAsia="仿宋"/>
          <w:sz w:val="28"/>
          <w:szCs w:val="28"/>
        </w:rPr>
        <w:t>15</w:t>
      </w:r>
      <w:r>
        <w:rPr>
          <w:rStyle w:val="54"/>
          <w:rFonts w:hint="eastAsia" w:eastAsia="仿宋"/>
          <w:sz w:val="28"/>
          <w:szCs w:val="28"/>
        </w:rPr>
        <w:t>、文明施工</w:t>
      </w:r>
      <w:r>
        <w:rPr>
          <w:sz w:val="28"/>
          <w:szCs w:val="28"/>
        </w:rPr>
        <w:tab/>
      </w:r>
      <w:r>
        <w:rPr>
          <w:sz w:val="28"/>
          <w:szCs w:val="28"/>
        </w:rPr>
        <w:fldChar w:fldCharType="begin"/>
      </w:r>
      <w:r>
        <w:rPr>
          <w:sz w:val="28"/>
          <w:szCs w:val="28"/>
        </w:rPr>
        <w:instrText xml:space="preserve"> PAGEREF _Toc19198461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24"/>
        <w:tabs>
          <w:tab w:val="right" w:leader="dot" w:pos="8280"/>
          <w:tab w:val="clear" w:pos="8296"/>
        </w:tabs>
        <w:rPr>
          <w:rFonts w:ascii="Calibri" w:hAnsi="Calibri"/>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"_Toc19198462"</w:instrText>
      </w:r>
      <w:r>
        <w:rPr>
          <w:rStyle w:val="54"/>
          <w:sz w:val="28"/>
          <w:szCs w:val="28"/>
        </w:rPr>
        <w:instrText xml:space="preserve"> </w:instrText>
      </w:r>
      <w:r>
        <w:rPr>
          <w:sz w:val="28"/>
          <w:szCs w:val="28"/>
        </w:rPr>
        <w:fldChar w:fldCharType="separate"/>
      </w:r>
      <w:r>
        <w:rPr>
          <w:rStyle w:val="54"/>
          <w:rFonts w:eastAsia="仿宋"/>
          <w:sz w:val="28"/>
          <w:szCs w:val="28"/>
        </w:rPr>
        <w:t>16</w:t>
      </w:r>
      <w:r>
        <w:rPr>
          <w:rStyle w:val="54"/>
          <w:rFonts w:hint="eastAsia" w:eastAsia="仿宋"/>
          <w:sz w:val="28"/>
          <w:szCs w:val="28"/>
        </w:rPr>
        <w:t>、考核细则</w:t>
      </w:r>
      <w:r>
        <w:rPr>
          <w:sz w:val="28"/>
          <w:szCs w:val="28"/>
        </w:rPr>
        <w:tab/>
      </w:r>
      <w:r>
        <w:rPr>
          <w:sz w:val="28"/>
          <w:szCs w:val="28"/>
        </w:rPr>
        <w:fldChar w:fldCharType="begin"/>
      </w:r>
      <w:r>
        <w:rPr>
          <w:sz w:val="28"/>
          <w:szCs w:val="28"/>
        </w:rPr>
        <w:instrText xml:space="preserve"> PAGEREF _Toc19198462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24"/>
        <w:tabs>
          <w:tab w:val="right" w:leader="dot" w:pos="8280"/>
          <w:tab w:val="clear" w:pos="8296"/>
        </w:tabs>
        <w:rPr>
          <w:rFonts w:hint="eastAsia"/>
          <w:sz w:val="28"/>
          <w:szCs w:val="28"/>
        </w:rPr>
      </w:pPr>
      <w:r>
        <w:rPr>
          <w:sz w:val="28"/>
          <w:szCs w:val="28"/>
        </w:rPr>
        <w:fldChar w:fldCharType="begin"/>
      </w:r>
      <w:r>
        <w:rPr>
          <w:rStyle w:val="54"/>
          <w:sz w:val="28"/>
          <w:szCs w:val="28"/>
        </w:rPr>
        <w:instrText xml:space="preserve"> </w:instrText>
      </w:r>
      <w:r>
        <w:rPr>
          <w:sz w:val="28"/>
          <w:szCs w:val="28"/>
        </w:rPr>
        <w:instrText xml:space="preserve">HYPERLINK \l "_Toc19198463"</w:instrText>
      </w:r>
      <w:r>
        <w:rPr>
          <w:rStyle w:val="54"/>
          <w:sz w:val="28"/>
          <w:szCs w:val="28"/>
        </w:rPr>
        <w:instrText xml:space="preserve"> </w:instrText>
      </w:r>
      <w:r>
        <w:rPr>
          <w:sz w:val="28"/>
          <w:szCs w:val="28"/>
        </w:rPr>
        <w:fldChar w:fldCharType="separate"/>
      </w:r>
      <w:r>
        <w:rPr>
          <w:rStyle w:val="54"/>
          <w:rFonts w:eastAsia="仿宋"/>
          <w:sz w:val="28"/>
          <w:szCs w:val="28"/>
        </w:rPr>
        <w:t>17</w:t>
      </w:r>
      <w:r>
        <w:rPr>
          <w:rStyle w:val="54"/>
          <w:rFonts w:hint="eastAsia" w:eastAsia="仿宋"/>
          <w:sz w:val="28"/>
          <w:szCs w:val="28"/>
        </w:rPr>
        <w:t>、评分标准</w:t>
      </w:r>
      <w:r>
        <w:rPr>
          <w:sz w:val="28"/>
          <w:szCs w:val="28"/>
        </w:rPr>
        <w:tab/>
      </w:r>
      <w:r>
        <w:rPr>
          <w:sz w:val="28"/>
          <w:szCs w:val="28"/>
        </w:rPr>
        <w:fldChar w:fldCharType="begin"/>
      </w:r>
      <w:r>
        <w:rPr>
          <w:sz w:val="28"/>
          <w:szCs w:val="28"/>
        </w:rPr>
        <w:instrText xml:space="preserve"> PAGEREF _Toc19198463 \h </w:instrText>
      </w:r>
      <w:r>
        <w:rPr>
          <w:sz w:val="28"/>
          <w:szCs w:val="28"/>
        </w:rPr>
        <w:fldChar w:fldCharType="separate"/>
      </w:r>
      <w:r>
        <w:rPr>
          <w:sz w:val="28"/>
          <w:szCs w:val="28"/>
        </w:rPr>
        <w:t>26</w:t>
      </w:r>
      <w:r>
        <w:rPr>
          <w:sz w:val="28"/>
          <w:szCs w:val="28"/>
        </w:rPr>
        <w:fldChar w:fldCharType="end"/>
      </w:r>
      <w:r>
        <w:rPr>
          <w:sz w:val="28"/>
          <w:szCs w:val="28"/>
        </w:rPr>
        <w:fldChar w:fldCharType="end"/>
      </w:r>
    </w:p>
    <w:p>
      <w:pPr>
        <w:rPr>
          <w:sz w:val="28"/>
          <w:szCs w:val="28"/>
        </w:rPr>
      </w:pPr>
      <w:r>
        <w:rPr>
          <w:sz w:val="28"/>
          <w:szCs w:val="28"/>
        </w:rPr>
        <w:t>18、</w:t>
      </w:r>
      <w:r>
        <w:rPr>
          <w:rFonts w:ascii="仿宋" w:hAnsi="仿宋" w:eastAsia="仿宋"/>
          <w:sz w:val="28"/>
          <w:szCs w:val="28"/>
        </w:rPr>
        <w:t>差 异 表</w:t>
      </w:r>
      <w:r>
        <w:rPr>
          <w:sz w:val="28"/>
          <w:szCs w:val="28"/>
        </w:rPr>
        <w:t>．．．．．．．．．．．．．．．．．．．．．．．．．．．．．．．．．．．．．．．．．．．．2</w:t>
      </w:r>
      <w:r>
        <w:rPr>
          <w:rFonts w:hint="eastAsia"/>
          <w:sz w:val="28"/>
          <w:szCs w:val="28"/>
        </w:rPr>
        <w:t>6</w:t>
      </w:r>
    </w:p>
    <w:p>
      <w:pPr>
        <w:pStyle w:val="24"/>
        <w:tabs>
          <w:tab w:val="right" w:leader="dot" w:pos="8280"/>
          <w:tab w:val="clear" w:pos="8296"/>
        </w:tabs>
        <w:spacing w:line="360" w:lineRule="auto"/>
        <w:rPr>
          <w:rFonts w:eastAsia="仿宋"/>
          <w:sz w:val="28"/>
          <w:szCs w:val="28"/>
        </w:rPr>
        <w:sectPr>
          <w:footerReference r:id="rId12" w:type="default"/>
          <w:pgSz w:w="11906" w:h="16838"/>
          <w:pgMar w:top="1327" w:right="1361" w:bottom="1440" w:left="1418" w:header="851" w:footer="992" w:gutter="0"/>
          <w:pgNumType w:start="1"/>
          <w:cols w:space="720" w:num="1"/>
          <w:docGrid w:type="lines" w:linePitch="312" w:charSpace="0"/>
        </w:sectPr>
      </w:pPr>
      <w:r>
        <w:rPr>
          <w:rFonts w:eastAsia="仿宋"/>
          <w:sz w:val="28"/>
          <w:szCs w:val="28"/>
        </w:rPr>
        <w:fldChar w:fldCharType="end"/>
      </w:r>
    </w:p>
    <w:p>
      <w:pPr>
        <w:pStyle w:val="5"/>
        <w:spacing w:line="360" w:lineRule="auto"/>
        <w:rPr>
          <w:rFonts w:hint="eastAsia" w:eastAsia="仿宋"/>
        </w:rPr>
      </w:pPr>
      <w:bookmarkStart w:id="2" w:name="_Toc19198447"/>
      <w:r>
        <w:rPr>
          <w:rFonts w:hint="eastAsia" w:eastAsia="仿宋"/>
        </w:rPr>
        <w:t>1、工程概况：</w:t>
      </w:r>
      <w:bookmarkEnd w:id="2"/>
    </w:p>
    <w:p>
      <w:pPr>
        <w:spacing w:line="360" w:lineRule="auto"/>
        <w:ind w:right="191" w:rightChars="87"/>
        <w:jc w:val="left"/>
        <w:rPr>
          <w:rFonts w:hint="eastAsia" w:eastAsia="仿宋"/>
          <w:sz w:val="28"/>
          <w:szCs w:val="20"/>
        </w:rPr>
      </w:pPr>
      <w:r>
        <w:rPr>
          <w:rFonts w:hint="eastAsia" w:eastAsia="仿宋"/>
          <w:sz w:val="28"/>
          <w:szCs w:val="20"/>
        </w:rPr>
        <w:t>1.1</w:t>
      </w:r>
      <w:r>
        <w:rPr>
          <w:rFonts w:hint="eastAsia" w:hAnsi="宋体" w:eastAsia="仿宋"/>
          <w:sz w:val="28"/>
          <w:szCs w:val="20"/>
        </w:rPr>
        <w:t>项目概况：</w:t>
      </w:r>
    </w:p>
    <w:p>
      <w:pPr>
        <w:spacing w:line="360" w:lineRule="auto"/>
        <w:ind w:right="191" w:rightChars="87" w:firstLine="560" w:firstLineChars="200"/>
        <w:jc w:val="left"/>
        <w:rPr>
          <w:rFonts w:hint="eastAsia" w:eastAsia="仿宋"/>
          <w:sz w:val="28"/>
          <w:szCs w:val="20"/>
        </w:rPr>
      </w:pPr>
      <w:r>
        <w:rPr>
          <w:rFonts w:hint="eastAsia" w:hAnsi="宋体" w:eastAsia="仿宋"/>
          <w:sz w:val="28"/>
          <w:szCs w:val="20"/>
        </w:rPr>
        <w:t>腾龙芳烃（漳州）有限公司热电厂厂址位于福建省漳州市古雷半岛，为福海创石油化工有限公司芳烃化工装置供热、</w:t>
      </w:r>
      <w:r>
        <w:rPr>
          <w:rFonts w:hint="eastAsia" w:eastAsia="仿宋"/>
          <w:sz w:val="28"/>
          <w:szCs w:val="20"/>
        </w:rPr>
        <w:t>PTA</w:t>
      </w:r>
      <w:r>
        <w:rPr>
          <w:rFonts w:hint="eastAsia" w:hAnsi="宋体" w:eastAsia="仿宋"/>
          <w:sz w:val="28"/>
          <w:szCs w:val="20"/>
        </w:rPr>
        <w:t>装置供热供电的任务，同时向当地电网输送部分电力。</w:t>
      </w:r>
      <w:r>
        <w:rPr>
          <w:rFonts w:hint="eastAsia" w:eastAsia="仿宋"/>
          <w:sz w:val="28"/>
        </w:rPr>
        <w:t>热电厂由3台150MW汽轮发电机组及4台670T锅炉组成</w:t>
      </w:r>
      <w:r>
        <w:rPr>
          <w:rFonts w:hint="eastAsia" w:hAnsi="宋体" w:eastAsia="仿宋"/>
          <w:sz w:val="28"/>
        </w:rPr>
        <w:t>。热电厂#1机、#2机、公用系统低压设备采用山东泰开生产的380V GCS开关柜。</w:t>
      </w:r>
    </w:p>
    <w:p>
      <w:pPr>
        <w:spacing w:line="360" w:lineRule="auto"/>
        <w:ind w:right="191" w:rightChars="87"/>
        <w:jc w:val="left"/>
        <w:rPr>
          <w:rFonts w:hint="eastAsia" w:eastAsia="仿宋"/>
          <w:sz w:val="28"/>
          <w:szCs w:val="20"/>
        </w:rPr>
      </w:pPr>
      <w:r>
        <w:rPr>
          <w:rFonts w:hint="eastAsia" w:eastAsia="仿宋"/>
          <w:sz w:val="28"/>
          <w:szCs w:val="20"/>
        </w:rPr>
        <w:t>1.2</w:t>
      </w:r>
      <w:r>
        <w:rPr>
          <w:rFonts w:hint="eastAsia" w:hAnsi="宋体" w:eastAsia="仿宋"/>
          <w:sz w:val="28"/>
          <w:szCs w:val="20"/>
        </w:rPr>
        <w:t>气象资料</w:t>
      </w:r>
    </w:p>
    <w:p>
      <w:pPr>
        <w:spacing w:line="360" w:lineRule="auto"/>
        <w:ind w:right="191" w:rightChars="87"/>
        <w:jc w:val="left"/>
        <w:rPr>
          <w:rFonts w:hint="eastAsia" w:eastAsia="仿宋"/>
          <w:sz w:val="28"/>
          <w:szCs w:val="20"/>
        </w:rPr>
      </w:pPr>
      <w:r>
        <w:rPr>
          <w:rFonts w:hint="eastAsia" w:eastAsia="仿宋"/>
          <w:sz w:val="28"/>
          <w:szCs w:val="20"/>
        </w:rPr>
        <w:t xml:space="preserve">1.2.1 </w:t>
      </w:r>
      <w:r>
        <w:rPr>
          <w:rFonts w:hint="eastAsia" w:hAnsi="宋体" w:eastAsia="仿宋"/>
          <w:sz w:val="28"/>
          <w:szCs w:val="20"/>
        </w:rPr>
        <w:t>本项目所在地属南亚热带季风性气候，冬无严寒，夏无酷暑。年平均气温为</w:t>
      </w:r>
      <w:r>
        <w:rPr>
          <w:rFonts w:hint="eastAsia" w:eastAsia="仿宋"/>
          <w:sz w:val="28"/>
          <w:szCs w:val="20"/>
        </w:rPr>
        <w:t>21.3</w:t>
      </w:r>
      <w:r>
        <w:rPr>
          <w:rFonts w:hint="eastAsia" w:hAnsi="宋体" w:eastAsia="仿宋"/>
          <w:sz w:val="28"/>
          <w:szCs w:val="20"/>
        </w:rPr>
        <w:t>℃；年平均降水</w:t>
      </w:r>
      <w:r>
        <w:rPr>
          <w:rFonts w:hint="eastAsia" w:eastAsia="仿宋"/>
          <w:sz w:val="28"/>
          <w:szCs w:val="20"/>
        </w:rPr>
        <w:t>1327.4mm</w:t>
      </w:r>
      <w:r>
        <w:rPr>
          <w:rFonts w:hint="eastAsia" w:hAnsi="宋体" w:eastAsia="仿宋"/>
          <w:sz w:val="28"/>
          <w:szCs w:val="20"/>
        </w:rPr>
        <w:t>，雨季集中在</w:t>
      </w:r>
      <w:r>
        <w:rPr>
          <w:rFonts w:hint="eastAsia" w:eastAsia="仿宋"/>
          <w:sz w:val="28"/>
          <w:szCs w:val="20"/>
        </w:rPr>
        <w:t>5-8</w:t>
      </w:r>
      <w:r>
        <w:rPr>
          <w:rFonts w:hint="eastAsia" w:hAnsi="宋体" w:eastAsia="仿宋"/>
          <w:sz w:val="28"/>
          <w:szCs w:val="20"/>
        </w:rPr>
        <w:t>月；多年平均湿度为</w:t>
      </w:r>
      <w:r>
        <w:rPr>
          <w:rFonts w:hint="eastAsia" w:eastAsia="仿宋"/>
          <w:sz w:val="28"/>
          <w:szCs w:val="20"/>
        </w:rPr>
        <w:t>80%</w:t>
      </w:r>
      <w:r>
        <w:rPr>
          <w:rFonts w:hint="eastAsia" w:hAnsi="宋体" w:eastAsia="仿宋"/>
          <w:sz w:val="28"/>
          <w:szCs w:val="20"/>
        </w:rPr>
        <w:t>；常年主导风向为东北风；</w:t>
      </w:r>
      <w:r>
        <w:rPr>
          <w:rFonts w:hint="eastAsia" w:eastAsia="仿宋"/>
          <w:sz w:val="28"/>
          <w:szCs w:val="20"/>
        </w:rPr>
        <w:t>7-9</w:t>
      </w:r>
      <w:r>
        <w:rPr>
          <w:rFonts w:hint="eastAsia" w:hAnsi="宋体" w:eastAsia="仿宋"/>
          <w:sz w:val="28"/>
          <w:szCs w:val="20"/>
        </w:rPr>
        <w:t>月受台风影响频率最高。</w:t>
      </w:r>
    </w:p>
    <w:p>
      <w:pPr>
        <w:spacing w:line="360" w:lineRule="auto"/>
        <w:ind w:right="191" w:rightChars="87"/>
        <w:jc w:val="left"/>
        <w:rPr>
          <w:rFonts w:hint="eastAsia" w:eastAsia="仿宋"/>
          <w:sz w:val="28"/>
          <w:szCs w:val="20"/>
        </w:rPr>
      </w:pPr>
      <w:r>
        <w:rPr>
          <w:rFonts w:hint="eastAsia" w:eastAsia="仿宋"/>
          <w:sz w:val="28"/>
          <w:szCs w:val="20"/>
        </w:rPr>
        <w:t>1.2.2</w:t>
      </w:r>
      <w:r>
        <w:rPr>
          <w:rFonts w:hint="eastAsia" w:hAnsi="宋体" w:eastAsia="仿宋"/>
          <w:sz w:val="28"/>
          <w:szCs w:val="20"/>
        </w:rPr>
        <w:t>气温</w:t>
      </w:r>
    </w:p>
    <w:p>
      <w:pPr>
        <w:spacing w:line="360" w:lineRule="auto"/>
        <w:ind w:right="191" w:rightChars="87"/>
        <w:jc w:val="left"/>
        <w:rPr>
          <w:rFonts w:hint="eastAsia" w:eastAsia="仿宋"/>
          <w:sz w:val="28"/>
          <w:szCs w:val="20"/>
        </w:rPr>
      </w:pPr>
      <w:r>
        <w:rPr>
          <w:rFonts w:hint="eastAsia" w:eastAsia="仿宋"/>
          <w:sz w:val="28"/>
          <w:szCs w:val="20"/>
        </w:rPr>
        <w:t xml:space="preserve">    </w:t>
      </w:r>
      <w:r>
        <w:rPr>
          <w:rFonts w:hint="eastAsia" w:hAnsi="宋体" w:eastAsia="仿宋"/>
          <w:sz w:val="28"/>
          <w:szCs w:val="20"/>
        </w:rPr>
        <w:t>多年平均气温</w:t>
      </w:r>
      <w:r>
        <w:rPr>
          <w:rFonts w:hint="eastAsia" w:eastAsia="仿宋"/>
          <w:sz w:val="28"/>
          <w:szCs w:val="20"/>
        </w:rPr>
        <w:t xml:space="preserve">               21.3</w:t>
      </w:r>
      <w:r>
        <w:rPr>
          <w:rFonts w:hint="eastAsia" w:hAnsi="宋体" w:eastAsia="仿宋"/>
          <w:sz w:val="28"/>
          <w:szCs w:val="20"/>
        </w:rPr>
        <w:t>℃</w:t>
      </w:r>
    </w:p>
    <w:p>
      <w:pPr>
        <w:spacing w:line="360" w:lineRule="auto"/>
        <w:ind w:right="191" w:rightChars="87"/>
        <w:jc w:val="left"/>
        <w:rPr>
          <w:rFonts w:hint="eastAsia" w:eastAsia="仿宋"/>
          <w:sz w:val="28"/>
          <w:szCs w:val="20"/>
        </w:rPr>
      </w:pPr>
      <w:r>
        <w:rPr>
          <w:rFonts w:hint="eastAsia" w:eastAsia="仿宋"/>
          <w:sz w:val="28"/>
          <w:szCs w:val="20"/>
        </w:rPr>
        <w:t xml:space="preserve">    </w:t>
      </w:r>
      <w:r>
        <w:rPr>
          <w:rFonts w:hint="eastAsia" w:hAnsi="宋体" w:eastAsia="仿宋"/>
          <w:sz w:val="28"/>
          <w:szCs w:val="20"/>
        </w:rPr>
        <w:t>最高月平均气温</w:t>
      </w:r>
      <w:r>
        <w:rPr>
          <w:rFonts w:hint="eastAsia" w:eastAsia="仿宋"/>
          <w:sz w:val="28"/>
          <w:szCs w:val="20"/>
        </w:rPr>
        <w:t xml:space="preserve">             28.8</w:t>
      </w:r>
      <w:r>
        <w:rPr>
          <w:rFonts w:hint="eastAsia" w:hAnsi="宋体" w:eastAsia="仿宋"/>
          <w:sz w:val="28"/>
          <w:szCs w:val="20"/>
        </w:rPr>
        <w:t>℃</w:t>
      </w:r>
    </w:p>
    <w:p>
      <w:pPr>
        <w:spacing w:line="360" w:lineRule="auto"/>
        <w:ind w:right="191" w:rightChars="87"/>
        <w:jc w:val="left"/>
        <w:rPr>
          <w:rFonts w:hint="eastAsia" w:eastAsia="仿宋"/>
          <w:sz w:val="28"/>
          <w:szCs w:val="20"/>
        </w:rPr>
      </w:pPr>
      <w:r>
        <w:rPr>
          <w:rFonts w:hint="eastAsia" w:eastAsia="仿宋"/>
          <w:sz w:val="28"/>
          <w:szCs w:val="20"/>
        </w:rPr>
        <w:t xml:space="preserve">    </w:t>
      </w:r>
      <w:r>
        <w:rPr>
          <w:rFonts w:hint="eastAsia" w:hAnsi="宋体" w:eastAsia="仿宋"/>
          <w:sz w:val="28"/>
          <w:szCs w:val="20"/>
        </w:rPr>
        <w:t>极端最高气温</w:t>
      </w:r>
      <w:r>
        <w:rPr>
          <w:rFonts w:hint="eastAsia" w:eastAsia="仿宋"/>
          <w:sz w:val="28"/>
          <w:szCs w:val="20"/>
        </w:rPr>
        <w:t xml:space="preserve">               38.2</w:t>
      </w:r>
      <w:r>
        <w:rPr>
          <w:rFonts w:hint="eastAsia" w:hAnsi="宋体" w:eastAsia="仿宋"/>
          <w:sz w:val="28"/>
          <w:szCs w:val="20"/>
        </w:rPr>
        <w:t>℃</w:t>
      </w:r>
    </w:p>
    <w:p>
      <w:pPr>
        <w:spacing w:line="360" w:lineRule="auto"/>
        <w:ind w:right="191" w:rightChars="87" w:firstLine="465"/>
        <w:jc w:val="left"/>
        <w:rPr>
          <w:rFonts w:hint="eastAsia" w:eastAsia="仿宋"/>
          <w:sz w:val="28"/>
          <w:szCs w:val="20"/>
        </w:rPr>
      </w:pPr>
      <w:r>
        <w:rPr>
          <w:rFonts w:hint="eastAsia" w:hAnsi="宋体" w:eastAsia="仿宋"/>
          <w:sz w:val="28"/>
          <w:szCs w:val="20"/>
        </w:rPr>
        <w:t>最低月平均气温</w:t>
      </w:r>
      <w:r>
        <w:rPr>
          <w:rFonts w:hint="eastAsia" w:eastAsia="仿宋"/>
          <w:sz w:val="28"/>
          <w:szCs w:val="20"/>
        </w:rPr>
        <w:t xml:space="preserve">             12.0</w:t>
      </w:r>
      <w:r>
        <w:rPr>
          <w:rFonts w:hint="eastAsia" w:hAnsi="宋体" w:eastAsia="仿宋"/>
          <w:sz w:val="28"/>
          <w:szCs w:val="20"/>
        </w:rPr>
        <w:t>℃</w:t>
      </w:r>
    </w:p>
    <w:p>
      <w:pPr>
        <w:spacing w:line="360" w:lineRule="auto"/>
        <w:ind w:right="191" w:rightChars="87" w:firstLine="465"/>
        <w:jc w:val="left"/>
        <w:rPr>
          <w:rFonts w:hint="eastAsia" w:eastAsia="仿宋"/>
          <w:sz w:val="28"/>
          <w:szCs w:val="20"/>
        </w:rPr>
      </w:pPr>
      <w:r>
        <w:rPr>
          <w:rFonts w:hint="eastAsia" w:hAnsi="宋体" w:eastAsia="仿宋"/>
          <w:sz w:val="28"/>
          <w:szCs w:val="20"/>
        </w:rPr>
        <w:t>极端最低气温</w:t>
      </w:r>
      <w:r>
        <w:rPr>
          <w:rFonts w:hint="eastAsia" w:eastAsia="仿宋"/>
          <w:sz w:val="28"/>
          <w:szCs w:val="20"/>
        </w:rPr>
        <w:t xml:space="preserve">               4.7</w:t>
      </w:r>
      <w:r>
        <w:rPr>
          <w:rFonts w:hint="eastAsia" w:hAnsi="宋体" w:eastAsia="仿宋"/>
          <w:sz w:val="28"/>
          <w:szCs w:val="20"/>
        </w:rPr>
        <w:t>℃</w:t>
      </w:r>
    </w:p>
    <w:p>
      <w:pPr>
        <w:spacing w:line="360" w:lineRule="auto"/>
        <w:ind w:right="191" w:rightChars="87" w:firstLine="465"/>
        <w:jc w:val="left"/>
        <w:rPr>
          <w:rFonts w:hint="eastAsia" w:eastAsia="仿宋"/>
          <w:sz w:val="28"/>
          <w:szCs w:val="20"/>
        </w:rPr>
      </w:pPr>
      <w:r>
        <w:rPr>
          <w:rFonts w:hint="eastAsia" w:hAnsi="宋体" w:eastAsia="仿宋"/>
          <w:sz w:val="28"/>
          <w:szCs w:val="20"/>
        </w:rPr>
        <w:t>无霜期</w:t>
      </w:r>
      <w:r>
        <w:rPr>
          <w:rFonts w:hint="eastAsia" w:eastAsia="仿宋"/>
          <w:sz w:val="28"/>
          <w:szCs w:val="20"/>
        </w:rPr>
        <w:t xml:space="preserve">                     365</w:t>
      </w:r>
      <w:r>
        <w:rPr>
          <w:rFonts w:hint="eastAsia" w:hAnsi="宋体" w:eastAsia="仿宋"/>
          <w:sz w:val="28"/>
          <w:szCs w:val="20"/>
        </w:rPr>
        <w:t>天</w:t>
      </w:r>
      <w:r>
        <w:rPr>
          <w:rFonts w:hint="eastAsia" w:eastAsia="仿宋"/>
          <w:sz w:val="28"/>
          <w:szCs w:val="20"/>
        </w:rPr>
        <w:t>/</w:t>
      </w:r>
      <w:r>
        <w:rPr>
          <w:rFonts w:hint="eastAsia" w:hAnsi="宋体" w:eastAsia="仿宋"/>
          <w:sz w:val="28"/>
          <w:szCs w:val="20"/>
        </w:rPr>
        <w:t>年</w:t>
      </w:r>
    </w:p>
    <w:p>
      <w:pPr>
        <w:spacing w:line="360" w:lineRule="auto"/>
        <w:ind w:right="191" w:rightChars="87"/>
        <w:jc w:val="left"/>
        <w:rPr>
          <w:rFonts w:hint="eastAsia" w:eastAsia="仿宋"/>
          <w:sz w:val="28"/>
          <w:szCs w:val="20"/>
        </w:rPr>
      </w:pPr>
      <w:r>
        <w:rPr>
          <w:rFonts w:hint="eastAsia" w:eastAsia="仿宋"/>
          <w:sz w:val="28"/>
          <w:szCs w:val="20"/>
        </w:rPr>
        <w:t xml:space="preserve">1.2.3 </w:t>
      </w:r>
      <w:r>
        <w:rPr>
          <w:rFonts w:hint="eastAsia" w:hAnsi="宋体" w:eastAsia="仿宋"/>
          <w:sz w:val="28"/>
          <w:szCs w:val="20"/>
        </w:rPr>
        <w:t>雾</w:t>
      </w:r>
    </w:p>
    <w:p>
      <w:pPr>
        <w:spacing w:line="360" w:lineRule="auto"/>
        <w:ind w:right="191" w:rightChars="87"/>
        <w:jc w:val="left"/>
        <w:rPr>
          <w:rFonts w:hint="eastAsia" w:eastAsia="仿宋"/>
          <w:sz w:val="28"/>
          <w:szCs w:val="20"/>
        </w:rPr>
      </w:pPr>
      <w:r>
        <w:rPr>
          <w:rFonts w:hint="eastAsia" w:eastAsia="仿宋"/>
          <w:sz w:val="28"/>
          <w:szCs w:val="20"/>
        </w:rPr>
        <w:t xml:space="preserve">    </w:t>
      </w:r>
      <w:r>
        <w:rPr>
          <w:rFonts w:hint="eastAsia" w:hAnsi="宋体" w:eastAsia="仿宋"/>
          <w:sz w:val="28"/>
          <w:szCs w:val="20"/>
        </w:rPr>
        <w:t>多年平均雾日数</w:t>
      </w:r>
      <w:r>
        <w:rPr>
          <w:rFonts w:hint="eastAsia" w:eastAsia="仿宋"/>
          <w:sz w:val="28"/>
          <w:szCs w:val="20"/>
        </w:rPr>
        <w:t xml:space="preserve">             22.5</w:t>
      </w:r>
      <w:r>
        <w:rPr>
          <w:rFonts w:hint="eastAsia" w:hAnsi="宋体" w:eastAsia="仿宋"/>
          <w:sz w:val="28"/>
          <w:szCs w:val="20"/>
        </w:rPr>
        <w:t>天</w:t>
      </w:r>
    </w:p>
    <w:p>
      <w:pPr>
        <w:spacing w:line="360" w:lineRule="auto"/>
        <w:ind w:right="191" w:rightChars="87" w:firstLine="465"/>
        <w:jc w:val="left"/>
        <w:rPr>
          <w:rFonts w:hint="eastAsia" w:eastAsia="仿宋"/>
          <w:sz w:val="28"/>
          <w:szCs w:val="20"/>
        </w:rPr>
      </w:pPr>
      <w:r>
        <w:rPr>
          <w:rFonts w:hint="eastAsia" w:hAnsi="宋体" w:eastAsia="仿宋"/>
          <w:sz w:val="28"/>
          <w:szCs w:val="20"/>
        </w:rPr>
        <w:t>最多年雾日数</w:t>
      </w:r>
      <w:r>
        <w:rPr>
          <w:rFonts w:hint="eastAsia" w:eastAsia="仿宋"/>
          <w:sz w:val="28"/>
          <w:szCs w:val="20"/>
        </w:rPr>
        <w:t xml:space="preserve">               39</w:t>
      </w:r>
      <w:r>
        <w:rPr>
          <w:rFonts w:hint="eastAsia" w:hAnsi="宋体" w:eastAsia="仿宋"/>
          <w:sz w:val="28"/>
          <w:szCs w:val="20"/>
        </w:rPr>
        <w:t>天</w:t>
      </w:r>
    </w:p>
    <w:p>
      <w:pPr>
        <w:spacing w:line="360" w:lineRule="auto"/>
        <w:ind w:right="191" w:rightChars="87"/>
        <w:jc w:val="left"/>
        <w:rPr>
          <w:rFonts w:hint="eastAsia" w:eastAsia="仿宋"/>
          <w:sz w:val="28"/>
          <w:szCs w:val="20"/>
        </w:rPr>
      </w:pPr>
      <w:r>
        <w:rPr>
          <w:rFonts w:hint="eastAsia" w:eastAsia="仿宋"/>
          <w:sz w:val="28"/>
          <w:szCs w:val="20"/>
        </w:rPr>
        <w:t xml:space="preserve">1.2.4 </w:t>
      </w:r>
      <w:r>
        <w:rPr>
          <w:rFonts w:hint="eastAsia" w:hAnsi="宋体" w:eastAsia="仿宋"/>
          <w:sz w:val="28"/>
          <w:szCs w:val="20"/>
        </w:rPr>
        <w:t>相对湿度</w:t>
      </w:r>
    </w:p>
    <w:p>
      <w:pPr>
        <w:spacing w:line="360" w:lineRule="auto"/>
        <w:ind w:right="191" w:rightChars="87" w:firstLine="465"/>
        <w:jc w:val="left"/>
        <w:rPr>
          <w:rFonts w:hint="eastAsia" w:eastAsia="仿宋"/>
          <w:sz w:val="28"/>
          <w:szCs w:val="20"/>
        </w:rPr>
      </w:pPr>
      <w:r>
        <w:rPr>
          <w:rFonts w:hint="eastAsia" w:hAnsi="宋体" w:eastAsia="仿宋"/>
          <w:sz w:val="28"/>
          <w:szCs w:val="20"/>
        </w:rPr>
        <w:t>多年平均相对湿度</w:t>
      </w:r>
      <w:r>
        <w:rPr>
          <w:rFonts w:hint="eastAsia" w:eastAsia="仿宋"/>
          <w:sz w:val="28"/>
          <w:szCs w:val="20"/>
        </w:rPr>
        <w:t xml:space="preserve">           80%</w:t>
      </w:r>
    </w:p>
    <w:p>
      <w:pPr>
        <w:spacing w:line="360" w:lineRule="auto"/>
        <w:ind w:right="191" w:rightChars="87" w:firstLine="465"/>
        <w:jc w:val="left"/>
        <w:rPr>
          <w:rFonts w:hint="eastAsia" w:eastAsia="仿宋"/>
          <w:sz w:val="28"/>
          <w:szCs w:val="20"/>
        </w:rPr>
      </w:pPr>
      <w:r>
        <w:rPr>
          <w:rFonts w:hint="eastAsia" w:hAnsi="宋体" w:eastAsia="仿宋"/>
          <w:sz w:val="28"/>
          <w:szCs w:val="20"/>
        </w:rPr>
        <w:t>夏季相对湿度</w:t>
      </w:r>
      <w:r>
        <w:rPr>
          <w:rFonts w:hint="eastAsia" w:eastAsia="仿宋"/>
          <w:sz w:val="28"/>
          <w:szCs w:val="20"/>
        </w:rPr>
        <w:t xml:space="preserve">               85% </w:t>
      </w:r>
    </w:p>
    <w:p>
      <w:pPr>
        <w:spacing w:line="360" w:lineRule="auto"/>
        <w:ind w:right="191" w:rightChars="87" w:firstLine="465"/>
        <w:jc w:val="left"/>
        <w:rPr>
          <w:rFonts w:hint="eastAsia" w:eastAsia="仿宋"/>
          <w:sz w:val="28"/>
          <w:szCs w:val="20"/>
        </w:rPr>
      </w:pPr>
      <w:r>
        <w:rPr>
          <w:rFonts w:hint="eastAsia" w:hAnsi="宋体" w:eastAsia="仿宋"/>
          <w:sz w:val="28"/>
          <w:szCs w:val="20"/>
        </w:rPr>
        <w:t>冬季相对湿度</w:t>
      </w:r>
      <w:r>
        <w:rPr>
          <w:rFonts w:hint="eastAsia" w:eastAsia="仿宋"/>
          <w:sz w:val="28"/>
          <w:szCs w:val="20"/>
        </w:rPr>
        <w:t xml:space="preserve">               77.3%</w:t>
      </w:r>
    </w:p>
    <w:p>
      <w:pPr>
        <w:spacing w:line="360" w:lineRule="auto"/>
        <w:ind w:right="191" w:rightChars="87" w:firstLine="465"/>
        <w:jc w:val="left"/>
        <w:rPr>
          <w:rFonts w:hint="eastAsia" w:eastAsia="仿宋"/>
          <w:b/>
          <w:sz w:val="28"/>
          <w:szCs w:val="20"/>
        </w:rPr>
      </w:pPr>
      <w:r>
        <w:rPr>
          <w:rFonts w:hint="eastAsia" w:hAnsi="宋体" w:eastAsia="仿宋"/>
          <w:sz w:val="28"/>
          <w:szCs w:val="20"/>
        </w:rPr>
        <w:t>夏天最热时间相对湿度</w:t>
      </w:r>
      <w:r>
        <w:rPr>
          <w:rFonts w:hint="eastAsia" w:eastAsia="仿宋"/>
          <w:sz w:val="28"/>
          <w:szCs w:val="20"/>
        </w:rPr>
        <w:t xml:space="preserve">       75%</w:t>
      </w:r>
      <w:r>
        <w:rPr>
          <w:rFonts w:hint="eastAsia" w:hAnsi="宋体" w:eastAsia="仿宋"/>
          <w:sz w:val="28"/>
          <w:szCs w:val="20"/>
        </w:rPr>
        <w:t>（</w:t>
      </w:r>
      <w:r>
        <w:rPr>
          <w:rFonts w:hint="eastAsia" w:eastAsia="仿宋"/>
          <w:sz w:val="28"/>
          <w:szCs w:val="20"/>
        </w:rPr>
        <w:t>13-14</w:t>
      </w:r>
      <w:r>
        <w:rPr>
          <w:rFonts w:hint="eastAsia" w:hAnsi="宋体" w:eastAsia="仿宋"/>
          <w:sz w:val="28"/>
          <w:szCs w:val="20"/>
        </w:rPr>
        <w:t>时）</w:t>
      </w:r>
      <w:r>
        <w:rPr>
          <w:rFonts w:hint="eastAsia" w:eastAsia="仿宋"/>
          <w:sz w:val="28"/>
          <w:szCs w:val="20"/>
        </w:rPr>
        <w:t xml:space="preserve">    </w:t>
      </w:r>
      <w:r>
        <w:rPr>
          <w:rFonts w:hint="eastAsia" w:eastAsia="仿宋"/>
          <w:b/>
          <w:sz w:val="28"/>
          <w:szCs w:val="20"/>
        </w:rPr>
        <w:t xml:space="preserve">  </w:t>
      </w:r>
    </w:p>
    <w:p>
      <w:pPr>
        <w:pStyle w:val="5"/>
        <w:spacing w:line="360" w:lineRule="auto"/>
        <w:rPr>
          <w:rFonts w:hint="eastAsia" w:eastAsia="仿宋"/>
        </w:rPr>
      </w:pPr>
      <w:bookmarkStart w:id="3" w:name="_Toc19198448"/>
      <w:r>
        <w:rPr>
          <w:rFonts w:hint="eastAsia" w:eastAsia="仿宋"/>
        </w:rPr>
        <w:t>2、项目内容及招标范围</w:t>
      </w:r>
      <w:bookmarkEnd w:id="3"/>
    </w:p>
    <w:p>
      <w:pPr>
        <w:spacing w:line="360" w:lineRule="auto"/>
        <w:ind w:right="191" w:rightChars="87"/>
        <w:jc w:val="left"/>
        <w:rPr>
          <w:rFonts w:hint="eastAsia" w:eastAsia="仿宋"/>
          <w:sz w:val="28"/>
          <w:szCs w:val="20"/>
        </w:rPr>
      </w:pPr>
      <w:r>
        <w:rPr>
          <w:rFonts w:hint="eastAsia" w:eastAsia="仿宋"/>
          <w:sz w:val="28"/>
          <w:szCs w:val="20"/>
        </w:rPr>
        <w:t>2.1项目内容</w:t>
      </w:r>
    </w:p>
    <w:p>
      <w:pPr>
        <w:spacing w:line="360" w:lineRule="auto"/>
        <w:ind w:right="191" w:rightChars="87" w:firstLine="560" w:firstLineChars="200"/>
        <w:jc w:val="left"/>
        <w:rPr>
          <w:rFonts w:hint="eastAsia" w:eastAsia="仿宋"/>
          <w:sz w:val="28"/>
          <w:szCs w:val="20"/>
        </w:rPr>
      </w:pPr>
      <w:r>
        <w:rPr>
          <w:rFonts w:hint="eastAsia" w:hAnsi="宋体" w:eastAsia="仿宋"/>
          <w:sz w:val="28"/>
          <w:szCs w:val="20"/>
        </w:rPr>
        <w:t>本次招标项目内容为</w:t>
      </w:r>
      <w:r>
        <w:rPr>
          <w:rFonts w:hint="eastAsia" w:hAnsi="宋体" w:eastAsia="仿宋"/>
          <w:sz w:val="28"/>
        </w:rPr>
        <w:t>热电厂#1机、#2机、公用系统低压设备抗“晃电”</w:t>
      </w:r>
      <w:r>
        <w:rPr>
          <w:rFonts w:hint="eastAsia" w:hAnsi="宋体" w:eastAsia="仿宋"/>
          <w:sz w:val="28"/>
          <w:szCs w:val="20"/>
        </w:rPr>
        <w:t>改造。主要目的是将现有的</w:t>
      </w:r>
      <w:r>
        <w:rPr>
          <w:rFonts w:hint="eastAsia" w:hAnsi="宋体" w:eastAsia="仿宋"/>
          <w:sz w:val="28"/>
        </w:rPr>
        <w:t>热电厂#1机、#2机、公用系统重要低压设备增加抗“晃电”保护等功能，即将原来开关的“接触器+热继电器模式”的抽屉开关</w:t>
      </w:r>
      <w:r>
        <w:rPr>
          <w:rFonts w:hint="eastAsia" w:eastAsia="仿宋"/>
          <w:sz w:val="28"/>
        </w:rPr>
        <w:t>改造为“电动机保护器模式”的抽屉式开关。</w:t>
      </w:r>
      <w:r>
        <w:rPr>
          <w:rFonts w:hint="eastAsia" w:hAnsi="宋体" w:eastAsia="仿宋"/>
          <w:sz w:val="28"/>
          <w:szCs w:val="20"/>
        </w:rPr>
        <w:t>其中主要包括设备的设计、制造、供应、运输、送货、安装、调试及售后服务等</w:t>
      </w:r>
      <w:r>
        <w:rPr>
          <w:rFonts w:hint="eastAsia" w:eastAsia="仿宋"/>
          <w:sz w:val="28"/>
          <w:szCs w:val="20"/>
        </w:rPr>
        <w:t>,</w:t>
      </w:r>
      <w:r>
        <w:rPr>
          <w:rFonts w:hint="eastAsia" w:hAnsi="宋体" w:eastAsia="仿宋"/>
          <w:sz w:val="28"/>
          <w:szCs w:val="20"/>
        </w:rPr>
        <w:t>本次招标项目为</w:t>
      </w:r>
      <w:r>
        <w:rPr>
          <w:rFonts w:hint="eastAsia" w:eastAsia="仿宋"/>
          <w:sz w:val="28"/>
          <w:szCs w:val="20"/>
        </w:rPr>
        <w:t>EPC</w:t>
      </w:r>
      <w:r>
        <w:rPr>
          <w:rFonts w:hint="eastAsia" w:hAnsi="宋体" w:eastAsia="仿宋"/>
          <w:sz w:val="28"/>
          <w:szCs w:val="20"/>
        </w:rPr>
        <w:t>总包工程项目。</w:t>
      </w:r>
    </w:p>
    <w:p>
      <w:pPr>
        <w:spacing w:line="360" w:lineRule="auto"/>
        <w:ind w:right="191" w:rightChars="87"/>
        <w:jc w:val="left"/>
        <w:rPr>
          <w:rFonts w:hint="eastAsia" w:hAnsi="宋体" w:eastAsia="仿宋"/>
          <w:sz w:val="28"/>
          <w:szCs w:val="20"/>
        </w:rPr>
      </w:pPr>
      <w:r>
        <w:rPr>
          <w:rFonts w:hint="eastAsia" w:eastAsia="仿宋"/>
          <w:sz w:val="28"/>
          <w:szCs w:val="20"/>
        </w:rPr>
        <w:t>2.2招标范围及</w:t>
      </w:r>
      <w:r>
        <w:rPr>
          <w:rFonts w:hint="eastAsia" w:hAnsi="宋体" w:eastAsia="仿宋"/>
          <w:sz w:val="28"/>
          <w:szCs w:val="20"/>
        </w:rPr>
        <w:t>设备需求情况：</w:t>
      </w:r>
    </w:p>
    <w:tbl>
      <w:tblPr>
        <w:tblStyle w:val="47"/>
        <w:tblW w:w="9287" w:type="dxa"/>
        <w:jc w:val="center"/>
        <w:tblLayout w:type="autofit"/>
        <w:tblCellMar>
          <w:top w:w="0" w:type="dxa"/>
          <w:left w:w="108" w:type="dxa"/>
          <w:bottom w:w="0" w:type="dxa"/>
          <w:right w:w="108" w:type="dxa"/>
        </w:tblCellMar>
      </w:tblPr>
      <w:tblGrid>
        <w:gridCol w:w="540"/>
        <w:gridCol w:w="1594"/>
        <w:gridCol w:w="606"/>
        <w:gridCol w:w="4660"/>
        <w:gridCol w:w="1887"/>
      </w:tblGrid>
      <w:tr>
        <w:tblPrEx>
          <w:tblCellMar>
            <w:top w:w="0" w:type="dxa"/>
            <w:left w:w="108" w:type="dxa"/>
            <w:bottom w:w="0" w:type="dxa"/>
            <w:right w:w="108" w:type="dxa"/>
          </w:tblCellMar>
        </w:tblPrEx>
        <w:trPr>
          <w:trHeight w:val="312" w:hRule="atLeast"/>
          <w:jc w:val="center"/>
        </w:trPr>
        <w:tc>
          <w:tcPr>
            <w:tcW w:w="5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594"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位置</w:t>
            </w:r>
          </w:p>
        </w:tc>
        <w:tc>
          <w:tcPr>
            <w:tcW w:w="606"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抽屉个数</w:t>
            </w:r>
          </w:p>
        </w:tc>
        <w:tc>
          <w:tcPr>
            <w:tcW w:w="46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抽屉名称及编号</w:t>
            </w:r>
          </w:p>
        </w:tc>
        <w:tc>
          <w:tcPr>
            <w:tcW w:w="188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额定电流（A）</w:t>
            </w:r>
          </w:p>
        </w:tc>
      </w:tr>
      <w:tr>
        <w:tblPrEx>
          <w:tblCellMar>
            <w:top w:w="0" w:type="dxa"/>
            <w:left w:w="108" w:type="dxa"/>
            <w:bottom w:w="0" w:type="dxa"/>
            <w:right w:w="108" w:type="dxa"/>
          </w:tblCellMar>
        </w:tblPrEx>
        <w:trPr>
          <w:trHeight w:val="312" w:hRule="atLeast"/>
          <w:jc w:val="center"/>
        </w:trPr>
        <w:tc>
          <w:tcPr>
            <w:tcW w:w="5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9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4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8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40" w:hRule="atLeast"/>
          <w:jc w:val="center"/>
        </w:trPr>
        <w:tc>
          <w:tcPr>
            <w:tcW w:w="5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9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60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4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8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5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9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#1机 400V PC A段</w:t>
            </w:r>
          </w:p>
        </w:tc>
        <w:tc>
          <w:tcPr>
            <w:tcW w:w="606"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#1炉密封风机A（01BFA4B)</w:t>
            </w:r>
          </w:p>
        </w:tc>
        <w:tc>
          <w:tcPr>
            <w:tcW w:w="18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220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#1机开式水升压泵A(01BFA6B)</w:t>
            </w:r>
          </w:p>
        </w:tc>
        <w:tc>
          <w:tcPr>
            <w:tcW w:w="18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180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#1机机械真空泵电机A(01BFA7A)</w:t>
            </w:r>
          </w:p>
        </w:tc>
        <w:tc>
          <w:tcPr>
            <w:tcW w:w="18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#1机轴封风机A（01BFA4D）</w:t>
            </w:r>
          </w:p>
        </w:tc>
        <w:tc>
          <w:tcPr>
            <w:tcW w:w="1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#1炉空预器A装动装置主电动机(01BFA4C)</w:t>
            </w:r>
          </w:p>
        </w:tc>
        <w:tc>
          <w:tcPr>
            <w:tcW w:w="18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37</w:t>
            </w:r>
          </w:p>
        </w:tc>
      </w:tr>
      <w:tr>
        <w:tblPrEx>
          <w:tblCellMar>
            <w:top w:w="0" w:type="dxa"/>
            <w:left w:w="108" w:type="dxa"/>
            <w:bottom w:w="0" w:type="dxa"/>
            <w:right w:w="108" w:type="dxa"/>
          </w:tblCellMar>
        </w:tblPrEx>
        <w:trPr>
          <w:trHeight w:val="270" w:hRule="atLeast"/>
          <w:jc w:val="center"/>
        </w:trPr>
        <w:tc>
          <w:tcPr>
            <w:tcW w:w="5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9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#1机 400V PC B段</w:t>
            </w: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#1炉密封风机B（01BFB5B)</w:t>
            </w:r>
          </w:p>
        </w:tc>
        <w:tc>
          <w:tcPr>
            <w:tcW w:w="18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220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#1机凝结水输送泵电机A(01BFB8A)</w:t>
            </w:r>
          </w:p>
        </w:tc>
        <w:tc>
          <w:tcPr>
            <w:tcW w:w="18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370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#1机轴封风机B（01BFB5D）</w:t>
            </w:r>
          </w:p>
        </w:tc>
        <w:tc>
          <w:tcPr>
            <w:tcW w:w="1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#1机机械真空泵电机B(01BFB7A)</w:t>
            </w:r>
          </w:p>
        </w:tc>
        <w:tc>
          <w:tcPr>
            <w:tcW w:w="18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#1炉空预器B装动装置主电动机(01BFB5C)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37</w:t>
            </w:r>
          </w:p>
        </w:tc>
      </w:tr>
      <w:tr>
        <w:tblPrEx>
          <w:tblCellMar>
            <w:top w:w="0" w:type="dxa"/>
            <w:left w:w="108" w:type="dxa"/>
            <w:bottom w:w="0" w:type="dxa"/>
            <w:right w:w="108" w:type="dxa"/>
          </w:tblCellMar>
        </w:tblPrEx>
        <w:trPr>
          <w:trHeight w:val="270" w:hRule="atLeast"/>
          <w:jc w:val="center"/>
        </w:trPr>
        <w:tc>
          <w:tcPr>
            <w:tcW w:w="5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59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公用 400V PC A段</w:t>
            </w: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C-6带式输送机A(00BHA5A)</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320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#2锅炉密封风机电机A(00BHA5B)</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220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#1机开式水升压泵B(00BHA5C)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180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#1机凝结水输送泵电机B(00BHA8B)</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370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C-7带式输送机A(00BHA8C)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#2炉空预器A转动装置主电动机(00BHA10C)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37</w:t>
            </w:r>
          </w:p>
        </w:tc>
      </w:tr>
      <w:tr>
        <w:tblPrEx>
          <w:tblCellMar>
            <w:top w:w="0" w:type="dxa"/>
            <w:left w:w="108" w:type="dxa"/>
            <w:bottom w:w="0" w:type="dxa"/>
            <w:right w:w="108" w:type="dxa"/>
          </w:tblCellMar>
        </w:tblPrEx>
        <w:trPr>
          <w:trHeight w:val="270" w:hRule="atLeast"/>
          <w:jc w:val="center"/>
        </w:trPr>
        <w:tc>
          <w:tcPr>
            <w:tcW w:w="5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9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公用 400V PC B段</w:t>
            </w: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C-6带式输送机B(00BHB5A)</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320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#2锅炉密封风机电机B(00BHB5B)</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220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#3机开式水升压泵B(00BHB5C)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180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#2机凝结水输送泵电机B(00BHB7B)</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370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C-7带式输送机B(00BHB8C)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#2炉空预器B转动装置主电动机(00BHB10C)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37</w:t>
            </w:r>
          </w:p>
        </w:tc>
      </w:tr>
      <w:tr>
        <w:tblPrEx>
          <w:tblCellMar>
            <w:top w:w="0" w:type="dxa"/>
            <w:left w:w="108" w:type="dxa"/>
            <w:bottom w:w="0" w:type="dxa"/>
            <w:right w:w="108" w:type="dxa"/>
          </w:tblCellMar>
        </w:tblPrEx>
        <w:trPr>
          <w:trHeight w:val="270" w:hRule="atLeast"/>
          <w:jc w:val="center"/>
        </w:trPr>
        <w:tc>
          <w:tcPr>
            <w:tcW w:w="5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9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#2机 400V PC A段</w:t>
            </w: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#3锅炉密封风机电机A(020BFA4B)</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220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#2机开式水升压泵A(02BFA6B)</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180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#2机机械真空泵电机A(02BFA7A)</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#2机轴封风机电机A（02BFA4D）</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#3炉空预器A装动装置主电动机(02BFA4C)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37</w:t>
            </w:r>
          </w:p>
        </w:tc>
      </w:tr>
      <w:tr>
        <w:tblPrEx>
          <w:tblCellMar>
            <w:top w:w="0" w:type="dxa"/>
            <w:left w:w="108" w:type="dxa"/>
            <w:bottom w:w="0" w:type="dxa"/>
            <w:right w:w="108" w:type="dxa"/>
          </w:tblCellMar>
        </w:tblPrEx>
        <w:trPr>
          <w:trHeight w:val="270" w:hRule="atLeast"/>
          <w:jc w:val="center"/>
        </w:trPr>
        <w:tc>
          <w:tcPr>
            <w:tcW w:w="5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9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#2机 400V PC B段</w:t>
            </w: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#3炉密封风机B（02BFB5B)</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220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#2机轴封风机电机B（02BFB5D）</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#2机凝结水输送泵电机A(01BFB8A)</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370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#2机机械真空泵电机B(01BFB7A)</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150</w:t>
            </w:r>
          </w:p>
        </w:tc>
      </w:tr>
      <w:tr>
        <w:tblPrEx>
          <w:tblCellMar>
            <w:top w:w="0" w:type="dxa"/>
            <w:left w:w="108" w:type="dxa"/>
            <w:bottom w:w="0" w:type="dxa"/>
            <w:right w:w="108" w:type="dxa"/>
          </w:tblCellMar>
        </w:tblPrEx>
        <w:trPr>
          <w:trHeight w:val="285"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#3炉空预器B装动装置主电动机(01BFB5C)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37</w:t>
            </w:r>
          </w:p>
        </w:tc>
      </w:tr>
      <w:tr>
        <w:tblPrEx>
          <w:tblCellMar>
            <w:top w:w="0" w:type="dxa"/>
            <w:left w:w="108" w:type="dxa"/>
            <w:bottom w:w="0" w:type="dxa"/>
            <w:right w:w="108" w:type="dxa"/>
          </w:tblCellMar>
        </w:tblPrEx>
        <w:trPr>
          <w:trHeight w:val="255" w:hRule="atLeast"/>
          <w:jc w:val="center"/>
        </w:trPr>
        <w:tc>
          <w:tcPr>
            <w:tcW w:w="5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59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#1锅炉MCC</w:t>
            </w: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#1炉空预器A辅助驱动电机（01BJB3C)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#1炉空预器B辅助驱动电机（01BJC3C)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w:t>
            </w:r>
          </w:p>
        </w:tc>
      </w:tr>
      <w:tr>
        <w:tblPrEx>
          <w:tblCellMar>
            <w:top w:w="0" w:type="dxa"/>
            <w:left w:w="108" w:type="dxa"/>
            <w:bottom w:w="0" w:type="dxa"/>
            <w:right w:w="108" w:type="dxa"/>
          </w:tblCellMar>
        </w:tblPrEx>
        <w:trPr>
          <w:trHeight w:val="255" w:hRule="atLeast"/>
          <w:jc w:val="center"/>
        </w:trPr>
        <w:tc>
          <w:tcPr>
            <w:tcW w:w="5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9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#2锅炉MCC</w:t>
            </w: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#2炉空预器A辅助驱动电机（00BLB3C)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w:t>
            </w:r>
          </w:p>
        </w:tc>
      </w:tr>
      <w:tr>
        <w:tblPrEx>
          <w:tblCellMar>
            <w:top w:w="0" w:type="dxa"/>
            <w:left w:w="108" w:type="dxa"/>
            <w:bottom w:w="0" w:type="dxa"/>
            <w:right w:w="108" w:type="dxa"/>
          </w:tblCellMar>
        </w:tblPrEx>
        <w:trPr>
          <w:trHeight w:val="255"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#2炉空预器B辅助驱动电机（00BLC3C)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w:t>
            </w:r>
          </w:p>
        </w:tc>
      </w:tr>
      <w:tr>
        <w:tblPrEx>
          <w:tblCellMar>
            <w:top w:w="0" w:type="dxa"/>
            <w:left w:w="108" w:type="dxa"/>
            <w:bottom w:w="0" w:type="dxa"/>
            <w:right w:w="108" w:type="dxa"/>
          </w:tblCellMar>
        </w:tblPrEx>
        <w:trPr>
          <w:trHeight w:val="255" w:hRule="atLeast"/>
          <w:jc w:val="center"/>
        </w:trPr>
        <w:tc>
          <w:tcPr>
            <w:tcW w:w="5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59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#3锅炉MCC</w:t>
            </w: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#3炉空预器A辅助驱动电机（02BJB3A)</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#3炉空预器B辅助驱动电机（02BJC3A)</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15</w:t>
            </w:r>
          </w:p>
        </w:tc>
      </w:tr>
      <w:tr>
        <w:tblPrEx>
          <w:tblCellMar>
            <w:top w:w="0" w:type="dxa"/>
            <w:left w:w="108" w:type="dxa"/>
            <w:bottom w:w="0" w:type="dxa"/>
            <w:right w:w="108" w:type="dxa"/>
          </w:tblCellMar>
        </w:tblPrEx>
        <w:trPr>
          <w:trHeight w:val="270" w:hRule="atLeast"/>
          <w:jc w:val="center"/>
        </w:trPr>
        <w:tc>
          <w:tcPr>
            <w:tcW w:w="5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9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燃油泵房MCC</w:t>
            </w: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轻油供油泵A（</w:t>
            </w:r>
            <w:r>
              <w:rPr>
                <w:rFonts w:ascii="宋体" w:hAnsi="宋体" w:cs="宋体"/>
                <w:color w:val="000000"/>
                <w:kern w:val="0"/>
                <w:sz w:val="22"/>
                <w:szCs w:val="22"/>
              </w:rPr>
              <w:t>00BLE2D</w:t>
            </w:r>
            <w:r>
              <w:rPr>
                <w:rFonts w:hint="eastAsia" w:ascii="宋体" w:hAnsi="宋体" w:cs="宋体"/>
                <w:color w:val="000000"/>
                <w:kern w:val="0"/>
                <w:sz w:val="22"/>
                <w:szCs w:val="22"/>
              </w:rPr>
              <w:t>）</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90</w:t>
            </w:r>
          </w:p>
        </w:tc>
      </w:tr>
      <w:tr>
        <w:tblPrEx>
          <w:tblCellMar>
            <w:top w:w="0" w:type="dxa"/>
            <w:left w:w="108" w:type="dxa"/>
            <w:bottom w:w="0" w:type="dxa"/>
            <w:right w:w="108" w:type="dxa"/>
          </w:tblCellMar>
        </w:tblPrEx>
        <w:trPr>
          <w:trHeight w:val="270" w:hRule="atLeast"/>
          <w:jc w:val="center"/>
        </w:trPr>
        <w:tc>
          <w:tcPr>
            <w:tcW w:w="5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轻油供油泵B（</w:t>
            </w:r>
            <w:r>
              <w:rPr>
                <w:rFonts w:ascii="宋体" w:hAnsi="宋体" w:cs="宋体"/>
                <w:color w:val="000000"/>
                <w:kern w:val="0"/>
                <w:sz w:val="22"/>
                <w:szCs w:val="22"/>
              </w:rPr>
              <w:t>00BLE3D</w:t>
            </w:r>
            <w:r>
              <w:rPr>
                <w:rFonts w:hint="eastAsia" w:ascii="宋体" w:hAnsi="宋体" w:cs="宋体"/>
                <w:color w:val="000000"/>
                <w:kern w:val="0"/>
                <w:sz w:val="22"/>
                <w:szCs w:val="22"/>
              </w:rPr>
              <w:t>）</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90</w:t>
            </w:r>
          </w:p>
        </w:tc>
      </w:tr>
      <w:tr>
        <w:tblPrEx>
          <w:tblCellMar>
            <w:top w:w="0" w:type="dxa"/>
            <w:left w:w="108" w:type="dxa"/>
            <w:bottom w:w="0" w:type="dxa"/>
            <w:right w:w="108" w:type="dxa"/>
          </w:tblCellMar>
        </w:tblPrEx>
        <w:trPr>
          <w:trHeight w:val="27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5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#1汽机MCC</w:t>
            </w: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电动给水泵A液偶润滑油泵（01BJA5C）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11</w:t>
            </w:r>
          </w:p>
        </w:tc>
      </w:tr>
      <w:tr>
        <w:tblPrEx>
          <w:tblCellMar>
            <w:top w:w="0" w:type="dxa"/>
            <w:left w:w="108" w:type="dxa"/>
            <w:bottom w:w="0" w:type="dxa"/>
            <w:right w:w="108" w:type="dxa"/>
          </w:tblCellMar>
        </w:tblPrEx>
        <w:trPr>
          <w:trHeight w:val="270" w:hRule="atLeast"/>
          <w:jc w:val="center"/>
        </w:trPr>
        <w:tc>
          <w:tcPr>
            <w:tcW w:w="54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594" w:type="dxa"/>
            <w:vMerge w:val="restart"/>
            <w:tcBorders>
              <w:top w:val="nil"/>
              <w:left w:val="nil"/>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公用MCC</w:t>
            </w: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电动给水泵B液偶润滑油泵（00BLA2D）</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11</w:t>
            </w:r>
          </w:p>
        </w:tc>
      </w:tr>
      <w:tr>
        <w:tblPrEx>
          <w:tblCellMar>
            <w:top w:w="0" w:type="dxa"/>
            <w:left w:w="108" w:type="dxa"/>
            <w:bottom w:w="0" w:type="dxa"/>
            <w:right w:w="108" w:type="dxa"/>
          </w:tblCellMar>
        </w:tblPrEx>
        <w:trPr>
          <w:trHeight w:val="270" w:hRule="atLeast"/>
          <w:jc w:val="center"/>
        </w:trPr>
        <w:tc>
          <w:tcPr>
            <w:tcW w:w="54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94" w:type="dxa"/>
            <w:vMerge w:val="continue"/>
            <w:tcBorders>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电动给水泵C液偶润滑油泵（00BLA3B）</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11</w:t>
            </w:r>
          </w:p>
        </w:tc>
      </w:tr>
      <w:tr>
        <w:tblPrEx>
          <w:tblCellMar>
            <w:top w:w="0" w:type="dxa"/>
            <w:left w:w="108" w:type="dxa"/>
            <w:bottom w:w="0" w:type="dxa"/>
            <w:right w:w="108" w:type="dxa"/>
          </w:tblCellMar>
        </w:tblPrEx>
        <w:trPr>
          <w:trHeight w:val="27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5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#2汽机MCC</w:t>
            </w:r>
          </w:p>
        </w:tc>
        <w:tc>
          <w:tcPr>
            <w:tcW w:w="6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电动给水泵D液偶润滑油泵（02BJA5C）</w:t>
            </w:r>
          </w:p>
        </w:tc>
        <w:tc>
          <w:tcPr>
            <w:tcW w:w="18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11</w:t>
            </w:r>
          </w:p>
        </w:tc>
      </w:tr>
      <w:tr>
        <w:tblPrEx>
          <w:tblCellMar>
            <w:top w:w="0" w:type="dxa"/>
            <w:left w:w="108" w:type="dxa"/>
            <w:bottom w:w="0" w:type="dxa"/>
            <w:right w:w="108" w:type="dxa"/>
          </w:tblCellMar>
        </w:tblPrEx>
        <w:trPr>
          <w:trHeight w:val="312" w:hRule="atLeast"/>
          <w:jc w:val="center"/>
        </w:trPr>
        <w:tc>
          <w:tcPr>
            <w:tcW w:w="5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9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60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44</w:t>
            </w:r>
          </w:p>
        </w:tc>
        <w:tc>
          <w:tcPr>
            <w:tcW w:w="46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rPr>
                <w:rFonts w:ascii="宋体" w:hAnsi="宋体" w:cs="宋体"/>
                <w:b/>
                <w:bCs/>
                <w:color w:val="000000"/>
                <w:kern w:val="0"/>
                <w:sz w:val="22"/>
                <w:szCs w:val="22"/>
              </w:rPr>
            </w:pPr>
          </w:p>
        </w:tc>
        <w:tc>
          <w:tcPr>
            <w:tcW w:w="18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312" w:hRule="atLeast"/>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2"/>
                <w:szCs w:val="22"/>
              </w:rPr>
            </w:pPr>
          </w:p>
        </w:tc>
        <w:tc>
          <w:tcPr>
            <w:tcW w:w="15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2"/>
                <w:szCs w:val="22"/>
              </w:rPr>
            </w:pPr>
          </w:p>
        </w:tc>
        <w:tc>
          <w:tcPr>
            <w:tcW w:w="60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2"/>
                <w:szCs w:val="22"/>
              </w:rPr>
            </w:pPr>
          </w:p>
        </w:tc>
        <w:tc>
          <w:tcPr>
            <w:tcW w:w="4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2"/>
                <w:szCs w:val="22"/>
              </w:rPr>
            </w:pPr>
          </w:p>
        </w:tc>
        <w:tc>
          <w:tcPr>
            <w:tcW w:w="18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2"/>
                <w:szCs w:val="22"/>
              </w:rPr>
            </w:pPr>
          </w:p>
        </w:tc>
      </w:tr>
    </w:tbl>
    <w:p>
      <w:pPr>
        <w:snapToGrid w:val="0"/>
        <w:spacing w:line="360" w:lineRule="auto"/>
        <w:ind w:firstLine="560" w:firstLineChars="200"/>
        <w:rPr>
          <w:rFonts w:hint="eastAsia" w:eastAsia="仿宋"/>
          <w:sz w:val="28"/>
          <w:szCs w:val="20"/>
        </w:rPr>
      </w:pPr>
    </w:p>
    <w:p>
      <w:pPr>
        <w:snapToGrid w:val="0"/>
        <w:spacing w:line="360" w:lineRule="auto"/>
        <w:ind w:firstLine="560" w:firstLineChars="200"/>
        <w:rPr>
          <w:rFonts w:hint="eastAsia" w:eastAsia="仿宋"/>
          <w:color w:val="FF0000"/>
          <w:sz w:val="28"/>
          <w:szCs w:val="20"/>
        </w:rPr>
      </w:pPr>
      <w:r>
        <w:rPr>
          <w:rFonts w:hint="eastAsia" w:eastAsia="仿宋"/>
          <w:sz w:val="28"/>
          <w:szCs w:val="20"/>
        </w:rPr>
        <w:t>1</w:t>
      </w:r>
      <w:r>
        <w:rPr>
          <w:rFonts w:hint="eastAsia" w:hAnsi="宋体" w:eastAsia="仿宋"/>
          <w:sz w:val="28"/>
          <w:szCs w:val="20"/>
        </w:rPr>
        <w:t>）低压抽屉式开关：可利用原抽屉开关框架改造（应保证改造后的整洁、美观）；也可提供新的整套抽屉开关框架，</w:t>
      </w:r>
      <w:r>
        <w:rPr>
          <w:rFonts w:hint="eastAsia" w:hAnsi="宋体" w:eastAsia="仿宋"/>
          <w:color w:val="FF0000"/>
          <w:sz w:val="28"/>
          <w:szCs w:val="20"/>
        </w:rPr>
        <w:t>但新提供的抽屉开关应采用国产</w:t>
      </w:r>
      <w:r>
        <w:rPr>
          <w:rFonts w:hint="eastAsia" w:eastAsia="仿宋"/>
          <w:color w:val="FF0000"/>
          <w:sz w:val="28"/>
          <w:szCs w:val="20"/>
        </w:rPr>
        <w:t>GCS</w:t>
      </w:r>
      <w:r>
        <w:rPr>
          <w:rFonts w:hint="eastAsia" w:hAnsi="宋体" w:eastAsia="仿宋"/>
          <w:color w:val="FF0000"/>
          <w:sz w:val="28"/>
          <w:szCs w:val="20"/>
        </w:rPr>
        <w:t>系列交流金属封闭抽出式开关柜。</w:t>
      </w:r>
      <w:r>
        <w:rPr>
          <w:rFonts w:hint="eastAsia" w:eastAsia="仿宋"/>
          <w:color w:val="FF0000"/>
          <w:sz w:val="28"/>
          <w:szCs w:val="20"/>
        </w:rPr>
        <w:t xml:space="preserve"> </w:t>
      </w:r>
    </w:p>
    <w:p>
      <w:pPr>
        <w:snapToGrid w:val="0"/>
        <w:spacing w:line="360" w:lineRule="auto"/>
        <w:ind w:firstLine="560" w:firstLineChars="200"/>
        <w:rPr>
          <w:rFonts w:eastAsia="仿宋"/>
          <w:sz w:val="28"/>
          <w:szCs w:val="20"/>
        </w:rPr>
      </w:pPr>
      <w:r>
        <w:rPr>
          <w:rFonts w:hint="eastAsia" w:eastAsia="仿宋"/>
          <w:sz w:val="28"/>
          <w:szCs w:val="20"/>
        </w:rPr>
        <w:t>2</w:t>
      </w:r>
      <w:r>
        <w:rPr>
          <w:rFonts w:hint="eastAsia" w:hAnsi="宋体" w:eastAsia="仿宋"/>
          <w:sz w:val="28"/>
          <w:szCs w:val="20"/>
        </w:rPr>
        <w:t>）防护等级：≧</w:t>
      </w:r>
      <w:r>
        <w:rPr>
          <w:rFonts w:hint="eastAsia" w:eastAsia="仿宋"/>
          <w:sz w:val="28"/>
          <w:szCs w:val="20"/>
        </w:rPr>
        <w:t>IP4X</w:t>
      </w:r>
    </w:p>
    <w:p>
      <w:pPr>
        <w:spacing w:line="360" w:lineRule="auto"/>
        <w:ind w:right="191" w:rightChars="87" w:firstLine="560" w:firstLineChars="200"/>
        <w:jc w:val="left"/>
        <w:rPr>
          <w:rFonts w:hint="eastAsia" w:eastAsia="仿宋"/>
          <w:sz w:val="28"/>
          <w:szCs w:val="20"/>
        </w:rPr>
      </w:pPr>
      <w:r>
        <w:rPr>
          <w:rFonts w:hint="eastAsia" w:eastAsia="仿宋"/>
          <w:sz w:val="28"/>
          <w:szCs w:val="20"/>
        </w:rPr>
        <w:t>3</w:t>
      </w:r>
      <w:r>
        <w:rPr>
          <w:rFonts w:hint="eastAsia" w:hAnsi="宋体" w:eastAsia="仿宋"/>
          <w:sz w:val="28"/>
          <w:szCs w:val="20"/>
        </w:rPr>
        <w:t>）外壳颜色：与原开关柜颜色一致（灰白）；开关标示牌与原来标示牌文字描述一致，安装位置、尺寸及颜色保持一致。</w:t>
      </w:r>
    </w:p>
    <w:p>
      <w:pPr>
        <w:spacing w:line="360" w:lineRule="auto"/>
        <w:ind w:right="191" w:rightChars="87"/>
        <w:jc w:val="left"/>
        <w:rPr>
          <w:rFonts w:hint="eastAsia" w:eastAsia="仿宋"/>
          <w:sz w:val="28"/>
          <w:szCs w:val="20"/>
        </w:rPr>
      </w:pPr>
      <w:r>
        <w:rPr>
          <w:rFonts w:hint="eastAsia" w:eastAsia="仿宋"/>
          <w:sz w:val="28"/>
          <w:szCs w:val="20"/>
        </w:rPr>
        <w:t>2.3</w:t>
      </w:r>
      <w:r>
        <w:rPr>
          <w:rFonts w:hint="eastAsia" w:hAnsi="宋体" w:eastAsia="仿宋"/>
          <w:sz w:val="28"/>
          <w:szCs w:val="20"/>
        </w:rPr>
        <w:t>设计要求：</w:t>
      </w:r>
    </w:p>
    <w:p>
      <w:pPr>
        <w:spacing w:line="360" w:lineRule="auto"/>
        <w:ind w:right="191" w:rightChars="87" w:firstLine="560" w:firstLineChars="200"/>
        <w:jc w:val="left"/>
        <w:rPr>
          <w:rFonts w:hint="eastAsia" w:hAnsi="宋体" w:eastAsia="仿宋"/>
          <w:sz w:val="28"/>
          <w:szCs w:val="20"/>
        </w:rPr>
      </w:pPr>
      <w:r>
        <w:rPr>
          <w:rFonts w:hint="eastAsia" w:hAnsi="宋体" w:eastAsia="仿宋"/>
          <w:sz w:val="28"/>
          <w:szCs w:val="20"/>
        </w:rPr>
        <w:t>投标方负责完成</w:t>
      </w:r>
      <w:r>
        <w:rPr>
          <w:rFonts w:hint="eastAsia" w:hAnsi="宋体" w:eastAsia="仿宋"/>
          <w:sz w:val="28"/>
        </w:rPr>
        <w:t>热电厂#1机、#2机、公用系统低压设备抗“晃电”</w:t>
      </w:r>
      <w:r>
        <w:rPr>
          <w:rFonts w:hint="eastAsia" w:hAnsi="宋体" w:eastAsia="仿宋"/>
          <w:sz w:val="28"/>
          <w:szCs w:val="20"/>
        </w:rPr>
        <w:t>改造初步设计（方案）及图纸绘制工作。</w:t>
      </w:r>
    </w:p>
    <w:p>
      <w:pPr>
        <w:spacing w:line="360" w:lineRule="auto"/>
        <w:ind w:right="191" w:rightChars="87" w:firstLine="560" w:firstLineChars="200"/>
        <w:jc w:val="left"/>
        <w:rPr>
          <w:rFonts w:hint="eastAsia" w:hAnsi="宋体" w:eastAsia="仿宋"/>
          <w:sz w:val="28"/>
          <w:szCs w:val="20"/>
        </w:rPr>
      </w:pPr>
      <w:r>
        <w:rPr>
          <w:rFonts w:hint="eastAsia" w:hAnsi="宋体" w:eastAsia="仿宋"/>
          <w:sz w:val="28"/>
          <w:szCs w:val="20"/>
        </w:rPr>
        <w:t>设计内容包括但不限于以下内容：</w:t>
      </w:r>
    </w:p>
    <w:p>
      <w:pPr>
        <w:spacing w:line="360" w:lineRule="auto"/>
        <w:ind w:right="191" w:rightChars="87" w:firstLine="560" w:firstLineChars="200"/>
        <w:jc w:val="left"/>
        <w:rPr>
          <w:rFonts w:hint="eastAsia" w:eastAsia="仿宋"/>
          <w:sz w:val="28"/>
          <w:szCs w:val="20"/>
        </w:rPr>
      </w:pPr>
      <w:r>
        <w:rPr>
          <w:rFonts w:hint="eastAsia" w:hAnsi="宋体" w:eastAsia="仿宋"/>
          <w:sz w:val="28"/>
          <w:szCs w:val="20"/>
        </w:rPr>
        <w:t>1）设计方案、图纸</w:t>
      </w:r>
      <w:r>
        <w:rPr>
          <w:rFonts w:hint="eastAsia" w:ascii="仿宋" w:hAnsi="仿宋" w:eastAsia="仿宋" w:cs="宋体"/>
          <w:sz w:val="28"/>
          <w:szCs w:val="28"/>
        </w:rPr>
        <w:t>需招标方审核通过后方可执行；</w:t>
      </w:r>
    </w:p>
    <w:p>
      <w:pPr>
        <w:spacing w:line="360" w:lineRule="auto"/>
        <w:ind w:right="191" w:rightChars="87" w:firstLine="560" w:firstLineChars="200"/>
        <w:jc w:val="left"/>
        <w:rPr>
          <w:rFonts w:hint="eastAsia" w:eastAsia="仿宋"/>
          <w:sz w:val="28"/>
          <w:szCs w:val="20"/>
        </w:rPr>
      </w:pPr>
      <w:r>
        <w:rPr>
          <w:rFonts w:hint="eastAsia" w:eastAsia="仿宋"/>
          <w:sz w:val="28"/>
          <w:szCs w:val="20"/>
        </w:rPr>
        <w:t>2)</w:t>
      </w:r>
      <w:r>
        <w:rPr>
          <w:rFonts w:hint="eastAsia" w:eastAsia="仿宋"/>
          <w:sz w:val="28"/>
          <w:szCs w:val="20"/>
        </w:rPr>
        <w:tab/>
      </w:r>
      <w:r>
        <w:rPr>
          <w:rFonts w:hint="eastAsia" w:hAnsi="宋体" w:eastAsia="仿宋"/>
          <w:sz w:val="28"/>
          <w:szCs w:val="20"/>
        </w:rPr>
        <w:t>电气一次系统相关内容，如设备、材料选型；</w:t>
      </w:r>
    </w:p>
    <w:p>
      <w:pPr>
        <w:spacing w:line="360" w:lineRule="auto"/>
        <w:ind w:right="191" w:rightChars="87" w:firstLine="560" w:firstLineChars="200"/>
        <w:jc w:val="left"/>
        <w:rPr>
          <w:rFonts w:hint="eastAsia" w:eastAsia="仿宋"/>
          <w:sz w:val="28"/>
          <w:szCs w:val="20"/>
        </w:rPr>
      </w:pPr>
      <w:r>
        <w:rPr>
          <w:rFonts w:hint="eastAsia" w:eastAsia="仿宋"/>
          <w:sz w:val="28"/>
          <w:szCs w:val="20"/>
        </w:rPr>
        <w:t>3)</w:t>
      </w:r>
      <w:r>
        <w:rPr>
          <w:rFonts w:hint="eastAsia" w:eastAsia="仿宋"/>
          <w:sz w:val="28"/>
          <w:szCs w:val="20"/>
        </w:rPr>
        <w:tab/>
      </w:r>
      <w:r>
        <w:rPr>
          <w:rFonts w:hint="eastAsia" w:hAnsi="宋体" w:eastAsia="仿宋"/>
          <w:sz w:val="28"/>
          <w:szCs w:val="20"/>
        </w:rPr>
        <w:t>电气二次回路改造内容，包含可能涉及到低压配电、电气监控系统、厂用通信等；</w:t>
      </w:r>
    </w:p>
    <w:p>
      <w:pPr>
        <w:spacing w:line="360" w:lineRule="auto"/>
        <w:ind w:right="191" w:rightChars="87" w:firstLine="560" w:firstLineChars="200"/>
        <w:jc w:val="left"/>
        <w:rPr>
          <w:rFonts w:hint="eastAsia" w:eastAsia="仿宋"/>
          <w:sz w:val="28"/>
          <w:szCs w:val="20"/>
        </w:rPr>
      </w:pPr>
      <w:r>
        <w:rPr>
          <w:rFonts w:hint="eastAsia" w:eastAsia="仿宋"/>
          <w:sz w:val="28"/>
          <w:szCs w:val="20"/>
        </w:rPr>
        <w:t>4)</w:t>
      </w:r>
      <w:r>
        <w:rPr>
          <w:rFonts w:hint="eastAsia" w:eastAsia="仿宋"/>
          <w:sz w:val="28"/>
          <w:szCs w:val="20"/>
        </w:rPr>
        <w:tab/>
      </w:r>
      <w:r>
        <w:rPr>
          <w:rFonts w:hint="eastAsia" w:hAnsi="宋体" w:eastAsia="仿宋"/>
          <w:sz w:val="28"/>
          <w:szCs w:val="20"/>
        </w:rPr>
        <w:t>热控电缆及接入现有</w:t>
      </w:r>
      <w:r>
        <w:rPr>
          <w:rFonts w:hint="eastAsia" w:eastAsia="仿宋"/>
          <w:sz w:val="28"/>
          <w:szCs w:val="20"/>
        </w:rPr>
        <w:t>DCS</w:t>
      </w:r>
      <w:r>
        <w:rPr>
          <w:rFonts w:hint="eastAsia" w:hAnsi="宋体" w:eastAsia="仿宋"/>
          <w:sz w:val="28"/>
          <w:szCs w:val="20"/>
        </w:rPr>
        <w:t>控制系统相关的改造内容；</w:t>
      </w:r>
    </w:p>
    <w:p>
      <w:pPr>
        <w:spacing w:line="360" w:lineRule="auto"/>
        <w:ind w:right="191" w:rightChars="87" w:firstLine="560" w:firstLineChars="200"/>
        <w:jc w:val="left"/>
        <w:rPr>
          <w:rFonts w:hint="eastAsia" w:eastAsia="仿宋"/>
          <w:sz w:val="28"/>
          <w:szCs w:val="20"/>
        </w:rPr>
      </w:pPr>
      <w:r>
        <w:rPr>
          <w:rFonts w:hint="eastAsia" w:eastAsia="仿宋"/>
          <w:sz w:val="28"/>
          <w:szCs w:val="20"/>
        </w:rPr>
        <w:t>5)</w:t>
      </w:r>
      <w:r>
        <w:rPr>
          <w:rFonts w:hint="eastAsia" w:eastAsia="仿宋"/>
          <w:sz w:val="28"/>
          <w:szCs w:val="20"/>
        </w:rPr>
        <w:tab/>
      </w:r>
      <w:r>
        <w:rPr>
          <w:rFonts w:hint="eastAsia" w:hAnsi="宋体" w:eastAsia="仿宋"/>
          <w:sz w:val="28"/>
          <w:szCs w:val="20"/>
        </w:rPr>
        <w:t>改造工程造价表及工程量清单；</w:t>
      </w:r>
    </w:p>
    <w:p>
      <w:pPr>
        <w:spacing w:line="360" w:lineRule="auto"/>
        <w:ind w:right="191" w:rightChars="87" w:firstLine="560" w:firstLineChars="200"/>
        <w:jc w:val="left"/>
        <w:rPr>
          <w:rFonts w:hint="eastAsia" w:eastAsia="仿宋"/>
          <w:sz w:val="28"/>
          <w:szCs w:val="20"/>
        </w:rPr>
      </w:pPr>
      <w:r>
        <w:rPr>
          <w:rFonts w:hint="eastAsia" w:eastAsia="仿宋"/>
          <w:sz w:val="28"/>
          <w:szCs w:val="20"/>
        </w:rPr>
        <w:t>6)</w:t>
      </w:r>
      <w:r>
        <w:rPr>
          <w:rFonts w:hint="eastAsia" w:eastAsia="仿宋"/>
          <w:sz w:val="28"/>
          <w:szCs w:val="20"/>
        </w:rPr>
        <w:tab/>
      </w:r>
      <w:r>
        <w:rPr>
          <w:rFonts w:hint="eastAsia" w:hAnsi="宋体" w:eastAsia="仿宋"/>
          <w:sz w:val="28"/>
          <w:szCs w:val="20"/>
        </w:rPr>
        <w:t>其他可能涉及到的相关内容，如可能改变原有的电气、热控系统，则需出具相应的修改图纸；</w:t>
      </w:r>
    </w:p>
    <w:p>
      <w:pPr>
        <w:pStyle w:val="5"/>
        <w:spacing w:line="360" w:lineRule="auto"/>
        <w:rPr>
          <w:rFonts w:hint="eastAsia" w:eastAsia="仿宋"/>
        </w:rPr>
      </w:pPr>
      <w:bookmarkStart w:id="4" w:name="_Toc19198449"/>
      <w:r>
        <w:rPr>
          <w:rFonts w:hint="eastAsia" w:eastAsia="仿宋"/>
        </w:rPr>
        <w:t>3、资质要求：</w:t>
      </w:r>
      <w:bookmarkEnd w:id="4"/>
    </w:p>
    <w:p>
      <w:pPr>
        <w:spacing w:line="360" w:lineRule="auto"/>
        <w:ind w:right="191" w:rightChars="87"/>
        <w:jc w:val="left"/>
        <w:rPr>
          <w:rFonts w:hint="eastAsia" w:eastAsia="仿宋"/>
          <w:sz w:val="28"/>
          <w:szCs w:val="20"/>
        </w:rPr>
      </w:pPr>
      <w:r>
        <w:rPr>
          <w:rFonts w:hint="eastAsia" w:hAnsi="宋体" w:eastAsia="仿宋"/>
          <w:sz w:val="28"/>
          <w:szCs w:val="20"/>
        </w:rPr>
        <w:t>投标方资质要求：</w:t>
      </w:r>
    </w:p>
    <w:p>
      <w:pPr>
        <w:spacing w:line="360" w:lineRule="auto"/>
        <w:ind w:right="191" w:rightChars="87" w:firstLine="560" w:firstLineChars="200"/>
        <w:jc w:val="left"/>
        <w:rPr>
          <w:rFonts w:eastAsia="仿宋"/>
          <w:sz w:val="28"/>
          <w:szCs w:val="20"/>
        </w:rPr>
      </w:pPr>
      <w:r>
        <w:rPr>
          <w:rFonts w:hint="eastAsia" w:eastAsia="仿宋"/>
          <w:sz w:val="28"/>
          <w:szCs w:val="20"/>
        </w:rPr>
        <w:t>1</w:t>
      </w:r>
      <w:r>
        <w:rPr>
          <w:rFonts w:hint="eastAsia" w:hAnsi="宋体" w:eastAsia="仿宋"/>
          <w:sz w:val="28"/>
          <w:szCs w:val="20"/>
        </w:rPr>
        <w:t>）必须具有中华人民共和国独立法人资格；具有完善的质量保证体系及其质量认证证明等。</w:t>
      </w:r>
    </w:p>
    <w:p>
      <w:pPr>
        <w:spacing w:line="360" w:lineRule="auto"/>
        <w:ind w:right="191" w:rightChars="87" w:firstLine="560" w:firstLineChars="200"/>
        <w:jc w:val="left"/>
        <w:rPr>
          <w:rFonts w:eastAsia="仿宋"/>
          <w:sz w:val="28"/>
          <w:szCs w:val="20"/>
        </w:rPr>
      </w:pPr>
      <w:r>
        <w:rPr>
          <w:rFonts w:hint="eastAsia" w:eastAsia="仿宋"/>
          <w:sz w:val="28"/>
          <w:szCs w:val="20"/>
        </w:rPr>
        <w:t>2</w:t>
      </w:r>
      <w:r>
        <w:rPr>
          <w:rFonts w:hint="eastAsia" w:hAnsi="宋体" w:eastAsia="仿宋"/>
          <w:sz w:val="28"/>
          <w:szCs w:val="20"/>
        </w:rPr>
        <w:t>）投标单位企业营业执照（年检合格）；</w:t>
      </w:r>
    </w:p>
    <w:p>
      <w:pPr>
        <w:spacing w:line="360" w:lineRule="auto"/>
        <w:ind w:right="191" w:rightChars="87" w:firstLine="560" w:firstLineChars="200"/>
        <w:jc w:val="left"/>
        <w:rPr>
          <w:rFonts w:eastAsia="仿宋"/>
          <w:sz w:val="28"/>
          <w:szCs w:val="20"/>
        </w:rPr>
      </w:pPr>
      <w:r>
        <w:rPr>
          <w:rFonts w:hint="eastAsia" w:eastAsia="仿宋"/>
          <w:sz w:val="28"/>
          <w:szCs w:val="20"/>
        </w:rPr>
        <w:t>3</w:t>
      </w:r>
      <w:r>
        <w:rPr>
          <w:rFonts w:hint="eastAsia" w:hAnsi="宋体" w:eastAsia="仿宋"/>
          <w:sz w:val="28"/>
          <w:szCs w:val="20"/>
        </w:rPr>
        <w:t>）投标单位法定代表人身份证证明或投标单位法人代表对其委托代表的授权委托书；</w:t>
      </w:r>
    </w:p>
    <w:p>
      <w:pPr>
        <w:spacing w:line="360" w:lineRule="auto"/>
        <w:ind w:right="191" w:rightChars="87" w:firstLine="560" w:firstLineChars="200"/>
        <w:jc w:val="left"/>
        <w:rPr>
          <w:rFonts w:hint="eastAsia" w:hAnsi="宋体" w:eastAsia="仿宋"/>
          <w:b/>
          <w:bCs/>
          <w:sz w:val="28"/>
          <w:szCs w:val="20"/>
        </w:rPr>
      </w:pPr>
      <w:r>
        <w:rPr>
          <w:rFonts w:hint="eastAsia" w:eastAsia="仿宋"/>
          <w:sz w:val="28"/>
          <w:szCs w:val="20"/>
        </w:rPr>
        <w:t>4</w:t>
      </w:r>
      <w:r>
        <w:rPr>
          <w:rFonts w:hint="eastAsia" w:hAnsi="宋体" w:eastAsia="仿宋"/>
          <w:sz w:val="28"/>
          <w:szCs w:val="20"/>
        </w:rPr>
        <w:t>）投标人应具备能源局电力监管机构颁发的有效的《中华人民共和国承装（修、试）电力设施许可证》，且承装类、承修类、承试类等级均为不低于五级；或中华人民共和国住房和城乡建设部颁发</w:t>
      </w:r>
      <w:r>
        <w:rPr>
          <w:rFonts w:hAnsi="宋体" w:eastAsia="仿宋"/>
          <w:bCs/>
          <w:sz w:val="28"/>
          <w:szCs w:val="20"/>
        </w:rPr>
        <w:t>建筑机电安装工程专业承包资质</w:t>
      </w:r>
      <w:r>
        <w:rPr>
          <w:rFonts w:hint="eastAsia" w:hAnsi="宋体" w:eastAsia="仿宋"/>
          <w:sz w:val="28"/>
        </w:rPr>
        <w:t>三级；或电力工程施工总承包三级。</w:t>
      </w:r>
    </w:p>
    <w:p>
      <w:pPr>
        <w:spacing w:line="360" w:lineRule="auto"/>
        <w:ind w:right="191" w:rightChars="87" w:firstLine="560" w:firstLineChars="200"/>
        <w:jc w:val="left"/>
        <w:rPr>
          <w:rFonts w:eastAsia="仿宋"/>
          <w:sz w:val="28"/>
          <w:szCs w:val="20"/>
        </w:rPr>
      </w:pPr>
      <w:r>
        <w:rPr>
          <w:rFonts w:hint="eastAsia" w:eastAsia="仿宋"/>
          <w:sz w:val="28"/>
          <w:szCs w:val="20"/>
        </w:rPr>
        <w:t>5</w:t>
      </w:r>
      <w:r>
        <w:rPr>
          <w:rFonts w:hint="eastAsia" w:hAnsi="宋体" w:eastAsia="仿宋"/>
          <w:sz w:val="28"/>
          <w:szCs w:val="20"/>
        </w:rPr>
        <w:t>）与投标人存在利益关系可能影响招标公正性的法人，不得参加投标；</w:t>
      </w:r>
    </w:p>
    <w:p>
      <w:pPr>
        <w:spacing w:line="360" w:lineRule="auto"/>
        <w:ind w:right="191" w:rightChars="87" w:firstLine="560" w:firstLineChars="200"/>
        <w:jc w:val="left"/>
        <w:rPr>
          <w:rFonts w:hint="eastAsia" w:hAnsi="宋体" w:eastAsia="仿宋"/>
          <w:sz w:val="28"/>
          <w:szCs w:val="20"/>
        </w:rPr>
      </w:pPr>
      <w:r>
        <w:rPr>
          <w:rFonts w:hint="eastAsia" w:eastAsia="仿宋"/>
          <w:sz w:val="28"/>
          <w:szCs w:val="20"/>
        </w:rPr>
        <w:t>6</w:t>
      </w:r>
      <w:r>
        <w:rPr>
          <w:rFonts w:hint="eastAsia" w:hAnsi="宋体" w:eastAsia="仿宋"/>
          <w:sz w:val="28"/>
          <w:szCs w:val="20"/>
        </w:rPr>
        <w:t>）</w:t>
      </w:r>
      <w:r>
        <w:rPr>
          <w:rFonts w:hAnsi="宋体" w:eastAsia="仿宋"/>
          <w:sz w:val="28"/>
          <w:szCs w:val="20"/>
        </w:rPr>
        <w:t>投标单位近</w:t>
      </w:r>
      <w:r>
        <w:rPr>
          <w:rFonts w:hint="eastAsia" w:eastAsia="仿宋"/>
          <w:sz w:val="28"/>
          <w:szCs w:val="20"/>
        </w:rPr>
        <w:t>3</w:t>
      </w:r>
      <w:r>
        <w:rPr>
          <w:rFonts w:hAnsi="宋体" w:eastAsia="仿宋"/>
          <w:sz w:val="28"/>
          <w:szCs w:val="20"/>
        </w:rPr>
        <w:t>年完成的与本项目相似业绩</w:t>
      </w:r>
      <w:r>
        <w:rPr>
          <w:rFonts w:hint="eastAsia" w:hAnsi="宋体" w:eastAsia="仿宋"/>
          <w:sz w:val="28"/>
          <w:szCs w:val="20"/>
        </w:rPr>
        <w:t>证明（如：签字盖章的合同封面或甲方出具的证明资料）。</w:t>
      </w:r>
    </w:p>
    <w:p>
      <w:pPr>
        <w:spacing w:line="360" w:lineRule="auto"/>
        <w:ind w:right="191" w:rightChars="87" w:firstLine="560" w:firstLineChars="200"/>
        <w:jc w:val="left"/>
        <w:rPr>
          <w:rFonts w:hint="eastAsia" w:eastAsia="仿宋"/>
          <w:sz w:val="28"/>
        </w:rPr>
      </w:pPr>
      <w:r>
        <w:rPr>
          <w:rFonts w:hint="eastAsia" w:hAnsi="宋体" w:eastAsia="仿宋"/>
          <w:sz w:val="28"/>
          <w:szCs w:val="20"/>
        </w:rPr>
        <w:t>7）</w:t>
      </w:r>
      <w:r>
        <w:rPr>
          <w:rFonts w:hint="eastAsia" w:ascii="仿宋" w:hAnsi="仿宋" w:eastAsia="仿宋" w:cs="宋体"/>
          <w:sz w:val="28"/>
          <w:szCs w:val="28"/>
        </w:rPr>
        <w:t>所有投标材料为复印件的都应加盖公章。</w:t>
      </w:r>
    </w:p>
    <w:p>
      <w:pPr>
        <w:pStyle w:val="5"/>
        <w:spacing w:line="360" w:lineRule="auto"/>
        <w:rPr>
          <w:rFonts w:hint="eastAsia" w:eastAsia="仿宋"/>
        </w:rPr>
      </w:pPr>
      <w:bookmarkStart w:id="5" w:name="_Toc19198450"/>
      <w:r>
        <w:rPr>
          <w:rFonts w:hint="eastAsia" w:eastAsia="仿宋"/>
        </w:rPr>
        <w:t>4、技术标准与规范</w:t>
      </w:r>
      <w:bookmarkEnd w:id="5"/>
    </w:p>
    <w:p>
      <w:pPr>
        <w:spacing w:line="360" w:lineRule="auto"/>
        <w:ind w:right="191" w:rightChars="87" w:firstLine="560" w:firstLineChars="200"/>
        <w:jc w:val="left"/>
        <w:rPr>
          <w:rFonts w:hint="eastAsia" w:eastAsia="仿宋"/>
          <w:sz w:val="28"/>
          <w:szCs w:val="20"/>
        </w:rPr>
      </w:pPr>
      <w:r>
        <w:rPr>
          <w:rFonts w:hint="eastAsia" w:hAnsi="宋体" w:eastAsia="仿宋"/>
          <w:sz w:val="28"/>
          <w:szCs w:val="20"/>
        </w:rPr>
        <w:t>本技术规范提出的是最低限度的技术要求，并未对所有技术细节做出规定，也没有充分引述有关标准和规范的条文。投标方提供的设备除满足本技术规格的要求外，还应满足以下标准的最新版本，但不限于此：</w:t>
      </w:r>
    </w:p>
    <w:p>
      <w:pPr>
        <w:spacing w:line="360" w:lineRule="auto"/>
        <w:ind w:firstLine="560" w:firstLineChars="200"/>
        <w:jc w:val="left"/>
        <w:rPr>
          <w:rFonts w:hint="eastAsia" w:eastAsia="仿宋"/>
          <w:sz w:val="28"/>
        </w:rPr>
      </w:pPr>
      <w:r>
        <w:rPr>
          <w:rFonts w:hint="eastAsia" w:eastAsia="仿宋"/>
          <w:sz w:val="28"/>
        </w:rPr>
        <w:t xml:space="preserve">ZBK36001-89         </w:t>
      </w:r>
      <w:r>
        <w:rPr>
          <w:rFonts w:hAnsi="宋体" w:eastAsia="仿宋"/>
          <w:sz w:val="28"/>
        </w:rPr>
        <w:t>《低压抽出式成套开关设备》</w:t>
      </w:r>
      <w:r>
        <w:rPr>
          <w:rFonts w:hint="eastAsia" w:eastAsia="仿宋"/>
          <w:sz w:val="28"/>
        </w:rPr>
        <w:t xml:space="preserve">     </w:t>
      </w:r>
    </w:p>
    <w:p>
      <w:pPr>
        <w:spacing w:line="360" w:lineRule="auto"/>
        <w:ind w:firstLine="560" w:firstLineChars="200"/>
        <w:rPr>
          <w:rFonts w:hint="eastAsia" w:eastAsia="仿宋"/>
          <w:sz w:val="28"/>
        </w:rPr>
      </w:pPr>
      <w:r>
        <w:rPr>
          <w:rFonts w:hint="eastAsia" w:eastAsia="仿宋"/>
          <w:sz w:val="28"/>
        </w:rPr>
        <w:t xml:space="preserve">IEC439              </w:t>
      </w:r>
      <w:r>
        <w:rPr>
          <w:rFonts w:hAnsi="宋体" w:eastAsia="仿宋"/>
          <w:sz w:val="28"/>
        </w:rPr>
        <w:t>《低压成套开关设备和控制设备》</w:t>
      </w:r>
    </w:p>
    <w:p>
      <w:pPr>
        <w:pStyle w:val="25"/>
        <w:spacing w:line="360" w:lineRule="auto"/>
        <w:ind w:firstLine="560" w:firstLineChars="200"/>
        <w:rPr>
          <w:rFonts w:ascii="Times New Roman" w:hAnsi="Times New Roman" w:eastAsia="仿宋"/>
          <w:kern w:val="2"/>
          <w:sz w:val="28"/>
          <w:szCs w:val="24"/>
        </w:rPr>
      </w:pPr>
      <w:r>
        <w:rPr>
          <w:rFonts w:ascii="Times New Roman" w:hAnsi="Times New Roman" w:eastAsia="仿宋"/>
          <w:kern w:val="2"/>
          <w:sz w:val="28"/>
          <w:szCs w:val="24"/>
        </w:rPr>
        <w:t>GB</w:t>
      </w:r>
      <w:r>
        <w:rPr>
          <w:rFonts w:ascii="Times New Roman" w:hAnsi="宋体" w:eastAsia="仿宋"/>
          <w:kern w:val="2"/>
          <w:sz w:val="28"/>
          <w:szCs w:val="24"/>
        </w:rPr>
        <w:t>／</w:t>
      </w:r>
      <w:r>
        <w:rPr>
          <w:rFonts w:ascii="Times New Roman" w:hAnsi="Times New Roman" w:eastAsia="仿宋"/>
          <w:kern w:val="2"/>
          <w:sz w:val="28"/>
          <w:szCs w:val="24"/>
        </w:rPr>
        <w:t xml:space="preserve">T14048         </w:t>
      </w:r>
      <w:r>
        <w:rPr>
          <w:rFonts w:ascii="Times New Roman" w:hAnsi="宋体" w:eastAsia="仿宋"/>
          <w:kern w:val="2"/>
          <w:sz w:val="28"/>
          <w:szCs w:val="24"/>
        </w:rPr>
        <w:t>《低压开关设备和控制设备》</w:t>
      </w:r>
    </w:p>
    <w:p>
      <w:pPr>
        <w:pStyle w:val="25"/>
        <w:spacing w:line="360" w:lineRule="auto"/>
        <w:ind w:firstLine="560" w:firstLineChars="200"/>
        <w:rPr>
          <w:rFonts w:ascii="Times New Roman" w:hAnsi="Times New Roman" w:eastAsia="仿宋"/>
          <w:kern w:val="2"/>
          <w:sz w:val="28"/>
          <w:szCs w:val="24"/>
        </w:rPr>
      </w:pPr>
      <w:r>
        <w:rPr>
          <w:rFonts w:ascii="Times New Roman" w:hAnsi="Times New Roman" w:eastAsia="仿宋"/>
          <w:kern w:val="2"/>
          <w:sz w:val="28"/>
          <w:szCs w:val="24"/>
        </w:rPr>
        <w:t xml:space="preserve">GB4942.2            </w:t>
      </w:r>
      <w:r>
        <w:rPr>
          <w:rFonts w:ascii="Times New Roman" w:hAnsi="宋体" w:eastAsia="仿宋"/>
          <w:kern w:val="2"/>
          <w:sz w:val="28"/>
          <w:szCs w:val="24"/>
        </w:rPr>
        <w:t>《低压电器外壳防护等级》</w:t>
      </w:r>
    </w:p>
    <w:p>
      <w:pPr>
        <w:spacing w:line="360" w:lineRule="auto"/>
        <w:ind w:firstLine="560" w:firstLineChars="200"/>
        <w:rPr>
          <w:rFonts w:eastAsia="仿宋"/>
          <w:sz w:val="28"/>
        </w:rPr>
      </w:pPr>
      <w:r>
        <w:rPr>
          <w:rFonts w:eastAsia="仿宋"/>
          <w:sz w:val="28"/>
        </w:rPr>
        <w:t>GB/T 14048.1</w:t>
      </w:r>
      <w:r>
        <w:rPr>
          <w:rFonts w:hint="eastAsia" w:eastAsia="仿宋"/>
          <w:sz w:val="28"/>
        </w:rPr>
        <w:t xml:space="preserve">        </w:t>
      </w:r>
      <w:r>
        <w:rPr>
          <w:rFonts w:hAnsi="宋体" w:eastAsia="仿宋"/>
          <w:sz w:val="28"/>
        </w:rPr>
        <w:t>《低压开关设备和控制设备总则》</w:t>
      </w:r>
    </w:p>
    <w:p>
      <w:pPr>
        <w:spacing w:line="360" w:lineRule="auto"/>
        <w:ind w:firstLine="560" w:firstLineChars="200"/>
        <w:rPr>
          <w:rFonts w:eastAsia="仿宋"/>
          <w:sz w:val="28"/>
        </w:rPr>
      </w:pPr>
      <w:r>
        <w:rPr>
          <w:rFonts w:eastAsia="仿宋"/>
          <w:sz w:val="28"/>
        </w:rPr>
        <w:t>GB14048.2</w:t>
      </w:r>
      <w:r>
        <w:rPr>
          <w:rFonts w:hint="eastAsia" w:eastAsia="仿宋"/>
          <w:sz w:val="28"/>
        </w:rPr>
        <w:t xml:space="preserve"> </w:t>
      </w:r>
      <w:r>
        <w:rPr>
          <w:rFonts w:eastAsia="仿宋"/>
          <w:sz w:val="28"/>
        </w:rPr>
        <w:t xml:space="preserve">      </w:t>
      </w:r>
      <w:r>
        <w:rPr>
          <w:rFonts w:hint="eastAsia" w:eastAsia="仿宋"/>
          <w:sz w:val="28"/>
        </w:rPr>
        <w:t xml:space="preserve">    </w:t>
      </w:r>
      <w:r>
        <w:rPr>
          <w:rFonts w:hAnsi="宋体" w:eastAsia="仿宋"/>
          <w:sz w:val="28"/>
        </w:rPr>
        <w:t>《低压开关设备和控制设备－低压断路器》</w:t>
      </w:r>
    </w:p>
    <w:p>
      <w:pPr>
        <w:spacing w:line="360" w:lineRule="auto"/>
        <w:ind w:left="3667" w:leftChars="267" w:hanging="3080" w:hangingChars="1100"/>
        <w:rPr>
          <w:rFonts w:eastAsia="仿宋"/>
          <w:sz w:val="28"/>
        </w:rPr>
      </w:pPr>
      <w:r>
        <w:rPr>
          <w:rFonts w:eastAsia="仿宋"/>
          <w:sz w:val="28"/>
        </w:rPr>
        <w:t>GB14048.3</w:t>
      </w:r>
      <w:r>
        <w:rPr>
          <w:rFonts w:hint="eastAsia" w:eastAsia="仿宋"/>
          <w:sz w:val="28"/>
        </w:rPr>
        <w:t xml:space="preserve">          </w:t>
      </w:r>
      <w:r>
        <w:rPr>
          <w:rFonts w:hAnsi="宋体" w:eastAsia="仿宋"/>
          <w:sz w:val="28"/>
        </w:rPr>
        <w:t>《低压开关设备和控制设备－低压断路器低压关、隔离电器、隔离开关及熔断器组合电器》</w:t>
      </w:r>
    </w:p>
    <w:p>
      <w:pPr>
        <w:spacing w:line="360" w:lineRule="auto"/>
        <w:ind w:left="3527" w:leftChars="267" w:hanging="2940" w:hangingChars="1050"/>
        <w:rPr>
          <w:rFonts w:eastAsia="仿宋"/>
          <w:sz w:val="28"/>
        </w:rPr>
      </w:pPr>
      <w:r>
        <w:rPr>
          <w:rFonts w:eastAsia="仿宋"/>
          <w:sz w:val="28"/>
        </w:rPr>
        <w:t>GB14048.4</w:t>
      </w:r>
      <w:r>
        <w:rPr>
          <w:rFonts w:hint="eastAsia" w:eastAsia="仿宋"/>
          <w:sz w:val="28"/>
        </w:rPr>
        <w:t xml:space="preserve">           </w:t>
      </w:r>
      <w:r>
        <w:rPr>
          <w:rFonts w:hAnsi="宋体" w:eastAsia="仿宋"/>
          <w:sz w:val="28"/>
        </w:rPr>
        <w:t>《低压开关设备和控制设备－低压机电式接触器和电动机起</w:t>
      </w:r>
      <w:r>
        <w:rPr>
          <w:rFonts w:hint="eastAsia" w:hAnsi="宋体" w:eastAsia="仿宋"/>
          <w:sz w:val="28"/>
        </w:rPr>
        <w:t>动器》</w:t>
      </w:r>
    </w:p>
    <w:p>
      <w:pPr>
        <w:spacing w:line="360" w:lineRule="auto"/>
        <w:ind w:left="3667" w:leftChars="267" w:hanging="3080" w:hangingChars="1100"/>
        <w:rPr>
          <w:rFonts w:eastAsia="仿宋"/>
          <w:sz w:val="28"/>
        </w:rPr>
      </w:pPr>
      <w:r>
        <w:rPr>
          <w:rFonts w:eastAsia="仿宋"/>
          <w:sz w:val="28"/>
        </w:rPr>
        <w:t>GB14048.5</w:t>
      </w:r>
      <w:r>
        <w:rPr>
          <w:rFonts w:hint="eastAsia" w:eastAsia="仿宋"/>
          <w:sz w:val="28"/>
        </w:rPr>
        <w:t xml:space="preserve">           </w:t>
      </w:r>
      <w:r>
        <w:rPr>
          <w:rFonts w:hAnsi="宋体" w:eastAsia="仿宋"/>
          <w:sz w:val="28"/>
        </w:rPr>
        <w:t>《低压开关设备和控制设备－控制电路电器和开关元件</w:t>
      </w:r>
      <w:r>
        <w:rPr>
          <w:rFonts w:eastAsia="仿宋"/>
          <w:sz w:val="28"/>
        </w:rPr>
        <w:t>第一部分   机电式控制电路电器》</w:t>
      </w:r>
    </w:p>
    <w:p>
      <w:pPr>
        <w:pStyle w:val="25"/>
        <w:spacing w:line="360" w:lineRule="auto"/>
        <w:ind w:firstLine="560" w:firstLineChars="200"/>
        <w:rPr>
          <w:rFonts w:ascii="Times New Roman" w:hAnsi="Times New Roman" w:eastAsia="仿宋"/>
          <w:kern w:val="2"/>
          <w:sz w:val="28"/>
          <w:szCs w:val="24"/>
        </w:rPr>
      </w:pPr>
      <w:r>
        <w:rPr>
          <w:rFonts w:ascii="Times New Roman" w:hAnsi="Times New Roman" w:eastAsia="仿宋"/>
          <w:kern w:val="2"/>
          <w:sz w:val="28"/>
          <w:szCs w:val="24"/>
        </w:rPr>
        <w:t xml:space="preserve">GB3047              </w:t>
      </w:r>
      <w:r>
        <w:rPr>
          <w:rFonts w:ascii="Times New Roman" w:hAnsi="宋体" w:eastAsia="仿宋"/>
          <w:kern w:val="2"/>
          <w:sz w:val="28"/>
          <w:szCs w:val="24"/>
        </w:rPr>
        <w:t>《面版、架和柜的基本尺寸》</w:t>
      </w:r>
    </w:p>
    <w:p>
      <w:pPr>
        <w:pStyle w:val="25"/>
        <w:spacing w:line="360" w:lineRule="auto"/>
        <w:ind w:firstLine="560" w:firstLineChars="200"/>
        <w:rPr>
          <w:rFonts w:ascii="Times New Roman" w:hAnsi="Times New Roman" w:eastAsia="仿宋"/>
          <w:kern w:val="2"/>
          <w:sz w:val="28"/>
          <w:szCs w:val="24"/>
        </w:rPr>
      </w:pPr>
      <w:r>
        <w:rPr>
          <w:rFonts w:ascii="Times New Roman" w:hAnsi="Times New Roman" w:eastAsia="仿宋"/>
          <w:kern w:val="2"/>
          <w:sz w:val="28"/>
          <w:szCs w:val="24"/>
        </w:rPr>
        <w:t xml:space="preserve">GB9466              </w:t>
      </w:r>
      <w:r>
        <w:rPr>
          <w:rFonts w:ascii="Times New Roman" w:hAnsi="宋体" w:eastAsia="仿宋"/>
          <w:kern w:val="2"/>
          <w:sz w:val="28"/>
          <w:szCs w:val="24"/>
        </w:rPr>
        <w:t>《低压成套开关设备基本试验方法》</w:t>
      </w:r>
    </w:p>
    <w:p>
      <w:pPr>
        <w:pStyle w:val="25"/>
        <w:spacing w:line="360" w:lineRule="auto"/>
        <w:ind w:firstLine="560" w:firstLineChars="200"/>
        <w:rPr>
          <w:rFonts w:ascii="Times New Roman" w:hAnsi="Times New Roman" w:eastAsia="仿宋"/>
          <w:kern w:val="2"/>
          <w:sz w:val="28"/>
          <w:szCs w:val="24"/>
        </w:rPr>
      </w:pPr>
      <w:r>
        <w:rPr>
          <w:rFonts w:ascii="Times New Roman" w:hAnsi="Times New Roman" w:eastAsia="仿宋"/>
          <w:kern w:val="2"/>
          <w:sz w:val="28"/>
          <w:szCs w:val="24"/>
        </w:rPr>
        <w:t xml:space="preserve">GB268               </w:t>
      </w:r>
      <w:r>
        <w:rPr>
          <w:rFonts w:ascii="Times New Roman" w:hAnsi="宋体" w:eastAsia="仿宋"/>
          <w:kern w:val="2"/>
          <w:sz w:val="28"/>
          <w:szCs w:val="24"/>
        </w:rPr>
        <w:t>《电工成套装置中的导线颜色》</w:t>
      </w:r>
    </w:p>
    <w:p>
      <w:pPr>
        <w:pStyle w:val="25"/>
        <w:spacing w:line="360" w:lineRule="auto"/>
        <w:ind w:firstLine="560" w:firstLineChars="200"/>
        <w:rPr>
          <w:rFonts w:ascii="Times New Roman" w:hAnsi="Times New Roman" w:eastAsia="仿宋"/>
          <w:kern w:val="2"/>
          <w:sz w:val="28"/>
          <w:szCs w:val="24"/>
        </w:rPr>
      </w:pPr>
      <w:r>
        <w:rPr>
          <w:rFonts w:ascii="Times New Roman" w:hAnsi="Times New Roman" w:eastAsia="仿宋"/>
          <w:kern w:val="2"/>
          <w:sz w:val="28"/>
          <w:szCs w:val="24"/>
        </w:rPr>
        <w:t>GB4208</w:t>
      </w:r>
      <w:r>
        <w:rPr>
          <w:rFonts w:ascii="Times New Roman" w:hAnsi="宋体" w:eastAsia="仿宋"/>
          <w:kern w:val="2"/>
          <w:sz w:val="28"/>
          <w:szCs w:val="24"/>
        </w:rPr>
        <w:t>－</w:t>
      </w:r>
      <w:r>
        <w:rPr>
          <w:rFonts w:ascii="Times New Roman" w:hAnsi="Times New Roman" w:eastAsia="仿宋"/>
          <w:kern w:val="2"/>
          <w:sz w:val="28"/>
          <w:szCs w:val="24"/>
        </w:rPr>
        <w:t xml:space="preserve">2017        </w:t>
      </w:r>
      <w:r>
        <w:rPr>
          <w:rFonts w:ascii="Times New Roman" w:hAnsi="宋体" w:eastAsia="仿宋"/>
          <w:kern w:val="2"/>
          <w:sz w:val="28"/>
          <w:szCs w:val="24"/>
        </w:rPr>
        <w:t>《外壳防护等级（</w:t>
      </w:r>
      <w:r>
        <w:rPr>
          <w:rFonts w:ascii="Times New Roman" w:hAnsi="Times New Roman" w:eastAsia="仿宋"/>
          <w:kern w:val="2"/>
          <w:sz w:val="28"/>
          <w:szCs w:val="24"/>
        </w:rPr>
        <w:t>IP</w:t>
      </w:r>
      <w:r>
        <w:rPr>
          <w:rFonts w:ascii="Times New Roman" w:hAnsi="宋体" w:eastAsia="仿宋"/>
          <w:kern w:val="2"/>
          <w:sz w:val="28"/>
          <w:szCs w:val="24"/>
        </w:rPr>
        <w:t>代码）》</w:t>
      </w:r>
    </w:p>
    <w:p>
      <w:pPr>
        <w:pStyle w:val="25"/>
        <w:spacing w:line="360" w:lineRule="auto"/>
        <w:ind w:firstLine="560" w:firstLineChars="200"/>
        <w:rPr>
          <w:rFonts w:ascii="Times New Roman" w:hAnsi="Times New Roman" w:eastAsia="仿宋"/>
          <w:kern w:val="2"/>
          <w:sz w:val="28"/>
          <w:szCs w:val="24"/>
        </w:rPr>
      </w:pPr>
      <w:r>
        <w:rPr>
          <w:rFonts w:ascii="Times New Roman" w:hAnsi="Times New Roman" w:eastAsia="仿宋"/>
          <w:sz w:val="28"/>
        </w:rPr>
        <w:t>DL404-91</w:t>
      </w:r>
      <w:r>
        <w:rPr>
          <w:rFonts w:ascii="Times New Roman" w:hAnsi="Times New Roman" w:eastAsia="仿宋"/>
          <w:kern w:val="2"/>
          <w:sz w:val="28"/>
          <w:szCs w:val="24"/>
        </w:rPr>
        <w:t xml:space="preserve">            </w:t>
      </w:r>
      <w:r>
        <w:rPr>
          <w:rFonts w:ascii="Times New Roman" w:hAnsi="Times New Roman" w:eastAsia="仿宋"/>
          <w:sz w:val="28"/>
        </w:rPr>
        <w:t>《户内交流开关柜订货技术条件》</w:t>
      </w:r>
    </w:p>
    <w:p>
      <w:pPr>
        <w:spacing w:line="360" w:lineRule="auto"/>
        <w:ind w:left="3667" w:leftChars="267" w:hanging="3080" w:hangingChars="1100"/>
        <w:rPr>
          <w:rFonts w:hint="eastAsia" w:eastAsia="仿宋"/>
          <w:sz w:val="28"/>
        </w:rPr>
      </w:pPr>
      <w:r>
        <w:rPr>
          <w:rFonts w:hint="eastAsia" w:eastAsia="仿宋"/>
          <w:sz w:val="28"/>
        </w:rPr>
        <w:t>GB50171</w:t>
      </w:r>
      <w:r>
        <w:rPr>
          <w:rFonts w:hint="eastAsia" w:hAnsi="宋体" w:eastAsia="仿宋"/>
          <w:sz w:val="28"/>
        </w:rPr>
        <w:t>－</w:t>
      </w:r>
      <w:r>
        <w:rPr>
          <w:rFonts w:hint="eastAsia" w:eastAsia="仿宋"/>
          <w:sz w:val="28"/>
        </w:rPr>
        <w:t xml:space="preserve">92 </w:t>
      </w:r>
      <w:r>
        <w:rPr>
          <w:rFonts w:eastAsia="仿宋"/>
          <w:sz w:val="28"/>
        </w:rPr>
        <w:t xml:space="preserve">       </w:t>
      </w:r>
      <w:r>
        <w:rPr>
          <w:rFonts w:hint="eastAsia" w:eastAsia="仿宋"/>
          <w:sz w:val="28"/>
        </w:rPr>
        <w:t xml:space="preserve"> </w:t>
      </w:r>
      <w:r>
        <w:rPr>
          <w:rFonts w:hint="eastAsia" w:hAnsi="宋体" w:eastAsia="仿宋"/>
          <w:sz w:val="28"/>
        </w:rPr>
        <w:t>《电气装置安装工程盘、柜及二次回路接线施工及验收规范》</w:t>
      </w:r>
    </w:p>
    <w:p>
      <w:pPr>
        <w:spacing w:line="360" w:lineRule="auto"/>
        <w:ind w:firstLine="560" w:firstLineChars="200"/>
        <w:rPr>
          <w:rFonts w:hint="eastAsia" w:eastAsia="仿宋"/>
          <w:sz w:val="28"/>
        </w:rPr>
      </w:pPr>
      <w:r>
        <w:rPr>
          <w:rFonts w:hint="eastAsia" w:eastAsia="仿宋"/>
          <w:sz w:val="28"/>
        </w:rPr>
        <w:t xml:space="preserve">GB/T 3482-2008       </w:t>
      </w:r>
      <w:r>
        <w:rPr>
          <w:rFonts w:hint="eastAsia" w:hAnsi="宋体" w:eastAsia="仿宋"/>
          <w:sz w:val="28"/>
        </w:rPr>
        <w:t>《电子设备雷击试验方法》</w:t>
      </w:r>
    </w:p>
    <w:p>
      <w:pPr>
        <w:spacing w:line="360" w:lineRule="auto"/>
        <w:ind w:firstLine="560" w:firstLineChars="200"/>
        <w:rPr>
          <w:rFonts w:hint="eastAsia" w:eastAsia="仿宋"/>
          <w:sz w:val="28"/>
        </w:rPr>
      </w:pPr>
      <w:r>
        <w:rPr>
          <w:rFonts w:hint="eastAsia" w:eastAsia="仿宋"/>
          <w:sz w:val="28"/>
        </w:rPr>
        <w:t xml:space="preserve">DL/T 587-2016        </w:t>
      </w:r>
      <w:r>
        <w:rPr>
          <w:rFonts w:hint="eastAsia" w:hAnsi="宋体" w:eastAsia="仿宋"/>
          <w:sz w:val="28"/>
        </w:rPr>
        <w:t>《继电保护和安全自动装置运行管理规程》</w:t>
      </w:r>
    </w:p>
    <w:p>
      <w:pPr>
        <w:spacing w:line="360" w:lineRule="auto"/>
        <w:ind w:firstLine="560" w:firstLineChars="200"/>
        <w:rPr>
          <w:rFonts w:hint="eastAsia" w:eastAsia="仿宋"/>
          <w:sz w:val="28"/>
        </w:rPr>
      </w:pPr>
      <w:r>
        <w:rPr>
          <w:rFonts w:hint="eastAsia" w:eastAsia="仿宋"/>
          <w:sz w:val="28"/>
        </w:rPr>
        <w:t xml:space="preserve">GB6162              </w:t>
      </w:r>
      <w:r>
        <w:rPr>
          <w:rFonts w:hint="eastAsia" w:hAnsi="宋体" w:eastAsia="仿宋"/>
          <w:sz w:val="28"/>
        </w:rPr>
        <w:t>《静态继电器和保护装置的电气干扰试验》</w:t>
      </w:r>
      <w:r>
        <w:rPr>
          <w:rFonts w:hint="eastAsia" w:eastAsia="仿宋"/>
          <w:sz w:val="28"/>
        </w:rPr>
        <w:t xml:space="preserve"> </w:t>
      </w:r>
    </w:p>
    <w:p>
      <w:pPr>
        <w:spacing w:line="360" w:lineRule="auto"/>
        <w:ind w:firstLine="560" w:firstLineChars="200"/>
        <w:rPr>
          <w:rFonts w:hint="eastAsia" w:eastAsia="仿宋"/>
          <w:sz w:val="28"/>
        </w:rPr>
      </w:pPr>
      <w:r>
        <w:rPr>
          <w:rFonts w:hint="eastAsia" w:eastAsia="仿宋"/>
          <w:sz w:val="28"/>
        </w:rPr>
        <w:t xml:space="preserve">GB7261              </w:t>
      </w:r>
      <w:r>
        <w:rPr>
          <w:rFonts w:hint="eastAsia" w:hAnsi="宋体" w:eastAsia="仿宋"/>
          <w:sz w:val="28"/>
        </w:rPr>
        <w:t>《继电器及继电保护装置基本试验方法》</w:t>
      </w:r>
    </w:p>
    <w:p>
      <w:pPr>
        <w:spacing w:line="360" w:lineRule="auto"/>
        <w:ind w:firstLine="560" w:firstLineChars="200"/>
        <w:rPr>
          <w:rFonts w:hint="eastAsia" w:eastAsia="仿宋"/>
          <w:sz w:val="28"/>
        </w:rPr>
      </w:pPr>
      <w:r>
        <w:rPr>
          <w:rFonts w:hint="eastAsia" w:eastAsia="仿宋"/>
          <w:sz w:val="28"/>
        </w:rPr>
        <w:t xml:space="preserve">GB50065             </w:t>
      </w:r>
      <w:r>
        <w:rPr>
          <w:rFonts w:hint="eastAsia" w:hAnsi="宋体" w:eastAsia="仿宋"/>
          <w:sz w:val="28"/>
        </w:rPr>
        <w:t>《交流电气装置的接地设计规范》</w:t>
      </w:r>
    </w:p>
    <w:p>
      <w:pPr>
        <w:spacing w:line="360" w:lineRule="auto"/>
        <w:ind w:firstLine="560" w:firstLineChars="200"/>
        <w:rPr>
          <w:rFonts w:hint="eastAsia" w:eastAsia="仿宋"/>
          <w:sz w:val="28"/>
        </w:rPr>
      </w:pPr>
      <w:r>
        <w:rPr>
          <w:rFonts w:hint="eastAsia" w:eastAsia="仿宋"/>
          <w:sz w:val="28"/>
        </w:rPr>
        <w:t xml:space="preserve">GB4858              </w:t>
      </w:r>
      <w:r>
        <w:rPr>
          <w:rFonts w:hint="eastAsia" w:hAnsi="宋体" w:eastAsia="仿宋"/>
          <w:sz w:val="28"/>
        </w:rPr>
        <w:t>《电气继电器的绝缘试验》</w:t>
      </w:r>
    </w:p>
    <w:p>
      <w:pPr>
        <w:spacing w:line="360" w:lineRule="auto"/>
        <w:ind w:firstLine="560" w:firstLineChars="200"/>
        <w:rPr>
          <w:rFonts w:hint="eastAsia" w:eastAsia="仿宋"/>
          <w:sz w:val="28"/>
        </w:rPr>
      </w:pPr>
      <w:r>
        <w:rPr>
          <w:rFonts w:hint="eastAsia" w:hAnsi="宋体" w:eastAsia="仿宋"/>
          <w:sz w:val="28"/>
        </w:rPr>
        <w:t>国电公司文件</w:t>
      </w:r>
      <w:r>
        <w:rPr>
          <w:rFonts w:hint="eastAsia" w:eastAsia="仿宋"/>
          <w:sz w:val="28"/>
        </w:rPr>
        <w:t xml:space="preserve">         </w:t>
      </w:r>
      <w:r>
        <w:rPr>
          <w:rFonts w:hint="eastAsia" w:hAnsi="宋体" w:eastAsia="仿宋"/>
          <w:sz w:val="28"/>
        </w:rPr>
        <w:t>《防止电力生产重大事故的二十五项重点要求》</w:t>
      </w:r>
      <w:r>
        <w:rPr>
          <w:rFonts w:hint="eastAsia" w:eastAsia="仿宋"/>
          <w:sz w:val="28"/>
        </w:rPr>
        <w:t xml:space="preserve">  </w:t>
      </w:r>
    </w:p>
    <w:p>
      <w:pPr>
        <w:spacing w:line="360" w:lineRule="auto"/>
        <w:ind w:right="191" w:rightChars="87" w:firstLine="560" w:firstLineChars="200"/>
        <w:jc w:val="left"/>
        <w:rPr>
          <w:rFonts w:hint="eastAsia" w:eastAsia="仿宋"/>
          <w:sz w:val="28"/>
          <w:szCs w:val="20"/>
        </w:rPr>
      </w:pPr>
      <w:r>
        <w:rPr>
          <w:rFonts w:hint="eastAsia" w:hAnsi="宋体" w:eastAsia="仿宋"/>
          <w:sz w:val="28"/>
          <w:szCs w:val="20"/>
        </w:rPr>
        <w:t>以上标准如与投标人所执行的标准不一致时，应执行较高的标准。若投标者采用的标准、规范在技术要求中没有规定或投标者采用其他的标准、规范，则投标方应在投标书中作详细说明。只有当其采用的标准、规范是国际公认的、惯用的、且等于或优于招标文件对设备的技术要求时，此标准规范才可能为招标方接受。</w:t>
      </w:r>
    </w:p>
    <w:p>
      <w:pPr>
        <w:spacing w:line="360" w:lineRule="auto"/>
        <w:ind w:right="191" w:rightChars="87" w:firstLine="560" w:firstLineChars="200"/>
        <w:jc w:val="left"/>
        <w:rPr>
          <w:rFonts w:hint="eastAsia" w:eastAsia="仿宋"/>
          <w:sz w:val="28"/>
          <w:szCs w:val="20"/>
        </w:rPr>
      </w:pPr>
      <w:r>
        <w:rPr>
          <w:rFonts w:hint="eastAsia" w:hAnsi="宋体" w:eastAsia="仿宋"/>
          <w:sz w:val="28"/>
          <w:szCs w:val="20"/>
        </w:rPr>
        <w:t>所有螺栓、螺纹、管螺纹、螺栓夹及螺母均应遵循国际标准化组织（</w:t>
      </w:r>
      <w:r>
        <w:rPr>
          <w:rFonts w:hint="eastAsia" w:eastAsia="仿宋"/>
          <w:sz w:val="28"/>
          <w:szCs w:val="20"/>
        </w:rPr>
        <w:t>ISO</w:t>
      </w:r>
      <w:r>
        <w:rPr>
          <w:rFonts w:hint="eastAsia" w:hAnsi="宋体" w:eastAsia="仿宋"/>
          <w:sz w:val="28"/>
          <w:szCs w:val="20"/>
        </w:rPr>
        <w:t>）和国际单位制（</w:t>
      </w:r>
      <w:r>
        <w:rPr>
          <w:rFonts w:hint="eastAsia" w:eastAsia="仿宋"/>
          <w:sz w:val="28"/>
          <w:szCs w:val="20"/>
        </w:rPr>
        <w:t>SI</w:t>
      </w:r>
      <w:r>
        <w:rPr>
          <w:rFonts w:hint="eastAsia" w:hAnsi="宋体" w:eastAsia="仿宋"/>
          <w:sz w:val="28"/>
          <w:szCs w:val="20"/>
        </w:rPr>
        <w:t>）的标准</w:t>
      </w:r>
    </w:p>
    <w:p>
      <w:pPr>
        <w:pStyle w:val="5"/>
        <w:spacing w:line="360" w:lineRule="auto"/>
        <w:rPr>
          <w:rFonts w:hint="eastAsia" w:eastAsia="仿宋"/>
        </w:rPr>
      </w:pPr>
      <w:bookmarkStart w:id="6" w:name="_Toc19198451"/>
      <w:r>
        <w:rPr>
          <w:rFonts w:hint="eastAsia" w:eastAsia="仿宋"/>
        </w:rPr>
        <w:t>5、施工工期要求</w:t>
      </w:r>
      <w:bookmarkEnd w:id="6"/>
    </w:p>
    <w:p>
      <w:pPr>
        <w:spacing w:line="360" w:lineRule="auto"/>
        <w:ind w:right="191" w:rightChars="87"/>
        <w:jc w:val="left"/>
        <w:rPr>
          <w:rFonts w:hint="eastAsia" w:eastAsia="仿宋"/>
          <w:sz w:val="28"/>
          <w:szCs w:val="20"/>
        </w:rPr>
      </w:pPr>
      <w:r>
        <w:rPr>
          <w:rFonts w:hint="eastAsia" w:hAnsi="宋体" w:eastAsia="仿宋"/>
          <w:sz w:val="28"/>
          <w:szCs w:val="20"/>
        </w:rPr>
        <w:t>本工程总工期为</w:t>
      </w:r>
      <w:r>
        <w:rPr>
          <w:rFonts w:hint="eastAsia" w:eastAsia="仿宋"/>
          <w:sz w:val="28"/>
          <w:szCs w:val="20"/>
        </w:rPr>
        <w:t>115</w:t>
      </w:r>
      <w:r>
        <w:rPr>
          <w:rFonts w:hint="eastAsia" w:hAnsi="宋体" w:eastAsia="仿宋"/>
          <w:sz w:val="28"/>
          <w:szCs w:val="20"/>
        </w:rPr>
        <w:t>天。</w:t>
      </w:r>
    </w:p>
    <w:p>
      <w:pPr>
        <w:spacing w:line="360" w:lineRule="auto"/>
        <w:ind w:right="191" w:rightChars="87"/>
        <w:jc w:val="left"/>
        <w:rPr>
          <w:rFonts w:hint="eastAsia" w:eastAsia="仿宋"/>
          <w:sz w:val="28"/>
          <w:szCs w:val="20"/>
        </w:rPr>
      </w:pPr>
      <w:r>
        <w:rPr>
          <w:rFonts w:hint="eastAsia" w:hAnsi="宋体" w:eastAsia="仿宋"/>
          <w:sz w:val="28"/>
          <w:szCs w:val="20"/>
        </w:rPr>
        <w:t>其中：</w:t>
      </w:r>
    </w:p>
    <w:p>
      <w:pPr>
        <w:spacing w:line="360" w:lineRule="auto"/>
        <w:ind w:right="191" w:rightChars="87"/>
        <w:jc w:val="left"/>
        <w:rPr>
          <w:rFonts w:hint="eastAsia" w:eastAsia="仿宋"/>
          <w:sz w:val="28"/>
          <w:szCs w:val="20"/>
        </w:rPr>
      </w:pPr>
      <w:r>
        <w:rPr>
          <w:rFonts w:hint="eastAsia" w:eastAsia="仿宋"/>
          <w:sz w:val="28"/>
          <w:szCs w:val="20"/>
        </w:rPr>
        <w:t xml:space="preserve">5.1 </w:t>
      </w:r>
      <w:r>
        <w:rPr>
          <w:rFonts w:hint="eastAsia" w:hAnsi="宋体" w:eastAsia="仿宋"/>
          <w:sz w:val="28"/>
          <w:szCs w:val="20"/>
        </w:rPr>
        <w:t>设计阶段：从甲、乙双方合同签订生效起计算工期，在合同签订后5日内提供详细的设计计划和进度表。相关设计工作应在合同签订后</w:t>
      </w:r>
      <w:r>
        <w:rPr>
          <w:rFonts w:hint="eastAsia" w:eastAsia="仿宋"/>
          <w:sz w:val="28"/>
          <w:szCs w:val="20"/>
        </w:rPr>
        <w:t>20</w:t>
      </w:r>
      <w:r>
        <w:rPr>
          <w:rFonts w:hint="eastAsia" w:hAnsi="宋体" w:eastAsia="仿宋"/>
          <w:sz w:val="28"/>
          <w:szCs w:val="20"/>
        </w:rPr>
        <w:t>天内完成。</w:t>
      </w:r>
      <w:r>
        <w:rPr>
          <w:rFonts w:hint="eastAsia" w:eastAsia="仿宋"/>
          <w:sz w:val="28"/>
          <w:szCs w:val="20"/>
        </w:rPr>
        <w:t xml:space="preserve"> </w:t>
      </w:r>
    </w:p>
    <w:p>
      <w:pPr>
        <w:spacing w:line="360" w:lineRule="auto"/>
        <w:ind w:right="191" w:rightChars="87"/>
        <w:jc w:val="left"/>
        <w:rPr>
          <w:rFonts w:hint="eastAsia" w:hAnsi="宋体" w:eastAsia="仿宋"/>
          <w:sz w:val="28"/>
          <w:szCs w:val="20"/>
        </w:rPr>
      </w:pPr>
      <w:r>
        <w:rPr>
          <w:rFonts w:hint="eastAsia" w:eastAsia="仿宋"/>
          <w:sz w:val="28"/>
          <w:szCs w:val="20"/>
        </w:rPr>
        <w:t>5.2</w:t>
      </w:r>
      <w:r>
        <w:rPr>
          <w:rFonts w:hint="eastAsia" w:hAnsi="宋体" w:eastAsia="仿宋"/>
          <w:sz w:val="28"/>
          <w:szCs w:val="20"/>
        </w:rPr>
        <w:t>设备生产、施工阶段：根据招标方设备停运情况双方商定施工开始日期，可分多次、分批量生产、施工。单次生产、施工应在20日内完成。全部设备累计生产、施工日期不超过80天。</w:t>
      </w:r>
    </w:p>
    <w:p>
      <w:pPr>
        <w:spacing w:line="360" w:lineRule="auto"/>
        <w:ind w:right="191" w:rightChars="87"/>
        <w:jc w:val="left"/>
        <w:rPr>
          <w:rFonts w:hint="eastAsia" w:hAnsi="宋体" w:eastAsia="仿宋"/>
          <w:sz w:val="28"/>
          <w:szCs w:val="20"/>
        </w:rPr>
      </w:pPr>
      <w:r>
        <w:rPr>
          <w:rFonts w:hint="eastAsia" w:eastAsia="仿宋"/>
          <w:sz w:val="28"/>
          <w:szCs w:val="20"/>
        </w:rPr>
        <w:t>5.3</w:t>
      </w:r>
      <w:r>
        <w:rPr>
          <w:rFonts w:hint="eastAsia" w:hAnsi="宋体" w:eastAsia="仿宋"/>
          <w:sz w:val="28"/>
          <w:szCs w:val="20"/>
        </w:rPr>
        <w:t>验收交接阶段：全部施工完成、调试及试验正常后</w:t>
      </w:r>
      <w:r>
        <w:rPr>
          <w:rFonts w:hint="eastAsia" w:eastAsia="仿宋"/>
          <w:sz w:val="28"/>
          <w:szCs w:val="20"/>
        </w:rPr>
        <w:t>15</w:t>
      </w:r>
      <w:r>
        <w:rPr>
          <w:rFonts w:hint="eastAsia" w:hAnsi="宋体" w:eastAsia="仿宋"/>
          <w:sz w:val="28"/>
          <w:szCs w:val="20"/>
        </w:rPr>
        <w:t>天。</w:t>
      </w:r>
    </w:p>
    <w:p>
      <w:pPr>
        <w:spacing w:line="360" w:lineRule="auto"/>
        <w:ind w:right="191" w:rightChars="87"/>
        <w:jc w:val="left"/>
        <w:rPr>
          <w:rFonts w:hint="eastAsia" w:eastAsia="仿宋"/>
          <w:sz w:val="28"/>
          <w:szCs w:val="20"/>
        </w:rPr>
      </w:pPr>
      <w:r>
        <w:rPr>
          <w:rFonts w:hint="eastAsia" w:hAnsi="宋体" w:eastAsia="仿宋"/>
          <w:sz w:val="28"/>
          <w:szCs w:val="20"/>
        </w:rPr>
        <w:t>5.6质保期一年（验收合格并交接完成后一年）。</w:t>
      </w:r>
    </w:p>
    <w:p>
      <w:pPr>
        <w:pStyle w:val="5"/>
        <w:spacing w:line="360" w:lineRule="auto"/>
        <w:rPr>
          <w:rFonts w:hint="eastAsia" w:eastAsia="仿宋"/>
        </w:rPr>
      </w:pPr>
      <w:bookmarkStart w:id="7" w:name="_Toc19198452"/>
      <w:r>
        <w:rPr>
          <w:rFonts w:hint="eastAsia" w:eastAsia="仿宋"/>
        </w:rPr>
        <w:t>6、主要设备技术要求</w:t>
      </w:r>
      <w:bookmarkEnd w:id="7"/>
    </w:p>
    <w:p>
      <w:pPr>
        <w:spacing w:line="360" w:lineRule="auto"/>
        <w:ind w:right="191" w:rightChars="87"/>
        <w:jc w:val="left"/>
        <w:rPr>
          <w:rFonts w:hint="eastAsia" w:eastAsia="仿宋"/>
          <w:sz w:val="28"/>
        </w:rPr>
      </w:pPr>
      <w:r>
        <w:rPr>
          <w:rFonts w:hint="eastAsia" w:eastAsia="仿宋"/>
          <w:sz w:val="28"/>
        </w:rPr>
        <w:t xml:space="preserve">6.1 </w:t>
      </w:r>
      <w:r>
        <w:rPr>
          <w:rFonts w:hint="eastAsia" w:hAnsi="宋体" w:eastAsia="仿宋"/>
          <w:sz w:val="28"/>
        </w:rPr>
        <w:t>基本要求</w:t>
      </w:r>
    </w:p>
    <w:p>
      <w:pPr>
        <w:spacing w:line="360" w:lineRule="auto"/>
        <w:ind w:right="191" w:rightChars="87"/>
        <w:jc w:val="left"/>
        <w:rPr>
          <w:rFonts w:hint="eastAsia" w:eastAsia="仿宋"/>
          <w:sz w:val="28"/>
        </w:rPr>
      </w:pPr>
      <w:r>
        <w:rPr>
          <w:rFonts w:hint="eastAsia" w:eastAsia="仿宋"/>
          <w:sz w:val="28"/>
        </w:rPr>
        <w:t xml:space="preserve">6.1.1 </w:t>
      </w:r>
      <w:r>
        <w:rPr>
          <w:rFonts w:hint="eastAsia" w:hAnsi="宋体" w:eastAsia="仿宋"/>
          <w:sz w:val="28"/>
        </w:rPr>
        <w:t>本项目属于总包工程，投标方负责招标文件所涉及的所有工作和材料费用。</w:t>
      </w:r>
    </w:p>
    <w:p>
      <w:pPr>
        <w:spacing w:line="360" w:lineRule="auto"/>
        <w:ind w:right="191" w:rightChars="87"/>
        <w:jc w:val="left"/>
        <w:rPr>
          <w:rFonts w:hint="eastAsia" w:eastAsia="仿宋"/>
          <w:color w:val="FF0000"/>
          <w:sz w:val="28"/>
        </w:rPr>
      </w:pPr>
      <w:r>
        <w:rPr>
          <w:rFonts w:hint="eastAsia" w:eastAsia="仿宋"/>
          <w:sz w:val="28"/>
        </w:rPr>
        <w:t xml:space="preserve">6.1.2 </w:t>
      </w:r>
      <w:r>
        <w:rPr>
          <w:rFonts w:hint="eastAsia" w:hAnsi="宋体" w:eastAsia="仿宋"/>
          <w:sz w:val="28"/>
        </w:rPr>
        <w:t>投标方提供的设备应是全新未经使用的、无任何质量缺陷的设备，满足国家、行业的相关标准、规范或有关规定要求；</w:t>
      </w:r>
      <w:r>
        <w:rPr>
          <w:rFonts w:hint="eastAsia" w:eastAsia="仿宋"/>
          <w:sz w:val="28"/>
        </w:rPr>
        <w:t xml:space="preserve"> 若利用原抽屉开关框架，应做好防腐喷涂及修复工作，保证改造后开关的规范，整洁，</w:t>
      </w:r>
      <w:r>
        <w:rPr>
          <w:rFonts w:hint="eastAsia" w:eastAsia="仿宋"/>
          <w:color w:val="FF0000"/>
          <w:sz w:val="28"/>
        </w:rPr>
        <w:t>原抽屉开关内部元器件应全部更换新的元器件。</w:t>
      </w:r>
    </w:p>
    <w:p>
      <w:pPr>
        <w:spacing w:line="360" w:lineRule="auto"/>
        <w:ind w:right="191" w:rightChars="87"/>
        <w:jc w:val="left"/>
        <w:rPr>
          <w:rFonts w:hint="eastAsia" w:eastAsia="仿宋"/>
          <w:sz w:val="28"/>
        </w:rPr>
      </w:pPr>
      <w:r>
        <w:rPr>
          <w:rFonts w:hint="eastAsia" w:eastAsia="仿宋"/>
          <w:sz w:val="28"/>
        </w:rPr>
        <w:t xml:space="preserve">6.1.3 </w:t>
      </w:r>
      <w:r>
        <w:rPr>
          <w:rFonts w:hint="eastAsia" w:hAnsi="宋体" w:eastAsia="仿宋"/>
          <w:sz w:val="28"/>
        </w:rPr>
        <w:t>投标方提供的低压抽屉开关应提供试验报告、合格证书；</w:t>
      </w:r>
    </w:p>
    <w:p>
      <w:pPr>
        <w:spacing w:line="360" w:lineRule="auto"/>
        <w:ind w:right="191" w:rightChars="87"/>
        <w:jc w:val="left"/>
        <w:rPr>
          <w:rFonts w:hint="eastAsia" w:hAnsi="宋体" w:eastAsia="仿宋"/>
          <w:sz w:val="28"/>
        </w:rPr>
      </w:pPr>
      <w:r>
        <w:rPr>
          <w:rFonts w:hint="eastAsia" w:eastAsia="仿宋"/>
          <w:sz w:val="28"/>
        </w:rPr>
        <w:t xml:space="preserve">6.1.4 </w:t>
      </w:r>
      <w:r>
        <w:rPr>
          <w:rFonts w:hint="eastAsia" w:hAnsi="宋体" w:eastAsia="仿宋"/>
          <w:sz w:val="28"/>
        </w:rPr>
        <w:t>本项目包含旧设备的拆除、运输，新设备的运输、匹配、安装、调试工作；新设备应与原设备的一次回路、二次控制回路引出线和DCS状态信号接线匹配。</w:t>
      </w:r>
    </w:p>
    <w:p>
      <w:pPr>
        <w:spacing w:line="360" w:lineRule="auto"/>
        <w:ind w:right="191" w:rightChars="87"/>
        <w:jc w:val="left"/>
        <w:rPr>
          <w:rFonts w:hint="eastAsia" w:hAnsi="宋体" w:eastAsia="仿宋"/>
          <w:sz w:val="28"/>
        </w:rPr>
      </w:pPr>
      <w:r>
        <w:rPr>
          <w:rFonts w:hint="eastAsia" w:eastAsia="仿宋"/>
          <w:sz w:val="28"/>
        </w:rPr>
        <w:t xml:space="preserve"> 6.1.5 </w:t>
      </w:r>
      <w:r>
        <w:rPr>
          <w:rFonts w:hint="eastAsia" w:hAnsi="宋体" w:eastAsia="仿宋"/>
          <w:sz w:val="28"/>
        </w:rPr>
        <w:t>本项目开关柜采用抽屉式；负载为电动机负载，采用电机保护器与接触器组合控制。</w:t>
      </w:r>
    </w:p>
    <w:p>
      <w:pPr>
        <w:spacing w:line="360" w:lineRule="auto"/>
        <w:ind w:right="191" w:rightChars="87" w:firstLine="140" w:firstLineChars="50"/>
        <w:jc w:val="left"/>
        <w:rPr>
          <w:rFonts w:hint="eastAsia" w:eastAsia="仿宋"/>
          <w:sz w:val="28"/>
        </w:rPr>
      </w:pPr>
      <w:r>
        <w:rPr>
          <w:rFonts w:hint="eastAsia" w:eastAsia="仿宋"/>
          <w:sz w:val="28"/>
        </w:rPr>
        <w:t xml:space="preserve">6.1.6 </w:t>
      </w:r>
      <w:r>
        <w:rPr>
          <w:rFonts w:hint="eastAsia" w:hAnsi="宋体" w:eastAsia="仿宋"/>
          <w:sz w:val="28"/>
        </w:rPr>
        <w:t>为保证配电系统可靠性，便于统一报价，将元器件的选用原则明确如下：</w:t>
      </w:r>
    </w:p>
    <w:p>
      <w:pPr>
        <w:spacing w:line="360" w:lineRule="auto"/>
        <w:ind w:right="191" w:rightChars="87" w:firstLine="140" w:firstLineChars="50"/>
        <w:jc w:val="left"/>
        <w:rPr>
          <w:rFonts w:hint="eastAsia" w:eastAsia="仿宋"/>
          <w:sz w:val="28"/>
        </w:rPr>
      </w:pPr>
      <w:r>
        <w:rPr>
          <w:rFonts w:hint="eastAsia" w:eastAsia="仿宋"/>
          <w:sz w:val="28"/>
        </w:rPr>
        <w:t xml:space="preserve">6.1.6.1 </w:t>
      </w:r>
      <w:r>
        <w:rPr>
          <w:rFonts w:hint="eastAsia" w:hAnsi="宋体" w:eastAsia="仿宋"/>
          <w:sz w:val="28"/>
        </w:rPr>
        <w:t>低压开关柜品牌：福建森达电气股份有限公司、天一同益电气股份有限公司、福建创合电气股份有限公司、福建中网电气有限公司、中能电气股份有限公司</w:t>
      </w:r>
      <w:r>
        <w:rPr>
          <w:rFonts w:hint="eastAsia" w:eastAsia="仿宋"/>
          <w:color w:val="FF0000"/>
          <w:sz w:val="28"/>
        </w:rPr>
        <w:t>，同时要出具开关柜厂家的授权书和质量保证函。</w:t>
      </w:r>
    </w:p>
    <w:p>
      <w:pPr>
        <w:spacing w:line="360" w:lineRule="auto"/>
        <w:ind w:right="191" w:rightChars="87" w:firstLine="140" w:firstLineChars="50"/>
        <w:jc w:val="left"/>
        <w:rPr>
          <w:rFonts w:hint="eastAsia" w:eastAsia="仿宋"/>
          <w:sz w:val="28"/>
        </w:rPr>
      </w:pPr>
      <w:r>
        <w:rPr>
          <w:rFonts w:hint="eastAsia" w:eastAsia="仿宋"/>
          <w:sz w:val="28"/>
        </w:rPr>
        <w:t xml:space="preserve">6.1.6.2 </w:t>
      </w:r>
      <w:r>
        <w:rPr>
          <w:rFonts w:hint="eastAsia" w:hAnsi="宋体" w:eastAsia="仿宋"/>
          <w:sz w:val="28"/>
        </w:rPr>
        <w:t>柜内元器件数量和容量参阅图纸（附件</w:t>
      </w:r>
      <w:r>
        <w:rPr>
          <w:rFonts w:hint="eastAsia" w:eastAsia="仿宋"/>
          <w:sz w:val="28"/>
          <w:u w:val="single"/>
        </w:rPr>
        <w:t>1</w:t>
      </w:r>
      <w:r>
        <w:rPr>
          <w:rFonts w:hint="eastAsia" w:hAnsi="宋体" w:eastAsia="仿宋"/>
          <w:sz w:val="28"/>
        </w:rPr>
        <w:t>）；选用主要元器件品牌如下：</w:t>
      </w:r>
    </w:p>
    <w:p>
      <w:pPr>
        <w:spacing w:line="360" w:lineRule="auto"/>
        <w:ind w:right="191" w:rightChars="87" w:firstLine="560" w:firstLineChars="200"/>
        <w:jc w:val="left"/>
        <w:rPr>
          <w:rFonts w:hint="eastAsia" w:hAnsi="宋体" w:eastAsia="仿宋"/>
          <w:sz w:val="28"/>
        </w:rPr>
      </w:pPr>
      <w:r>
        <w:rPr>
          <w:rFonts w:hint="eastAsia" w:eastAsia="仿宋"/>
          <w:sz w:val="28"/>
        </w:rPr>
        <w:t>1</w:t>
      </w:r>
      <w:r>
        <w:rPr>
          <w:rFonts w:hint="eastAsia" w:hAnsi="宋体" w:eastAsia="仿宋"/>
          <w:sz w:val="28"/>
        </w:rPr>
        <w:t>）电动机保护器（电动机保护器）：北京四方继保自动化股份有限公司、</w:t>
      </w:r>
      <w:r>
        <w:rPr>
          <w:rFonts w:hint="eastAsia" w:hAnsi="宋体" w:eastAsia="仿宋"/>
          <w:color w:val="FF0000"/>
          <w:sz w:val="28"/>
        </w:rPr>
        <w:t>苏州万龙电气集团股份有限公司、深圳市中电电力技术股份有限公司、珠海拓普智能电气股份有限公司、</w:t>
      </w:r>
      <w:r>
        <w:rPr>
          <w:rFonts w:hint="eastAsia" w:hAnsi="宋体" w:eastAsia="仿宋"/>
          <w:sz w:val="28"/>
        </w:rPr>
        <w:t>南京南瑞继保电气有限公司；</w:t>
      </w:r>
    </w:p>
    <w:p>
      <w:pPr>
        <w:spacing w:line="360" w:lineRule="auto"/>
        <w:ind w:right="191" w:rightChars="87" w:firstLine="560" w:firstLineChars="200"/>
        <w:jc w:val="left"/>
        <w:rPr>
          <w:rFonts w:hint="eastAsia" w:eastAsia="仿宋"/>
          <w:sz w:val="28"/>
        </w:rPr>
      </w:pPr>
      <w:r>
        <w:rPr>
          <w:rFonts w:hint="eastAsia" w:eastAsia="仿宋"/>
          <w:sz w:val="28"/>
        </w:rPr>
        <w:t>2</w:t>
      </w:r>
      <w:r>
        <w:rPr>
          <w:rFonts w:hint="eastAsia" w:hAnsi="宋体" w:eastAsia="仿宋"/>
          <w:sz w:val="28"/>
        </w:rPr>
        <w:t>）断路器：</w:t>
      </w:r>
      <w:r>
        <w:rPr>
          <w:rFonts w:hint="eastAsia" w:hAnsi="宋体" w:eastAsia="仿宋"/>
          <w:color w:val="FF0000"/>
          <w:sz w:val="28"/>
        </w:rPr>
        <w:t>上海人民电器（上联牌，配电动机型）、常熟开关（原常熟开关厂，配电动机型）、</w:t>
      </w:r>
      <w:r>
        <w:rPr>
          <w:rFonts w:hint="eastAsia" w:eastAsia="仿宋"/>
          <w:sz w:val="28"/>
        </w:rPr>
        <w:t>ABB</w:t>
      </w:r>
      <w:r>
        <w:rPr>
          <w:rFonts w:hint="eastAsia" w:hAnsi="宋体" w:eastAsia="仿宋"/>
          <w:sz w:val="28"/>
        </w:rPr>
        <w:t>、施耐德、西门子；</w:t>
      </w:r>
      <w:r>
        <w:rPr>
          <w:rFonts w:hint="eastAsia" w:eastAsia="仿宋"/>
          <w:sz w:val="28"/>
        </w:rPr>
        <w:t xml:space="preserve"> </w:t>
      </w:r>
    </w:p>
    <w:p>
      <w:pPr>
        <w:spacing w:line="360" w:lineRule="auto"/>
        <w:ind w:right="191" w:rightChars="87" w:firstLine="560" w:firstLineChars="200"/>
        <w:jc w:val="left"/>
        <w:rPr>
          <w:rFonts w:hint="eastAsia" w:eastAsia="仿宋"/>
          <w:sz w:val="28"/>
        </w:rPr>
      </w:pPr>
      <w:r>
        <w:rPr>
          <w:rFonts w:hint="eastAsia" w:eastAsia="仿宋"/>
          <w:sz w:val="28"/>
        </w:rPr>
        <w:t>3</w:t>
      </w:r>
      <w:r>
        <w:rPr>
          <w:rFonts w:hint="eastAsia" w:hAnsi="宋体" w:eastAsia="仿宋"/>
          <w:sz w:val="28"/>
        </w:rPr>
        <w:t>）接触器：施耐德</w:t>
      </w:r>
      <w:r>
        <w:rPr>
          <w:rFonts w:hint="eastAsia" w:eastAsia="仿宋"/>
          <w:sz w:val="28"/>
        </w:rPr>
        <w:t>LC1-D</w:t>
      </w:r>
      <w:r>
        <w:rPr>
          <w:rFonts w:hint="eastAsia" w:hAnsi="宋体" w:eastAsia="仿宋"/>
          <w:sz w:val="28"/>
        </w:rPr>
        <w:t>系列、</w:t>
      </w:r>
      <w:r>
        <w:rPr>
          <w:rFonts w:hint="eastAsia" w:eastAsia="仿宋"/>
          <w:sz w:val="28"/>
        </w:rPr>
        <w:t>ABB</w:t>
      </w:r>
      <w:r>
        <w:rPr>
          <w:rFonts w:hint="eastAsia" w:hAnsi="宋体" w:eastAsia="仿宋"/>
          <w:sz w:val="28"/>
        </w:rPr>
        <w:t>系列、西门子；</w:t>
      </w:r>
    </w:p>
    <w:p>
      <w:pPr>
        <w:spacing w:line="360" w:lineRule="auto"/>
        <w:ind w:right="191" w:rightChars="87" w:firstLine="560" w:firstLineChars="200"/>
        <w:jc w:val="left"/>
        <w:rPr>
          <w:rFonts w:hint="eastAsia" w:eastAsia="仿宋"/>
          <w:sz w:val="28"/>
        </w:rPr>
      </w:pPr>
      <w:r>
        <w:rPr>
          <w:rFonts w:hint="eastAsia" w:eastAsia="仿宋"/>
          <w:sz w:val="28"/>
        </w:rPr>
        <w:t>4</w:t>
      </w:r>
      <w:r>
        <w:rPr>
          <w:rFonts w:hint="eastAsia" w:hAnsi="宋体" w:eastAsia="仿宋"/>
          <w:sz w:val="28"/>
        </w:rPr>
        <w:t>）其它元器件均选用国内外名牌产品；</w:t>
      </w:r>
    </w:p>
    <w:p>
      <w:pPr>
        <w:spacing w:line="360" w:lineRule="auto"/>
        <w:ind w:right="191" w:rightChars="87"/>
        <w:jc w:val="left"/>
        <w:rPr>
          <w:rFonts w:hint="eastAsia" w:eastAsia="仿宋"/>
          <w:sz w:val="28"/>
        </w:rPr>
      </w:pPr>
      <w:r>
        <w:rPr>
          <w:rFonts w:hint="eastAsia" w:eastAsia="仿宋"/>
          <w:sz w:val="28"/>
        </w:rPr>
        <w:t xml:space="preserve">6.1.7 </w:t>
      </w:r>
      <w:r>
        <w:rPr>
          <w:rFonts w:hint="eastAsia" w:hAnsi="宋体" w:eastAsia="仿宋"/>
          <w:sz w:val="28"/>
        </w:rPr>
        <w:t>根据现场实际情况做设备选型及施工方案，其所选用器件、二次回路图纸等均需经招标方审核确认。</w:t>
      </w:r>
    </w:p>
    <w:p>
      <w:pPr>
        <w:spacing w:line="360" w:lineRule="auto"/>
        <w:ind w:right="191" w:rightChars="87"/>
        <w:jc w:val="left"/>
        <w:rPr>
          <w:rFonts w:hint="eastAsia" w:eastAsia="仿宋"/>
          <w:sz w:val="28"/>
        </w:rPr>
      </w:pPr>
      <w:r>
        <w:rPr>
          <w:rFonts w:hint="eastAsia" w:eastAsia="仿宋"/>
          <w:sz w:val="28"/>
        </w:rPr>
        <w:t xml:space="preserve">6.1.8 </w:t>
      </w:r>
      <w:r>
        <w:rPr>
          <w:rFonts w:hint="eastAsia" w:hAnsi="宋体" w:eastAsia="仿宋"/>
          <w:sz w:val="28"/>
        </w:rPr>
        <w:t>本工程采用</w:t>
      </w:r>
      <w:r>
        <w:rPr>
          <w:rFonts w:hint="eastAsia" w:eastAsia="仿宋"/>
          <w:sz w:val="28"/>
        </w:rPr>
        <w:t>KKS</w:t>
      </w:r>
      <w:r>
        <w:rPr>
          <w:rFonts w:hint="eastAsia" w:hAnsi="宋体" w:eastAsia="仿宋"/>
          <w:sz w:val="28"/>
        </w:rPr>
        <w:t>标识系统。投标方在中标后提供的技术资料（包括图纸）和设备标识必须有</w:t>
      </w:r>
      <w:r>
        <w:rPr>
          <w:rFonts w:hint="eastAsia" w:eastAsia="仿宋"/>
          <w:sz w:val="28"/>
        </w:rPr>
        <w:t>KKS</w:t>
      </w:r>
      <w:r>
        <w:rPr>
          <w:rFonts w:hint="eastAsia" w:hAnsi="宋体" w:eastAsia="仿宋"/>
          <w:sz w:val="28"/>
        </w:rPr>
        <w:t>编码。且与原配电盘柜</w:t>
      </w:r>
      <w:r>
        <w:rPr>
          <w:rFonts w:hint="eastAsia" w:eastAsia="仿宋"/>
          <w:sz w:val="28"/>
        </w:rPr>
        <w:t>KKS</w:t>
      </w:r>
      <w:r>
        <w:rPr>
          <w:rFonts w:hint="eastAsia" w:hAnsi="宋体" w:eastAsia="仿宋"/>
          <w:sz w:val="28"/>
        </w:rPr>
        <w:t>编码保持一致。</w:t>
      </w:r>
    </w:p>
    <w:p>
      <w:pPr>
        <w:spacing w:line="360" w:lineRule="auto"/>
        <w:ind w:right="191" w:rightChars="87"/>
        <w:jc w:val="left"/>
        <w:rPr>
          <w:rFonts w:hint="eastAsia" w:eastAsia="仿宋"/>
          <w:sz w:val="28"/>
        </w:rPr>
      </w:pPr>
      <w:r>
        <w:rPr>
          <w:rFonts w:hint="eastAsia" w:eastAsia="仿宋"/>
          <w:sz w:val="28"/>
        </w:rPr>
        <w:t xml:space="preserve">6.2 </w:t>
      </w:r>
      <w:r>
        <w:rPr>
          <w:rFonts w:hint="eastAsia" w:hAnsi="宋体" w:eastAsia="仿宋"/>
          <w:sz w:val="28"/>
        </w:rPr>
        <w:t>主要参数及要求</w:t>
      </w:r>
    </w:p>
    <w:p>
      <w:pPr>
        <w:spacing w:line="360" w:lineRule="auto"/>
        <w:ind w:right="191" w:rightChars="87"/>
        <w:jc w:val="left"/>
        <w:rPr>
          <w:rFonts w:hint="eastAsia" w:eastAsia="仿宋"/>
          <w:sz w:val="28"/>
        </w:rPr>
      </w:pPr>
      <w:r>
        <w:rPr>
          <w:rFonts w:hint="eastAsia" w:eastAsia="仿宋"/>
          <w:sz w:val="28"/>
        </w:rPr>
        <w:t xml:space="preserve">6.2.1 </w:t>
      </w:r>
      <w:r>
        <w:rPr>
          <w:rFonts w:hint="eastAsia" w:hAnsi="宋体" w:eastAsia="仿宋"/>
          <w:sz w:val="28"/>
        </w:rPr>
        <w:t>开关柜部份</w:t>
      </w:r>
      <w:r>
        <w:rPr>
          <w:rFonts w:hint="eastAsia" w:eastAsia="仿宋"/>
          <w:sz w:val="28"/>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5"/>
        <w:gridCol w:w="1323"/>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8" w:type="dxa"/>
            <w:noWrap w:val="0"/>
            <w:vAlign w:val="top"/>
          </w:tcPr>
          <w:p>
            <w:pPr>
              <w:spacing w:line="360" w:lineRule="auto"/>
              <w:rPr>
                <w:rFonts w:hint="eastAsia" w:eastAsia="仿宋"/>
                <w:sz w:val="28"/>
              </w:rPr>
            </w:pPr>
            <w:r>
              <w:rPr>
                <w:rFonts w:hint="eastAsia" w:hAnsi="宋体" w:eastAsia="仿宋"/>
                <w:sz w:val="28"/>
              </w:rPr>
              <w:t>序号</w:t>
            </w:r>
          </w:p>
        </w:tc>
        <w:tc>
          <w:tcPr>
            <w:tcW w:w="3825" w:type="dxa"/>
            <w:noWrap w:val="0"/>
            <w:vAlign w:val="top"/>
          </w:tcPr>
          <w:p>
            <w:pPr>
              <w:spacing w:line="360" w:lineRule="auto"/>
              <w:jc w:val="center"/>
              <w:rPr>
                <w:rFonts w:hint="eastAsia" w:eastAsia="仿宋"/>
                <w:sz w:val="28"/>
              </w:rPr>
            </w:pPr>
            <w:r>
              <w:rPr>
                <w:rFonts w:hint="eastAsia" w:hAnsi="宋体" w:eastAsia="仿宋"/>
                <w:sz w:val="28"/>
              </w:rPr>
              <w:t>项</w:t>
            </w:r>
            <w:r>
              <w:rPr>
                <w:rFonts w:hint="eastAsia" w:eastAsia="仿宋"/>
                <w:sz w:val="28"/>
              </w:rPr>
              <w:t xml:space="preserve">   </w:t>
            </w:r>
            <w:r>
              <w:rPr>
                <w:rFonts w:hint="eastAsia" w:hAnsi="宋体" w:eastAsia="仿宋"/>
                <w:sz w:val="28"/>
              </w:rPr>
              <w:t>目</w:t>
            </w:r>
          </w:p>
        </w:tc>
        <w:tc>
          <w:tcPr>
            <w:tcW w:w="1323" w:type="dxa"/>
            <w:noWrap w:val="0"/>
            <w:vAlign w:val="top"/>
          </w:tcPr>
          <w:p>
            <w:pPr>
              <w:spacing w:line="360" w:lineRule="auto"/>
              <w:jc w:val="center"/>
              <w:rPr>
                <w:rFonts w:hint="eastAsia" w:eastAsia="仿宋"/>
                <w:sz w:val="28"/>
              </w:rPr>
            </w:pPr>
            <w:r>
              <w:rPr>
                <w:rFonts w:hint="eastAsia" w:hAnsi="宋体" w:eastAsia="仿宋"/>
                <w:sz w:val="28"/>
              </w:rPr>
              <w:t>单位</w:t>
            </w:r>
          </w:p>
        </w:tc>
        <w:tc>
          <w:tcPr>
            <w:tcW w:w="2895" w:type="dxa"/>
            <w:noWrap w:val="0"/>
            <w:vAlign w:val="top"/>
          </w:tcPr>
          <w:p>
            <w:pPr>
              <w:spacing w:line="360" w:lineRule="auto"/>
              <w:jc w:val="center"/>
              <w:rPr>
                <w:rFonts w:hint="eastAsia" w:eastAsia="仿宋"/>
                <w:sz w:val="28"/>
              </w:rPr>
            </w:pPr>
            <w:r>
              <w:rPr>
                <w:rFonts w:hint="eastAsia" w:eastAsia="仿宋"/>
                <w:sz w:val="28"/>
              </w:rPr>
              <w:t xml:space="preserve"> </w:t>
            </w:r>
            <w:r>
              <w:rPr>
                <w:rFonts w:hint="eastAsia" w:hAnsi="宋体" w:eastAsia="仿宋"/>
                <w:sz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8" w:type="dxa"/>
            <w:noWrap w:val="0"/>
            <w:vAlign w:val="top"/>
          </w:tcPr>
          <w:p>
            <w:pPr>
              <w:spacing w:line="360" w:lineRule="auto"/>
              <w:jc w:val="center"/>
              <w:rPr>
                <w:rFonts w:hint="eastAsia" w:eastAsia="仿宋"/>
                <w:sz w:val="28"/>
              </w:rPr>
            </w:pPr>
            <w:r>
              <w:rPr>
                <w:rFonts w:hint="eastAsia" w:eastAsia="仿宋"/>
                <w:sz w:val="28"/>
              </w:rPr>
              <w:t>1</w:t>
            </w:r>
          </w:p>
        </w:tc>
        <w:tc>
          <w:tcPr>
            <w:tcW w:w="3825" w:type="dxa"/>
            <w:noWrap w:val="0"/>
            <w:vAlign w:val="top"/>
          </w:tcPr>
          <w:p>
            <w:pPr>
              <w:spacing w:line="360" w:lineRule="auto"/>
              <w:rPr>
                <w:rFonts w:hint="eastAsia" w:eastAsia="仿宋"/>
                <w:sz w:val="28"/>
              </w:rPr>
            </w:pPr>
            <w:r>
              <w:rPr>
                <w:rFonts w:hint="eastAsia" w:hAnsi="宋体" w:eastAsia="仿宋"/>
                <w:sz w:val="28"/>
              </w:rPr>
              <w:t>主电路额定电压</w:t>
            </w:r>
          </w:p>
        </w:tc>
        <w:tc>
          <w:tcPr>
            <w:tcW w:w="1323" w:type="dxa"/>
            <w:noWrap w:val="0"/>
            <w:vAlign w:val="top"/>
          </w:tcPr>
          <w:p>
            <w:pPr>
              <w:spacing w:line="360" w:lineRule="auto"/>
              <w:jc w:val="center"/>
              <w:rPr>
                <w:rFonts w:hint="eastAsia" w:eastAsia="仿宋"/>
                <w:sz w:val="28"/>
              </w:rPr>
            </w:pPr>
            <w:r>
              <w:rPr>
                <w:rFonts w:hint="eastAsia" w:eastAsia="仿宋"/>
                <w:sz w:val="28"/>
              </w:rPr>
              <w:t>V</w:t>
            </w:r>
          </w:p>
        </w:tc>
        <w:tc>
          <w:tcPr>
            <w:tcW w:w="2895" w:type="dxa"/>
            <w:noWrap w:val="0"/>
            <w:vAlign w:val="top"/>
          </w:tcPr>
          <w:p>
            <w:pPr>
              <w:spacing w:line="360" w:lineRule="auto"/>
              <w:jc w:val="center"/>
              <w:rPr>
                <w:rFonts w:hint="eastAsia" w:eastAsia="仿宋"/>
                <w:sz w:val="28"/>
              </w:rPr>
            </w:pPr>
            <w:r>
              <w:rPr>
                <w:rFonts w:hint="eastAsia" w:hAnsi="宋体" w:eastAsia="仿宋"/>
                <w:sz w:val="28"/>
              </w:rPr>
              <w:t>～</w:t>
            </w:r>
            <w:r>
              <w:rPr>
                <w:rFonts w:hint="eastAsia" w:eastAsia="仿宋"/>
                <w:sz w:val="28"/>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8" w:type="dxa"/>
            <w:noWrap w:val="0"/>
            <w:vAlign w:val="top"/>
          </w:tcPr>
          <w:p>
            <w:pPr>
              <w:spacing w:line="360" w:lineRule="auto"/>
              <w:jc w:val="center"/>
              <w:rPr>
                <w:rFonts w:hint="eastAsia" w:eastAsia="仿宋"/>
                <w:sz w:val="28"/>
              </w:rPr>
            </w:pPr>
            <w:r>
              <w:rPr>
                <w:rFonts w:hint="eastAsia" w:eastAsia="仿宋"/>
                <w:sz w:val="28"/>
              </w:rPr>
              <w:t>2</w:t>
            </w:r>
          </w:p>
        </w:tc>
        <w:tc>
          <w:tcPr>
            <w:tcW w:w="3825" w:type="dxa"/>
            <w:noWrap w:val="0"/>
            <w:vAlign w:val="top"/>
          </w:tcPr>
          <w:p>
            <w:pPr>
              <w:spacing w:line="360" w:lineRule="auto"/>
              <w:rPr>
                <w:rFonts w:hint="eastAsia" w:eastAsia="仿宋"/>
                <w:sz w:val="28"/>
              </w:rPr>
            </w:pPr>
            <w:r>
              <w:rPr>
                <w:rFonts w:hint="eastAsia" w:hAnsi="宋体" w:eastAsia="仿宋"/>
                <w:sz w:val="28"/>
              </w:rPr>
              <w:t>操作电压</w:t>
            </w:r>
          </w:p>
        </w:tc>
        <w:tc>
          <w:tcPr>
            <w:tcW w:w="1323" w:type="dxa"/>
            <w:noWrap w:val="0"/>
            <w:vAlign w:val="top"/>
          </w:tcPr>
          <w:p>
            <w:pPr>
              <w:spacing w:line="360" w:lineRule="auto"/>
              <w:jc w:val="center"/>
              <w:rPr>
                <w:rFonts w:hint="eastAsia" w:eastAsia="仿宋"/>
                <w:sz w:val="28"/>
              </w:rPr>
            </w:pPr>
            <w:r>
              <w:rPr>
                <w:rFonts w:hint="eastAsia" w:eastAsia="仿宋"/>
                <w:sz w:val="28"/>
              </w:rPr>
              <w:t>V</w:t>
            </w:r>
          </w:p>
        </w:tc>
        <w:tc>
          <w:tcPr>
            <w:tcW w:w="2895" w:type="dxa"/>
            <w:noWrap w:val="0"/>
            <w:vAlign w:val="top"/>
          </w:tcPr>
          <w:p>
            <w:pPr>
              <w:spacing w:line="360" w:lineRule="auto"/>
              <w:jc w:val="center"/>
              <w:rPr>
                <w:rFonts w:hint="eastAsia" w:eastAsia="仿宋"/>
                <w:sz w:val="28"/>
              </w:rPr>
            </w:pPr>
            <w:r>
              <w:rPr>
                <w:rFonts w:hint="eastAsia" w:hAnsi="宋体" w:eastAsia="仿宋"/>
                <w:sz w:val="28"/>
              </w:rPr>
              <w:t>～</w:t>
            </w:r>
            <w:r>
              <w:rPr>
                <w:rFonts w:hint="eastAsia" w:eastAsia="仿宋"/>
                <w:sz w:val="2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48" w:type="dxa"/>
            <w:noWrap w:val="0"/>
            <w:vAlign w:val="top"/>
          </w:tcPr>
          <w:p>
            <w:pPr>
              <w:spacing w:line="360" w:lineRule="auto"/>
              <w:jc w:val="center"/>
              <w:rPr>
                <w:rFonts w:hint="eastAsia" w:eastAsia="仿宋"/>
                <w:sz w:val="28"/>
              </w:rPr>
            </w:pPr>
            <w:r>
              <w:rPr>
                <w:rFonts w:hint="eastAsia" w:eastAsia="仿宋"/>
                <w:sz w:val="28"/>
              </w:rPr>
              <w:t>3</w:t>
            </w:r>
          </w:p>
        </w:tc>
        <w:tc>
          <w:tcPr>
            <w:tcW w:w="3825" w:type="dxa"/>
            <w:noWrap w:val="0"/>
            <w:vAlign w:val="top"/>
          </w:tcPr>
          <w:p>
            <w:pPr>
              <w:spacing w:line="360" w:lineRule="auto"/>
              <w:rPr>
                <w:rFonts w:hint="eastAsia" w:eastAsia="仿宋"/>
                <w:sz w:val="28"/>
              </w:rPr>
            </w:pPr>
            <w:r>
              <w:rPr>
                <w:rFonts w:hint="eastAsia" w:hAnsi="宋体" w:eastAsia="仿宋"/>
                <w:sz w:val="28"/>
              </w:rPr>
              <w:t>最高工作电压</w:t>
            </w:r>
          </w:p>
        </w:tc>
        <w:tc>
          <w:tcPr>
            <w:tcW w:w="1323" w:type="dxa"/>
            <w:noWrap w:val="0"/>
            <w:vAlign w:val="top"/>
          </w:tcPr>
          <w:p>
            <w:pPr>
              <w:spacing w:line="360" w:lineRule="auto"/>
              <w:jc w:val="center"/>
              <w:rPr>
                <w:rFonts w:hint="eastAsia" w:eastAsia="仿宋"/>
                <w:sz w:val="28"/>
              </w:rPr>
            </w:pPr>
            <w:r>
              <w:rPr>
                <w:rFonts w:hint="eastAsia" w:eastAsia="仿宋"/>
                <w:sz w:val="28"/>
              </w:rPr>
              <w:t>V</w:t>
            </w:r>
          </w:p>
        </w:tc>
        <w:tc>
          <w:tcPr>
            <w:tcW w:w="2895" w:type="dxa"/>
            <w:noWrap w:val="0"/>
            <w:vAlign w:val="top"/>
          </w:tcPr>
          <w:p>
            <w:pPr>
              <w:spacing w:line="360" w:lineRule="auto"/>
              <w:jc w:val="center"/>
              <w:rPr>
                <w:rFonts w:hint="eastAsia" w:eastAsia="仿宋"/>
                <w:sz w:val="28"/>
              </w:rPr>
            </w:pPr>
            <w:r>
              <w:rPr>
                <w:rFonts w:hint="eastAsia" w:hAnsi="宋体" w:eastAsia="仿宋"/>
                <w:sz w:val="28"/>
              </w:rPr>
              <w:t>～</w:t>
            </w:r>
            <w:r>
              <w:rPr>
                <w:rFonts w:hint="eastAsia" w:eastAsia="仿宋"/>
                <w:sz w:val="28"/>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48" w:type="dxa"/>
            <w:noWrap w:val="0"/>
            <w:vAlign w:val="top"/>
          </w:tcPr>
          <w:p>
            <w:pPr>
              <w:spacing w:line="360" w:lineRule="auto"/>
              <w:jc w:val="center"/>
              <w:rPr>
                <w:rFonts w:hint="eastAsia" w:eastAsia="仿宋"/>
                <w:sz w:val="28"/>
              </w:rPr>
            </w:pPr>
            <w:r>
              <w:rPr>
                <w:rFonts w:hint="eastAsia" w:eastAsia="仿宋"/>
                <w:sz w:val="28"/>
              </w:rPr>
              <w:t>4</w:t>
            </w:r>
          </w:p>
        </w:tc>
        <w:tc>
          <w:tcPr>
            <w:tcW w:w="3825" w:type="dxa"/>
            <w:noWrap w:val="0"/>
            <w:vAlign w:val="top"/>
          </w:tcPr>
          <w:p>
            <w:pPr>
              <w:spacing w:line="360" w:lineRule="auto"/>
              <w:rPr>
                <w:rFonts w:hint="eastAsia" w:eastAsia="仿宋"/>
                <w:sz w:val="28"/>
              </w:rPr>
            </w:pPr>
            <w:r>
              <w:rPr>
                <w:rFonts w:hint="eastAsia" w:hAnsi="宋体" w:eastAsia="仿宋"/>
                <w:sz w:val="28"/>
              </w:rPr>
              <w:t>额定频率</w:t>
            </w:r>
          </w:p>
        </w:tc>
        <w:tc>
          <w:tcPr>
            <w:tcW w:w="1323" w:type="dxa"/>
            <w:noWrap w:val="0"/>
            <w:vAlign w:val="top"/>
          </w:tcPr>
          <w:p>
            <w:pPr>
              <w:spacing w:line="360" w:lineRule="auto"/>
              <w:jc w:val="center"/>
              <w:rPr>
                <w:rFonts w:hint="eastAsia" w:eastAsia="仿宋"/>
                <w:sz w:val="28"/>
              </w:rPr>
            </w:pPr>
            <w:r>
              <w:rPr>
                <w:rFonts w:hint="eastAsia" w:eastAsia="仿宋"/>
                <w:sz w:val="28"/>
              </w:rPr>
              <w:t>Hz</w:t>
            </w:r>
          </w:p>
        </w:tc>
        <w:tc>
          <w:tcPr>
            <w:tcW w:w="2895" w:type="dxa"/>
            <w:noWrap w:val="0"/>
            <w:vAlign w:val="top"/>
          </w:tcPr>
          <w:p>
            <w:pPr>
              <w:spacing w:line="360" w:lineRule="auto"/>
              <w:jc w:val="center"/>
              <w:rPr>
                <w:rFonts w:hint="eastAsia" w:eastAsia="仿宋"/>
                <w:sz w:val="28"/>
              </w:rPr>
            </w:pPr>
            <w:r>
              <w:rPr>
                <w:rFonts w:hint="eastAsia" w:eastAsia="仿宋"/>
                <w:sz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8" w:type="dxa"/>
            <w:noWrap w:val="0"/>
            <w:vAlign w:val="top"/>
          </w:tcPr>
          <w:p>
            <w:pPr>
              <w:spacing w:line="360" w:lineRule="auto"/>
              <w:jc w:val="center"/>
              <w:rPr>
                <w:rFonts w:hint="eastAsia" w:eastAsia="仿宋"/>
                <w:sz w:val="28"/>
              </w:rPr>
            </w:pPr>
            <w:r>
              <w:rPr>
                <w:rFonts w:hint="eastAsia" w:eastAsia="仿宋"/>
                <w:sz w:val="28"/>
              </w:rPr>
              <w:t>5</w:t>
            </w:r>
          </w:p>
        </w:tc>
        <w:tc>
          <w:tcPr>
            <w:tcW w:w="3825" w:type="dxa"/>
            <w:noWrap w:val="0"/>
            <w:vAlign w:val="top"/>
          </w:tcPr>
          <w:p>
            <w:pPr>
              <w:spacing w:line="360" w:lineRule="auto"/>
              <w:rPr>
                <w:rFonts w:hint="eastAsia" w:eastAsia="仿宋"/>
                <w:sz w:val="28"/>
              </w:rPr>
            </w:pPr>
            <w:r>
              <w:rPr>
                <w:rFonts w:hint="eastAsia" w:hAnsi="宋体" w:eastAsia="仿宋"/>
                <w:sz w:val="28"/>
              </w:rPr>
              <w:t>额定绝缘电压</w:t>
            </w:r>
          </w:p>
        </w:tc>
        <w:tc>
          <w:tcPr>
            <w:tcW w:w="1323" w:type="dxa"/>
            <w:noWrap w:val="0"/>
            <w:vAlign w:val="top"/>
          </w:tcPr>
          <w:p>
            <w:pPr>
              <w:spacing w:line="360" w:lineRule="auto"/>
              <w:jc w:val="center"/>
              <w:rPr>
                <w:rFonts w:hint="eastAsia" w:eastAsia="仿宋"/>
                <w:sz w:val="28"/>
              </w:rPr>
            </w:pPr>
            <w:r>
              <w:rPr>
                <w:rFonts w:hint="eastAsia" w:eastAsia="仿宋"/>
                <w:sz w:val="28"/>
              </w:rPr>
              <w:t>V</w:t>
            </w:r>
          </w:p>
        </w:tc>
        <w:tc>
          <w:tcPr>
            <w:tcW w:w="2895" w:type="dxa"/>
            <w:noWrap w:val="0"/>
            <w:vAlign w:val="top"/>
          </w:tcPr>
          <w:p>
            <w:pPr>
              <w:spacing w:line="360" w:lineRule="auto"/>
              <w:jc w:val="center"/>
              <w:rPr>
                <w:rFonts w:hint="eastAsia" w:eastAsia="仿宋"/>
                <w:sz w:val="28"/>
              </w:rPr>
            </w:pPr>
            <w:r>
              <w:rPr>
                <w:rFonts w:hint="eastAsia" w:hAnsi="宋体" w:eastAsia="仿宋"/>
                <w:sz w:val="28"/>
              </w:rPr>
              <w:t>～</w:t>
            </w:r>
            <w:r>
              <w:rPr>
                <w:rFonts w:hint="eastAsia" w:eastAsia="仿宋"/>
                <w:sz w:val="28"/>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8" w:type="dxa"/>
            <w:noWrap w:val="0"/>
            <w:vAlign w:val="top"/>
          </w:tcPr>
          <w:p>
            <w:pPr>
              <w:spacing w:line="360" w:lineRule="auto"/>
              <w:jc w:val="center"/>
              <w:rPr>
                <w:rFonts w:hint="eastAsia" w:eastAsia="仿宋"/>
                <w:sz w:val="28"/>
              </w:rPr>
            </w:pPr>
            <w:r>
              <w:rPr>
                <w:rFonts w:hint="eastAsia" w:eastAsia="仿宋"/>
                <w:sz w:val="28"/>
              </w:rPr>
              <w:t>6</w:t>
            </w:r>
          </w:p>
        </w:tc>
        <w:tc>
          <w:tcPr>
            <w:tcW w:w="3825" w:type="dxa"/>
            <w:noWrap w:val="0"/>
            <w:vAlign w:val="top"/>
          </w:tcPr>
          <w:p>
            <w:pPr>
              <w:spacing w:line="360" w:lineRule="auto"/>
              <w:rPr>
                <w:rFonts w:hint="eastAsia" w:eastAsia="仿宋"/>
                <w:sz w:val="28"/>
              </w:rPr>
            </w:pPr>
            <w:r>
              <w:rPr>
                <w:rFonts w:hint="eastAsia" w:hAnsi="宋体" w:eastAsia="仿宋"/>
                <w:sz w:val="28"/>
              </w:rPr>
              <w:t>工频试验电压</w:t>
            </w:r>
          </w:p>
        </w:tc>
        <w:tc>
          <w:tcPr>
            <w:tcW w:w="1323" w:type="dxa"/>
            <w:noWrap w:val="0"/>
            <w:vAlign w:val="top"/>
          </w:tcPr>
          <w:p>
            <w:pPr>
              <w:spacing w:line="360" w:lineRule="auto"/>
              <w:jc w:val="center"/>
              <w:rPr>
                <w:rFonts w:hint="eastAsia" w:eastAsia="仿宋"/>
                <w:sz w:val="28"/>
              </w:rPr>
            </w:pPr>
          </w:p>
        </w:tc>
        <w:tc>
          <w:tcPr>
            <w:tcW w:w="2895" w:type="dxa"/>
            <w:noWrap w:val="0"/>
            <w:vAlign w:val="top"/>
          </w:tcPr>
          <w:p>
            <w:pPr>
              <w:spacing w:line="360" w:lineRule="auto"/>
              <w:jc w:val="center"/>
              <w:rPr>
                <w:rFonts w:hint="eastAsia"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8" w:type="dxa"/>
            <w:noWrap w:val="0"/>
            <w:vAlign w:val="top"/>
          </w:tcPr>
          <w:p>
            <w:pPr>
              <w:spacing w:line="360" w:lineRule="auto"/>
              <w:jc w:val="center"/>
              <w:rPr>
                <w:rFonts w:hint="eastAsia" w:eastAsia="仿宋"/>
                <w:sz w:val="28"/>
              </w:rPr>
            </w:pPr>
          </w:p>
        </w:tc>
        <w:tc>
          <w:tcPr>
            <w:tcW w:w="3825" w:type="dxa"/>
            <w:noWrap w:val="0"/>
            <w:vAlign w:val="top"/>
          </w:tcPr>
          <w:p>
            <w:pPr>
              <w:spacing w:line="360" w:lineRule="auto"/>
              <w:rPr>
                <w:rFonts w:hint="eastAsia" w:eastAsia="仿宋"/>
                <w:sz w:val="28"/>
              </w:rPr>
            </w:pPr>
            <w:r>
              <w:rPr>
                <w:rFonts w:hint="eastAsia" w:eastAsia="仿宋"/>
                <w:sz w:val="28"/>
              </w:rPr>
              <w:t>—</w:t>
            </w:r>
            <w:r>
              <w:rPr>
                <w:rFonts w:hint="eastAsia" w:hAnsi="宋体" w:eastAsia="仿宋"/>
                <w:sz w:val="28"/>
              </w:rPr>
              <w:t>主回路</w:t>
            </w:r>
          </w:p>
        </w:tc>
        <w:tc>
          <w:tcPr>
            <w:tcW w:w="1323" w:type="dxa"/>
            <w:noWrap w:val="0"/>
            <w:vAlign w:val="top"/>
          </w:tcPr>
          <w:p>
            <w:pPr>
              <w:spacing w:line="360" w:lineRule="auto"/>
              <w:jc w:val="center"/>
              <w:rPr>
                <w:rFonts w:hint="eastAsia" w:eastAsia="仿宋"/>
                <w:sz w:val="28"/>
              </w:rPr>
            </w:pPr>
            <w:r>
              <w:rPr>
                <w:rFonts w:hint="eastAsia" w:eastAsia="仿宋"/>
                <w:sz w:val="28"/>
              </w:rPr>
              <w:t>V/1min</w:t>
            </w:r>
          </w:p>
        </w:tc>
        <w:tc>
          <w:tcPr>
            <w:tcW w:w="2895" w:type="dxa"/>
            <w:noWrap w:val="0"/>
            <w:vAlign w:val="top"/>
          </w:tcPr>
          <w:p>
            <w:pPr>
              <w:spacing w:line="360" w:lineRule="auto"/>
              <w:jc w:val="center"/>
              <w:rPr>
                <w:rFonts w:hint="eastAsia" w:eastAsia="仿宋"/>
                <w:sz w:val="28"/>
              </w:rPr>
            </w:pPr>
            <w:r>
              <w:rPr>
                <w:rFonts w:hint="eastAsia" w:eastAsia="仿宋"/>
                <w:sz w:val="2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8" w:type="dxa"/>
            <w:noWrap w:val="0"/>
            <w:vAlign w:val="top"/>
          </w:tcPr>
          <w:p>
            <w:pPr>
              <w:spacing w:line="360" w:lineRule="auto"/>
              <w:jc w:val="center"/>
              <w:rPr>
                <w:rFonts w:hint="eastAsia" w:eastAsia="仿宋"/>
                <w:sz w:val="28"/>
              </w:rPr>
            </w:pPr>
          </w:p>
        </w:tc>
        <w:tc>
          <w:tcPr>
            <w:tcW w:w="3825" w:type="dxa"/>
            <w:noWrap w:val="0"/>
            <w:vAlign w:val="top"/>
          </w:tcPr>
          <w:p>
            <w:pPr>
              <w:spacing w:line="360" w:lineRule="auto"/>
              <w:rPr>
                <w:rFonts w:hint="eastAsia" w:eastAsia="仿宋"/>
                <w:sz w:val="28"/>
              </w:rPr>
            </w:pPr>
            <w:r>
              <w:rPr>
                <w:rFonts w:hint="eastAsia" w:eastAsia="仿宋"/>
                <w:sz w:val="28"/>
              </w:rPr>
              <w:t>—</w:t>
            </w:r>
            <w:r>
              <w:rPr>
                <w:rFonts w:hint="eastAsia" w:hAnsi="宋体" w:eastAsia="仿宋"/>
                <w:sz w:val="28"/>
              </w:rPr>
              <w:t>辅助电路</w:t>
            </w:r>
          </w:p>
        </w:tc>
        <w:tc>
          <w:tcPr>
            <w:tcW w:w="1323" w:type="dxa"/>
            <w:noWrap w:val="0"/>
            <w:vAlign w:val="top"/>
          </w:tcPr>
          <w:p>
            <w:pPr>
              <w:spacing w:line="360" w:lineRule="auto"/>
              <w:jc w:val="center"/>
              <w:rPr>
                <w:rFonts w:hint="eastAsia" w:eastAsia="仿宋"/>
                <w:sz w:val="28"/>
              </w:rPr>
            </w:pPr>
            <w:r>
              <w:rPr>
                <w:rFonts w:hint="eastAsia" w:eastAsia="仿宋"/>
                <w:sz w:val="28"/>
              </w:rPr>
              <w:t>V/1min</w:t>
            </w:r>
          </w:p>
        </w:tc>
        <w:tc>
          <w:tcPr>
            <w:tcW w:w="2895" w:type="dxa"/>
            <w:noWrap w:val="0"/>
            <w:vAlign w:val="top"/>
          </w:tcPr>
          <w:p>
            <w:pPr>
              <w:spacing w:line="360" w:lineRule="auto"/>
              <w:jc w:val="center"/>
              <w:rPr>
                <w:rFonts w:hint="eastAsia" w:eastAsia="仿宋"/>
                <w:sz w:val="28"/>
              </w:rPr>
            </w:pPr>
            <w:r>
              <w:rPr>
                <w:rFonts w:hint="eastAsia" w:eastAsia="仿宋"/>
                <w:sz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8" w:type="dxa"/>
            <w:noWrap w:val="0"/>
            <w:vAlign w:val="top"/>
          </w:tcPr>
          <w:p>
            <w:pPr>
              <w:spacing w:line="360" w:lineRule="auto"/>
              <w:jc w:val="center"/>
              <w:rPr>
                <w:rFonts w:hint="eastAsia" w:eastAsia="仿宋"/>
                <w:sz w:val="28"/>
              </w:rPr>
            </w:pPr>
            <w:r>
              <w:rPr>
                <w:rFonts w:hint="eastAsia" w:eastAsia="仿宋"/>
                <w:sz w:val="28"/>
              </w:rPr>
              <w:t>7</w:t>
            </w:r>
          </w:p>
        </w:tc>
        <w:tc>
          <w:tcPr>
            <w:tcW w:w="3825" w:type="dxa"/>
            <w:noWrap w:val="0"/>
            <w:vAlign w:val="top"/>
          </w:tcPr>
          <w:p>
            <w:pPr>
              <w:spacing w:line="360" w:lineRule="auto"/>
              <w:rPr>
                <w:rFonts w:hint="eastAsia" w:eastAsia="仿宋"/>
                <w:sz w:val="28"/>
              </w:rPr>
            </w:pPr>
            <w:r>
              <w:rPr>
                <w:rFonts w:hint="eastAsia" w:hAnsi="宋体" w:eastAsia="仿宋"/>
                <w:sz w:val="28"/>
              </w:rPr>
              <w:t>水平母线额定电流</w:t>
            </w:r>
          </w:p>
        </w:tc>
        <w:tc>
          <w:tcPr>
            <w:tcW w:w="1323" w:type="dxa"/>
            <w:noWrap w:val="0"/>
            <w:vAlign w:val="top"/>
          </w:tcPr>
          <w:p>
            <w:pPr>
              <w:spacing w:line="360" w:lineRule="auto"/>
              <w:jc w:val="center"/>
              <w:rPr>
                <w:rFonts w:hint="eastAsia" w:eastAsia="仿宋"/>
                <w:sz w:val="28"/>
              </w:rPr>
            </w:pPr>
            <w:r>
              <w:rPr>
                <w:rFonts w:hint="eastAsia" w:eastAsia="仿宋"/>
                <w:sz w:val="28"/>
              </w:rPr>
              <w:t>A</w:t>
            </w:r>
          </w:p>
        </w:tc>
        <w:tc>
          <w:tcPr>
            <w:tcW w:w="2895" w:type="dxa"/>
            <w:noWrap w:val="0"/>
            <w:vAlign w:val="top"/>
          </w:tcPr>
          <w:p>
            <w:pPr>
              <w:spacing w:line="360" w:lineRule="auto"/>
              <w:jc w:val="center"/>
              <w:rPr>
                <w:rFonts w:hint="eastAsia" w:eastAsia="仿宋"/>
                <w:sz w:val="28"/>
              </w:rPr>
            </w:pPr>
            <w:r>
              <w:rPr>
                <w:rFonts w:hint="eastAsia" w:eastAsia="仿宋"/>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8" w:type="dxa"/>
            <w:noWrap w:val="0"/>
            <w:vAlign w:val="top"/>
          </w:tcPr>
          <w:p>
            <w:pPr>
              <w:spacing w:line="360" w:lineRule="auto"/>
              <w:jc w:val="center"/>
              <w:rPr>
                <w:rFonts w:hint="eastAsia" w:eastAsia="仿宋"/>
                <w:sz w:val="28"/>
              </w:rPr>
            </w:pPr>
            <w:r>
              <w:rPr>
                <w:rFonts w:hint="eastAsia" w:eastAsia="仿宋"/>
                <w:sz w:val="28"/>
              </w:rPr>
              <w:t>8</w:t>
            </w:r>
          </w:p>
        </w:tc>
        <w:tc>
          <w:tcPr>
            <w:tcW w:w="3825" w:type="dxa"/>
            <w:noWrap w:val="0"/>
            <w:vAlign w:val="top"/>
          </w:tcPr>
          <w:p>
            <w:pPr>
              <w:spacing w:line="360" w:lineRule="auto"/>
              <w:rPr>
                <w:rFonts w:hint="eastAsia" w:eastAsia="仿宋"/>
                <w:sz w:val="28"/>
              </w:rPr>
            </w:pPr>
            <w:r>
              <w:rPr>
                <w:rFonts w:hint="eastAsia" w:hAnsi="宋体" w:eastAsia="仿宋"/>
                <w:sz w:val="28"/>
              </w:rPr>
              <w:t>垂直母线额定电流</w:t>
            </w:r>
          </w:p>
        </w:tc>
        <w:tc>
          <w:tcPr>
            <w:tcW w:w="1323" w:type="dxa"/>
            <w:noWrap w:val="0"/>
            <w:vAlign w:val="top"/>
          </w:tcPr>
          <w:p>
            <w:pPr>
              <w:spacing w:line="360" w:lineRule="auto"/>
              <w:jc w:val="center"/>
              <w:rPr>
                <w:rFonts w:hint="eastAsia" w:eastAsia="仿宋"/>
                <w:sz w:val="28"/>
              </w:rPr>
            </w:pPr>
            <w:r>
              <w:rPr>
                <w:rFonts w:hint="eastAsia" w:eastAsia="仿宋"/>
                <w:sz w:val="28"/>
              </w:rPr>
              <w:t>A</w:t>
            </w:r>
          </w:p>
        </w:tc>
        <w:tc>
          <w:tcPr>
            <w:tcW w:w="2895" w:type="dxa"/>
            <w:noWrap w:val="0"/>
            <w:vAlign w:val="top"/>
          </w:tcPr>
          <w:p>
            <w:pPr>
              <w:spacing w:line="360" w:lineRule="auto"/>
              <w:jc w:val="center"/>
              <w:rPr>
                <w:rFonts w:hint="eastAsia" w:eastAsia="仿宋"/>
                <w:sz w:val="28"/>
              </w:rPr>
            </w:pPr>
            <w:r>
              <w:rPr>
                <w:rFonts w:hint="eastAsia" w:eastAsia="仿宋"/>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8" w:type="dxa"/>
            <w:noWrap w:val="0"/>
            <w:vAlign w:val="top"/>
          </w:tcPr>
          <w:p>
            <w:pPr>
              <w:spacing w:line="360" w:lineRule="auto"/>
              <w:jc w:val="center"/>
              <w:rPr>
                <w:rFonts w:hint="eastAsia" w:eastAsia="仿宋"/>
                <w:sz w:val="28"/>
              </w:rPr>
            </w:pPr>
            <w:r>
              <w:rPr>
                <w:rFonts w:hint="eastAsia" w:eastAsia="仿宋"/>
                <w:sz w:val="28"/>
              </w:rPr>
              <w:t>9</w:t>
            </w:r>
          </w:p>
        </w:tc>
        <w:tc>
          <w:tcPr>
            <w:tcW w:w="3825" w:type="dxa"/>
            <w:noWrap w:val="0"/>
            <w:vAlign w:val="top"/>
          </w:tcPr>
          <w:p>
            <w:pPr>
              <w:spacing w:line="360" w:lineRule="auto"/>
              <w:rPr>
                <w:rFonts w:hint="eastAsia" w:eastAsia="仿宋"/>
                <w:sz w:val="28"/>
              </w:rPr>
            </w:pPr>
            <w:r>
              <w:rPr>
                <w:rFonts w:hint="eastAsia" w:hAnsi="宋体" w:eastAsia="仿宋"/>
                <w:sz w:val="28"/>
              </w:rPr>
              <w:t>水平母线额定短时耐受电流</w:t>
            </w:r>
            <w:r>
              <w:rPr>
                <w:rFonts w:hint="eastAsia" w:eastAsia="仿宋"/>
                <w:sz w:val="28"/>
              </w:rPr>
              <w:t>(1S)</w:t>
            </w:r>
          </w:p>
        </w:tc>
        <w:tc>
          <w:tcPr>
            <w:tcW w:w="1323" w:type="dxa"/>
            <w:noWrap w:val="0"/>
            <w:vAlign w:val="top"/>
          </w:tcPr>
          <w:p>
            <w:pPr>
              <w:spacing w:line="360" w:lineRule="auto"/>
              <w:jc w:val="center"/>
              <w:rPr>
                <w:rFonts w:hint="eastAsia" w:eastAsia="仿宋"/>
                <w:sz w:val="28"/>
              </w:rPr>
            </w:pPr>
            <w:r>
              <w:rPr>
                <w:rFonts w:hint="eastAsia" w:eastAsia="仿宋"/>
                <w:sz w:val="28"/>
              </w:rPr>
              <w:t>kA</w:t>
            </w:r>
          </w:p>
        </w:tc>
        <w:tc>
          <w:tcPr>
            <w:tcW w:w="2895" w:type="dxa"/>
            <w:noWrap w:val="0"/>
            <w:vAlign w:val="top"/>
          </w:tcPr>
          <w:p>
            <w:pPr>
              <w:spacing w:line="360" w:lineRule="auto"/>
              <w:jc w:val="center"/>
              <w:rPr>
                <w:rFonts w:hint="eastAsia" w:eastAsia="仿宋"/>
                <w:sz w:val="28"/>
              </w:rPr>
            </w:pPr>
            <w:r>
              <w:rPr>
                <w:rFonts w:hint="eastAsia" w:eastAsia="仿宋"/>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8" w:type="dxa"/>
            <w:noWrap w:val="0"/>
            <w:vAlign w:val="top"/>
          </w:tcPr>
          <w:p>
            <w:pPr>
              <w:spacing w:line="360" w:lineRule="auto"/>
              <w:jc w:val="center"/>
              <w:rPr>
                <w:rFonts w:hint="eastAsia" w:eastAsia="仿宋"/>
                <w:sz w:val="28"/>
              </w:rPr>
            </w:pPr>
            <w:r>
              <w:rPr>
                <w:rFonts w:hint="eastAsia" w:eastAsia="仿宋"/>
                <w:sz w:val="28"/>
              </w:rPr>
              <w:t>10</w:t>
            </w:r>
          </w:p>
        </w:tc>
        <w:tc>
          <w:tcPr>
            <w:tcW w:w="3825" w:type="dxa"/>
            <w:noWrap w:val="0"/>
            <w:vAlign w:val="top"/>
          </w:tcPr>
          <w:p>
            <w:pPr>
              <w:spacing w:line="360" w:lineRule="auto"/>
              <w:rPr>
                <w:rFonts w:hint="eastAsia" w:eastAsia="仿宋"/>
                <w:sz w:val="28"/>
              </w:rPr>
            </w:pPr>
            <w:r>
              <w:rPr>
                <w:rFonts w:hint="eastAsia" w:hAnsi="宋体" w:eastAsia="仿宋"/>
                <w:sz w:val="28"/>
              </w:rPr>
              <w:t>水平母线额定峰值耐受电流</w:t>
            </w:r>
          </w:p>
        </w:tc>
        <w:tc>
          <w:tcPr>
            <w:tcW w:w="1323" w:type="dxa"/>
            <w:noWrap w:val="0"/>
            <w:vAlign w:val="top"/>
          </w:tcPr>
          <w:p>
            <w:pPr>
              <w:spacing w:line="360" w:lineRule="auto"/>
              <w:jc w:val="center"/>
              <w:rPr>
                <w:rFonts w:hint="eastAsia" w:eastAsia="仿宋"/>
                <w:sz w:val="28"/>
              </w:rPr>
            </w:pPr>
            <w:r>
              <w:rPr>
                <w:rFonts w:hint="eastAsia" w:eastAsia="仿宋"/>
                <w:sz w:val="28"/>
              </w:rPr>
              <w:t>kA</w:t>
            </w:r>
          </w:p>
        </w:tc>
        <w:tc>
          <w:tcPr>
            <w:tcW w:w="2895" w:type="dxa"/>
            <w:noWrap w:val="0"/>
            <w:vAlign w:val="top"/>
          </w:tcPr>
          <w:p>
            <w:pPr>
              <w:spacing w:line="360" w:lineRule="auto"/>
              <w:jc w:val="center"/>
              <w:rPr>
                <w:rFonts w:hint="eastAsia" w:eastAsia="仿宋"/>
                <w:sz w:val="28"/>
              </w:rPr>
            </w:pPr>
            <w:r>
              <w:rPr>
                <w:rFonts w:hint="eastAsia" w:eastAsia="仿宋"/>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8" w:type="dxa"/>
            <w:noWrap w:val="0"/>
            <w:vAlign w:val="top"/>
          </w:tcPr>
          <w:p>
            <w:pPr>
              <w:spacing w:line="360" w:lineRule="auto"/>
              <w:jc w:val="center"/>
              <w:rPr>
                <w:rFonts w:hint="eastAsia" w:eastAsia="仿宋"/>
                <w:sz w:val="28"/>
              </w:rPr>
            </w:pPr>
            <w:r>
              <w:rPr>
                <w:rFonts w:hint="eastAsia" w:eastAsia="仿宋"/>
                <w:sz w:val="28"/>
              </w:rPr>
              <w:t>11</w:t>
            </w:r>
          </w:p>
        </w:tc>
        <w:tc>
          <w:tcPr>
            <w:tcW w:w="3825" w:type="dxa"/>
            <w:noWrap w:val="0"/>
            <w:vAlign w:val="top"/>
          </w:tcPr>
          <w:p>
            <w:pPr>
              <w:spacing w:line="360" w:lineRule="auto"/>
              <w:rPr>
                <w:rFonts w:hint="eastAsia" w:eastAsia="仿宋"/>
                <w:sz w:val="28"/>
              </w:rPr>
            </w:pPr>
            <w:r>
              <w:rPr>
                <w:rFonts w:hint="eastAsia" w:hAnsi="宋体" w:eastAsia="仿宋"/>
                <w:sz w:val="28"/>
              </w:rPr>
              <w:t>垂直母线额定短时耐受电流</w:t>
            </w:r>
            <w:r>
              <w:rPr>
                <w:rFonts w:hint="eastAsia" w:eastAsia="仿宋"/>
                <w:sz w:val="28"/>
              </w:rPr>
              <w:t>(1S)</w:t>
            </w:r>
          </w:p>
        </w:tc>
        <w:tc>
          <w:tcPr>
            <w:tcW w:w="1323" w:type="dxa"/>
            <w:noWrap w:val="0"/>
            <w:vAlign w:val="top"/>
          </w:tcPr>
          <w:p>
            <w:pPr>
              <w:spacing w:line="360" w:lineRule="auto"/>
              <w:jc w:val="center"/>
              <w:rPr>
                <w:rFonts w:hint="eastAsia" w:eastAsia="仿宋"/>
                <w:sz w:val="28"/>
              </w:rPr>
            </w:pPr>
            <w:r>
              <w:rPr>
                <w:rFonts w:hint="eastAsia" w:eastAsia="仿宋"/>
                <w:sz w:val="28"/>
              </w:rPr>
              <w:t>kA</w:t>
            </w:r>
          </w:p>
        </w:tc>
        <w:tc>
          <w:tcPr>
            <w:tcW w:w="2895" w:type="dxa"/>
            <w:noWrap w:val="0"/>
            <w:vAlign w:val="top"/>
          </w:tcPr>
          <w:p>
            <w:pPr>
              <w:spacing w:line="360" w:lineRule="auto"/>
              <w:jc w:val="center"/>
              <w:rPr>
                <w:rFonts w:hint="eastAsia" w:eastAsia="仿宋"/>
                <w:sz w:val="28"/>
              </w:rPr>
            </w:pPr>
            <w:r>
              <w:rPr>
                <w:rFonts w:hint="eastAsia" w:eastAsia="仿宋"/>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8" w:type="dxa"/>
            <w:noWrap w:val="0"/>
            <w:vAlign w:val="top"/>
          </w:tcPr>
          <w:p>
            <w:pPr>
              <w:spacing w:line="360" w:lineRule="auto"/>
              <w:jc w:val="center"/>
              <w:rPr>
                <w:rFonts w:hint="eastAsia" w:eastAsia="仿宋"/>
                <w:sz w:val="28"/>
              </w:rPr>
            </w:pPr>
            <w:r>
              <w:rPr>
                <w:rFonts w:hint="eastAsia" w:eastAsia="仿宋"/>
                <w:sz w:val="28"/>
              </w:rPr>
              <w:t>12</w:t>
            </w:r>
          </w:p>
        </w:tc>
        <w:tc>
          <w:tcPr>
            <w:tcW w:w="3825" w:type="dxa"/>
            <w:noWrap w:val="0"/>
            <w:vAlign w:val="top"/>
          </w:tcPr>
          <w:p>
            <w:pPr>
              <w:spacing w:line="360" w:lineRule="auto"/>
              <w:rPr>
                <w:rFonts w:hint="eastAsia" w:eastAsia="仿宋"/>
                <w:sz w:val="28"/>
              </w:rPr>
            </w:pPr>
            <w:r>
              <w:rPr>
                <w:rFonts w:hint="eastAsia" w:hAnsi="宋体" w:eastAsia="仿宋"/>
                <w:sz w:val="28"/>
              </w:rPr>
              <w:t>垂直母线额定峰值耐受电流</w:t>
            </w:r>
          </w:p>
        </w:tc>
        <w:tc>
          <w:tcPr>
            <w:tcW w:w="1323" w:type="dxa"/>
            <w:noWrap w:val="0"/>
            <w:vAlign w:val="top"/>
          </w:tcPr>
          <w:p>
            <w:pPr>
              <w:spacing w:line="360" w:lineRule="auto"/>
              <w:jc w:val="center"/>
              <w:rPr>
                <w:rFonts w:hint="eastAsia" w:eastAsia="仿宋"/>
                <w:sz w:val="28"/>
              </w:rPr>
            </w:pPr>
            <w:r>
              <w:rPr>
                <w:rFonts w:hint="eastAsia" w:eastAsia="仿宋"/>
                <w:sz w:val="28"/>
              </w:rPr>
              <w:t>kA</w:t>
            </w:r>
          </w:p>
        </w:tc>
        <w:tc>
          <w:tcPr>
            <w:tcW w:w="2895" w:type="dxa"/>
            <w:noWrap w:val="0"/>
            <w:vAlign w:val="top"/>
          </w:tcPr>
          <w:p>
            <w:pPr>
              <w:spacing w:line="360" w:lineRule="auto"/>
              <w:jc w:val="center"/>
              <w:rPr>
                <w:rFonts w:hint="eastAsia" w:eastAsia="仿宋"/>
                <w:sz w:val="28"/>
              </w:rPr>
            </w:pPr>
            <w:r>
              <w:rPr>
                <w:rFonts w:hint="eastAsia" w:eastAsia="仿宋"/>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8" w:type="dxa"/>
            <w:noWrap w:val="0"/>
            <w:vAlign w:val="top"/>
          </w:tcPr>
          <w:p>
            <w:pPr>
              <w:spacing w:line="360" w:lineRule="auto"/>
              <w:jc w:val="center"/>
              <w:rPr>
                <w:rFonts w:hint="eastAsia" w:eastAsia="仿宋"/>
                <w:sz w:val="28"/>
              </w:rPr>
            </w:pPr>
            <w:r>
              <w:rPr>
                <w:rFonts w:hint="eastAsia" w:eastAsia="仿宋"/>
                <w:sz w:val="28"/>
              </w:rPr>
              <w:t>13</w:t>
            </w:r>
          </w:p>
        </w:tc>
        <w:tc>
          <w:tcPr>
            <w:tcW w:w="3825" w:type="dxa"/>
            <w:noWrap w:val="0"/>
            <w:vAlign w:val="top"/>
          </w:tcPr>
          <w:p>
            <w:pPr>
              <w:spacing w:line="360" w:lineRule="auto"/>
              <w:rPr>
                <w:rFonts w:hint="eastAsia" w:eastAsia="仿宋"/>
                <w:sz w:val="28"/>
              </w:rPr>
            </w:pPr>
            <w:r>
              <w:rPr>
                <w:rFonts w:hint="eastAsia" w:hAnsi="宋体" w:eastAsia="仿宋"/>
                <w:sz w:val="28"/>
              </w:rPr>
              <w:t>防护等级</w:t>
            </w:r>
          </w:p>
        </w:tc>
        <w:tc>
          <w:tcPr>
            <w:tcW w:w="1323" w:type="dxa"/>
            <w:noWrap w:val="0"/>
            <w:vAlign w:val="top"/>
          </w:tcPr>
          <w:p>
            <w:pPr>
              <w:spacing w:line="360" w:lineRule="auto"/>
              <w:jc w:val="center"/>
              <w:rPr>
                <w:rFonts w:hint="eastAsia" w:eastAsia="仿宋"/>
                <w:sz w:val="28"/>
              </w:rPr>
            </w:pPr>
            <w:r>
              <w:rPr>
                <w:rFonts w:hint="eastAsia" w:eastAsia="仿宋"/>
                <w:sz w:val="28"/>
              </w:rPr>
              <w:t>—</w:t>
            </w:r>
          </w:p>
        </w:tc>
        <w:tc>
          <w:tcPr>
            <w:tcW w:w="2895" w:type="dxa"/>
            <w:noWrap w:val="0"/>
            <w:vAlign w:val="top"/>
          </w:tcPr>
          <w:p>
            <w:pPr>
              <w:spacing w:line="360" w:lineRule="auto"/>
              <w:jc w:val="center"/>
              <w:rPr>
                <w:rFonts w:hint="eastAsia" w:eastAsia="仿宋"/>
                <w:sz w:val="28"/>
              </w:rPr>
            </w:pPr>
            <w:r>
              <w:rPr>
                <w:rFonts w:hint="eastAsia" w:eastAsia="仿宋"/>
                <w:sz w:val="28"/>
              </w:rPr>
              <w:t>IP4X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8" w:type="dxa"/>
            <w:noWrap w:val="0"/>
            <w:vAlign w:val="top"/>
          </w:tcPr>
          <w:p>
            <w:pPr>
              <w:spacing w:line="360" w:lineRule="auto"/>
              <w:jc w:val="center"/>
              <w:rPr>
                <w:rFonts w:hint="eastAsia" w:eastAsia="仿宋"/>
                <w:sz w:val="28"/>
              </w:rPr>
            </w:pPr>
            <w:r>
              <w:rPr>
                <w:rFonts w:hint="eastAsia" w:eastAsia="仿宋"/>
                <w:sz w:val="28"/>
              </w:rPr>
              <w:t>14</w:t>
            </w:r>
          </w:p>
        </w:tc>
        <w:tc>
          <w:tcPr>
            <w:tcW w:w="3825" w:type="dxa"/>
            <w:noWrap w:val="0"/>
            <w:vAlign w:val="top"/>
          </w:tcPr>
          <w:p>
            <w:pPr>
              <w:spacing w:line="360" w:lineRule="auto"/>
              <w:rPr>
                <w:rFonts w:hint="eastAsia" w:eastAsia="仿宋"/>
                <w:sz w:val="28"/>
              </w:rPr>
            </w:pPr>
            <w:r>
              <w:rPr>
                <w:rFonts w:hint="eastAsia" w:hAnsi="宋体" w:eastAsia="仿宋"/>
                <w:sz w:val="28"/>
              </w:rPr>
              <w:t>框架外形尺寸</w:t>
            </w:r>
          </w:p>
        </w:tc>
        <w:tc>
          <w:tcPr>
            <w:tcW w:w="1323" w:type="dxa"/>
            <w:noWrap w:val="0"/>
            <w:vAlign w:val="top"/>
          </w:tcPr>
          <w:p>
            <w:pPr>
              <w:spacing w:line="360" w:lineRule="auto"/>
              <w:jc w:val="center"/>
              <w:rPr>
                <w:rFonts w:hint="eastAsia" w:eastAsia="仿宋"/>
                <w:sz w:val="28"/>
              </w:rPr>
            </w:pPr>
            <w:r>
              <w:rPr>
                <w:rFonts w:hint="eastAsia" w:eastAsia="仿宋"/>
                <w:sz w:val="28"/>
              </w:rPr>
              <w:t>mm</w:t>
            </w:r>
          </w:p>
        </w:tc>
        <w:tc>
          <w:tcPr>
            <w:tcW w:w="2895" w:type="dxa"/>
            <w:noWrap w:val="0"/>
            <w:vAlign w:val="top"/>
          </w:tcPr>
          <w:p>
            <w:pPr>
              <w:spacing w:line="360" w:lineRule="auto"/>
              <w:jc w:val="center"/>
              <w:rPr>
                <w:rFonts w:hint="eastAsia" w:hAnsi="宋体" w:eastAsia="仿宋"/>
                <w:sz w:val="24"/>
              </w:rPr>
            </w:pPr>
            <w:r>
              <w:rPr>
                <w:rFonts w:hint="eastAsia" w:hAnsi="宋体" w:eastAsia="仿宋"/>
                <w:sz w:val="24"/>
              </w:rPr>
              <w:t>原开关柜柜体尺寸</w:t>
            </w:r>
          </w:p>
          <w:p>
            <w:pPr>
              <w:spacing w:line="360" w:lineRule="auto"/>
              <w:jc w:val="center"/>
              <w:rPr>
                <w:rFonts w:hint="eastAsia" w:eastAsia="仿宋"/>
                <w:sz w:val="24"/>
              </w:rPr>
            </w:pPr>
            <w:r>
              <w:rPr>
                <w:rFonts w:hint="eastAsia" w:hAnsi="宋体" w:eastAsia="仿宋"/>
                <w:sz w:val="24"/>
              </w:rPr>
              <w:t>（深</w:t>
            </w:r>
            <w:r>
              <w:rPr>
                <w:rFonts w:hint="eastAsia" w:eastAsia="仿宋"/>
                <w:sz w:val="24"/>
              </w:rPr>
              <w:t>*</w:t>
            </w:r>
            <w:r>
              <w:rPr>
                <w:rFonts w:hint="eastAsia" w:hAnsi="宋体" w:eastAsia="仿宋"/>
                <w:sz w:val="24"/>
              </w:rPr>
              <w:t>宽</w:t>
            </w:r>
            <w:r>
              <w:rPr>
                <w:rFonts w:hint="eastAsia" w:eastAsia="仿宋"/>
                <w:sz w:val="24"/>
              </w:rPr>
              <w:t>*</w:t>
            </w:r>
            <w:r>
              <w:rPr>
                <w:rFonts w:hint="eastAsia" w:hAnsi="宋体" w:eastAsia="仿宋"/>
                <w:sz w:val="24"/>
              </w:rPr>
              <w:t>高）</w:t>
            </w:r>
          </w:p>
          <w:p>
            <w:pPr>
              <w:spacing w:line="360" w:lineRule="auto"/>
              <w:jc w:val="center"/>
              <w:rPr>
                <w:rFonts w:hint="eastAsia" w:eastAsia="仿宋"/>
                <w:sz w:val="24"/>
              </w:rPr>
            </w:pPr>
            <w:r>
              <w:rPr>
                <w:rFonts w:hint="eastAsia" w:eastAsia="仿宋"/>
                <w:sz w:val="24"/>
              </w:rPr>
              <w:t>PC</w:t>
            </w:r>
            <w:r>
              <w:rPr>
                <w:rFonts w:hint="eastAsia" w:hAnsi="宋体" w:eastAsia="仿宋"/>
                <w:sz w:val="24"/>
              </w:rPr>
              <w:t>段：1</w:t>
            </w:r>
            <w:r>
              <w:rPr>
                <w:rFonts w:hint="eastAsia" w:eastAsia="仿宋"/>
                <w:sz w:val="24"/>
              </w:rPr>
              <w:t>000*1000*2200</w:t>
            </w:r>
          </w:p>
          <w:p>
            <w:pPr>
              <w:spacing w:line="360" w:lineRule="auto"/>
              <w:jc w:val="center"/>
              <w:rPr>
                <w:rFonts w:hint="eastAsia" w:eastAsia="仿宋"/>
                <w:sz w:val="24"/>
              </w:rPr>
            </w:pPr>
            <w:r>
              <w:rPr>
                <w:rFonts w:hint="eastAsia" w:eastAsia="仿宋"/>
                <w:sz w:val="24"/>
              </w:rPr>
              <w:t>MCC</w:t>
            </w:r>
            <w:r>
              <w:rPr>
                <w:rFonts w:hint="eastAsia" w:hAnsi="宋体" w:eastAsia="仿宋"/>
                <w:sz w:val="24"/>
              </w:rPr>
              <w:t>段：</w:t>
            </w:r>
            <w:r>
              <w:rPr>
                <w:rFonts w:hint="eastAsia" w:eastAsia="仿宋"/>
                <w:sz w:val="24"/>
              </w:rPr>
              <w:t>800*1000*2200</w:t>
            </w:r>
          </w:p>
          <w:p>
            <w:pPr>
              <w:spacing w:line="360" w:lineRule="auto"/>
              <w:jc w:val="center"/>
              <w:rPr>
                <w:rFonts w:hint="eastAsia" w:eastAsia="仿宋"/>
                <w:sz w:val="28"/>
              </w:rPr>
            </w:pPr>
            <w:r>
              <w:rPr>
                <w:rFonts w:hint="eastAsia" w:eastAsia="仿宋"/>
                <w:sz w:val="24"/>
              </w:rPr>
              <w:t>(</w:t>
            </w:r>
            <w:r>
              <w:rPr>
                <w:rFonts w:hint="eastAsia" w:hAnsi="宋体" w:eastAsia="仿宋"/>
                <w:sz w:val="24"/>
              </w:rPr>
              <w:t>实际值到现场核对</w:t>
            </w:r>
            <w:r>
              <w:rPr>
                <w:rFonts w:hint="eastAsia"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8" w:type="dxa"/>
            <w:noWrap w:val="0"/>
            <w:vAlign w:val="top"/>
          </w:tcPr>
          <w:p>
            <w:pPr>
              <w:spacing w:line="360" w:lineRule="auto"/>
              <w:jc w:val="center"/>
              <w:rPr>
                <w:rFonts w:hint="eastAsia" w:eastAsia="仿宋"/>
                <w:sz w:val="28"/>
              </w:rPr>
            </w:pPr>
            <w:r>
              <w:rPr>
                <w:rFonts w:hint="eastAsia" w:eastAsia="仿宋"/>
                <w:sz w:val="28"/>
              </w:rPr>
              <w:t>15</w:t>
            </w:r>
          </w:p>
        </w:tc>
        <w:tc>
          <w:tcPr>
            <w:tcW w:w="3825" w:type="dxa"/>
            <w:noWrap w:val="0"/>
            <w:vAlign w:val="top"/>
          </w:tcPr>
          <w:p>
            <w:pPr>
              <w:spacing w:line="360" w:lineRule="auto"/>
              <w:rPr>
                <w:rFonts w:hint="eastAsia" w:eastAsia="仿宋"/>
                <w:sz w:val="28"/>
              </w:rPr>
            </w:pPr>
            <w:r>
              <w:rPr>
                <w:rFonts w:hint="eastAsia" w:hAnsi="宋体" w:eastAsia="仿宋"/>
                <w:sz w:val="28"/>
              </w:rPr>
              <w:t>柜体颜色</w:t>
            </w:r>
          </w:p>
        </w:tc>
        <w:tc>
          <w:tcPr>
            <w:tcW w:w="1323" w:type="dxa"/>
            <w:noWrap w:val="0"/>
            <w:vAlign w:val="top"/>
          </w:tcPr>
          <w:p>
            <w:pPr>
              <w:spacing w:line="360" w:lineRule="auto"/>
              <w:jc w:val="center"/>
              <w:rPr>
                <w:rFonts w:hint="eastAsia" w:eastAsia="仿宋"/>
                <w:sz w:val="28"/>
              </w:rPr>
            </w:pPr>
          </w:p>
        </w:tc>
        <w:tc>
          <w:tcPr>
            <w:tcW w:w="2895" w:type="dxa"/>
            <w:noWrap w:val="0"/>
            <w:vAlign w:val="top"/>
          </w:tcPr>
          <w:p>
            <w:pPr>
              <w:spacing w:line="360" w:lineRule="auto"/>
              <w:jc w:val="center"/>
              <w:rPr>
                <w:rFonts w:hint="eastAsia" w:eastAsia="仿宋"/>
                <w:sz w:val="28"/>
              </w:rPr>
            </w:pPr>
            <w:r>
              <w:rPr>
                <w:rFonts w:hint="eastAsia" w:hAnsi="宋体" w:eastAsia="仿宋"/>
                <w:sz w:val="24"/>
              </w:rPr>
              <w:t>与原开关柜颜色一致（灰白）</w:t>
            </w:r>
          </w:p>
        </w:tc>
      </w:tr>
    </w:tbl>
    <w:p>
      <w:pPr>
        <w:spacing w:line="360" w:lineRule="auto"/>
        <w:rPr>
          <w:rFonts w:hint="eastAsia" w:eastAsia="仿宋"/>
          <w:b/>
          <w:sz w:val="28"/>
        </w:rPr>
      </w:pPr>
    </w:p>
    <w:p>
      <w:pPr>
        <w:spacing w:line="360" w:lineRule="auto"/>
        <w:rPr>
          <w:rFonts w:eastAsia="仿宋"/>
          <w:sz w:val="28"/>
        </w:rPr>
      </w:pPr>
      <w:r>
        <w:rPr>
          <w:rFonts w:hint="eastAsia" w:eastAsia="仿宋"/>
          <w:sz w:val="28"/>
        </w:rPr>
        <w:t>6.3</w:t>
      </w:r>
      <w:r>
        <w:rPr>
          <w:rFonts w:hint="eastAsia" w:hAnsi="宋体" w:eastAsia="仿宋"/>
          <w:sz w:val="28"/>
        </w:rPr>
        <w:t>主要</w:t>
      </w:r>
      <w:r>
        <w:rPr>
          <w:rFonts w:hAnsi="宋体" w:eastAsia="仿宋"/>
          <w:sz w:val="28"/>
        </w:rPr>
        <w:t>技术要求</w:t>
      </w:r>
    </w:p>
    <w:p>
      <w:pPr>
        <w:spacing w:line="360" w:lineRule="auto"/>
        <w:rPr>
          <w:rFonts w:eastAsia="仿宋"/>
          <w:sz w:val="28"/>
        </w:rPr>
      </w:pPr>
      <w:r>
        <w:rPr>
          <w:rFonts w:hint="eastAsia" w:eastAsia="仿宋"/>
          <w:sz w:val="28"/>
        </w:rPr>
        <w:t xml:space="preserve">6.3.1  </w:t>
      </w:r>
      <w:r>
        <w:rPr>
          <w:rFonts w:hAnsi="宋体" w:eastAsia="仿宋"/>
          <w:sz w:val="28"/>
        </w:rPr>
        <w:t>投标方提供的产品应功能完整、技术先进，并能满足人身安全和劳动</w:t>
      </w:r>
      <w:r>
        <w:rPr>
          <w:rFonts w:hint="eastAsia" w:hAnsi="宋体" w:eastAsia="仿宋"/>
          <w:sz w:val="28"/>
        </w:rPr>
        <w:t>防护</w:t>
      </w:r>
      <w:r>
        <w:rPr>
          <w:rFonts w:hAnsi="宋体" w:eastAsia="仿宋"/>
          <w:sz w:val="28"/>
        </w:rPr>
        <w:t>条件。</w:t>
      </w:r>
    </w:p>
    <w:p>
      <w:pPr>
        <w:spacing w:line="360" w:lineRule="auto"/>
        <w:rPr>
          <w:rFonts w:hint="eastAsia" w:eastAsia="仿宋"/>
          <w:sz w:val="28"/>
        </w:rPr>
      </w:pPr>
      <w:r>
        <w:rPr>
          <w:rFonts w:hint="eastAsia" w:eastAsia="仿宋"/>
          <w:sz w:val="28"/>
        </w:rPr>
        <w:t xml:space="preserve">6.3.2  </w:t>
      </w:r>
      <w:r>
        <w:rPr>
          <w:rFonts w:hAnsi="宋体" w:eastAsia="仿宋"/>
          <w:sz w:val="28"/>
        </w:rPr>
        <w:t>外购材料</w:t>
      </w:r>
      <w:r>
        <w:rPr>
          <w:rFonts w:hint="eastAsia" w:hAnsi="宋体" w:eastAsia="仿宋"/>
          <w:sz w:val="28"/>
        </w:rPr>
        <w:t>、元器件</w:t>
      </w:r>
      <w:r>
        <w:rPr>
          <w:rFonts w:hAnsi="宋体" w:eastAsia="仿宋"/>
          <w:sz w:val="28"/>
        </w:rPr>
        <w:t>必须选用优质名牌、</w:t>
      </w:r>
      <w:r>
        <w:rPr>
          <w:rFonts w:hint="eastAsia" w:hAnsi="宋体" w:eastAsia="仿宋"/>
          <w:sz w:val="28"/>
        </w:rPr>
        <w:t>工艺</w:t>
      </w:r>
      <w:r>
        <w:rPr>
          <w:rFonts w:hAnsi="宋体" w:eastAsia="仿宋"/>
          <w:sz w:val="28"/>
        </w:rPr>
        <w:t>先进的</w:t>
      </w:r>
      <w:r>
        <w:rPr>
          <w:rFonts w:hint="eastAsia" w:hAnsi="宋体" w:eastAsia="仿宋"/>
          <w:sz w:val="28"/>
        </w:rPr>
        <w:t>合格</w:t>
      </w:r>
      <w:r>
        <w:rPr>
          <w:rFonts w:hAnsi="宋体" w:eastAsia="仿宋"/>
          <w:sz w:val="28"/>
        </w:rPr>
        <w:t>产品</w:t>
      </w:r>
      <w:r>
        <w:rPr>
          <w:rFonts w:hint="eastAsia" w:hAnsi="宋体" w:eastAsia="仿宋"/>
          <w:sz w:val="28"/>
        </w:rPr>
        <w:t>，并附有</w:t>
      </w:r>
      <w:r>
        <w:rPr>
          <w:rFonts w:hAnsi="宋体" w:eastAsia="仿宋"/>
          <w:sz w:val="28"/>
        </w:rPr>
        <w:t>生产检验合格证。严禁采用国家公布的淘汰产品</w:t>
      </w:r>
      <w:r>
        <w:rPr>
          <w:rFonts w:hint="eastAsia" w:hAnsi="宋体" w:eastAsia="仿宋"/>
          <w:sz w:val="28"/>
        </w:rPr>
        <w:t>或三无产品</w:t>
      </w:r>
      <w:r>
        <w:rPr>
          <w:rFonts w:hAnsi="宋体" w:eastAsia="仿宋"/>
          <w:sz w:val="28"/>
        </w:rPr>
        <w:t>。投标方应对外购部件及材料进行检验，并对其质量、性能负责。</w:t>
      </w:r>
    </w:p>
    <w:p>
      <w:pPr>
        <w:spacing w:line="360" w:lineRule="auto"/>
        <w:rPr>
          <w:rFonts w:eastAsia="仿宋"/>
          <w:sz w:val="28"/>
        </w:rPr>
      </w:pPr>
      <w:r>
        <w:rPr>
          <w:rFonts w:hint="eastAsia" w:eastAsia="仿宋"/>
          <w:sz w:val="28"/>
        </w:rPr>
        <w:t xml:space="preserve">6.3.3  </w:t>
      </w:r>
      <w:r>
        <w:rPr>
          <w:rFonts w:hAnsi="宋体" w:eastAsia="仿宋"/>
          <w:sz w:val="28"/>
        </w:rPr>
        <w:t>所有</w:t>
      </w:r>
      <w:r>
        <w:rPr>
          <w:rFonts w:hint="eastAsia" w:hAnsi="宋体" w:eastAsia="仿宋"/>
          <w:sz w:val="28"/>
        </w:rPr>
        <w:t>元器件、</w:t>
      </w:r>
      <w:r>
        <w:rPr>
          <w:rFonts w:hAnsi="宋体" w:eastAsia="仿宋"/>
          <w:sz w:val="28"/>
        </w:rPr>
        <w:t>材料及零部件应符合有关规范的要求，且应是新型的和优质的，并能满足</w:t>
      </w:r>
      <w:r>
        <w:rPr>
          <w:rFonts w:hint="eastAsia" w:hAnsi="宋体" w:eastAsia="仿宋"/>
          <w:sz w:val="28"/>
        </w:rPr>
        <w:t>本工程海拔、气候等</w:t>
      </w:r>
      <w:r>
        <w:rPr>
          <w:rFonts w:hAnsi="宋体" w:eastAsia="仿宋"/>
          <w:sz w:val="28"/>
        </w:rPr>
        <w:t>环境条件的要求。</w:t>
      </w:r>
    </w:p>
    <w:p>
      <w:pPr>
        <w:spacing w:line="360" w:lineRule="auto"/>
        <w:rPr>
          <w:rFonts w:hint="eastAsia" w:hAnsi="宋体" w:eastAsia="仿宋"/>
          <w:sz w:val="28"/>
        </w:rPr>
      </w:pPr>
      <w:r>
        <w:rPr>
          <w:rFonts w:hint="eastAsia" w:eastAsia="仿宋"/>
          <w:sz w:val="28"/>
        </w:rPr>
        <w:t xml:space="preserve">6.3.4  </w:t>
      </w:r>
      <w:r>
        <w:rPr>
          <w:rFonts w:hAnsi="宋体" w:eastAsia="仿宋"/>
          <w:sz w:val="28"/>
        </w:rPr>
        <w:t>投标方应执行本</w:t>
      </w:r>
      <w:r>
        <w:rPr>
          <w:rFonts w:hint="eastAsia" w:hAnsi="宋体" w:eastAsia="仿宋"/>
          <w:sz w:val="28"/>
        </w:rPr>
        <w:t>规范</w:t>
      </w:r>
      <w:r>
        <w:rPr>
          <w:rFonts w:hAnsi="宋体" w:eastAsia="仿宋"/>
          <w:sz w:val="28"/>
        </w:rPr>
        <w:t>所列标准。有不一致时</w:t>
      </w:r>
      <w:r>
        <w:rPr>
          <w:rFonts w:eastAsia="仿宋"/>
          <w:sz w:val="28"/>
        </w:rPr>
        <w:t>,</w:t>
      </w:r>
      <w:r>
        <w:rPr>
          <w:rFonts w:hAnsi="宋体" w:eastAsia="仿宋"/>
          <w:sz w:val="28"/>
        </w:rPr>
        <w:t>按较高标准执行，并及时通告招标方。</w:t>
      </w:r>
    </w:p>
    <w:p>
      <w:pPr>
        <w:spacing w:line="360" w:lineRule="auto"/>
        <w:rPr>
          <w:rFonts w:hint="eastAsia" w:eastAsia="仿宋"/>
          <w:sz w:val="28"/>
        </w:rPr>
      </w:pPr>
      <w:r>
        <w:rPr>
          <w:rFonts w:hint="eastAsia" w:eastAsia="仿宋"/>
          <w:sz w:val="28"/>
        </w:rPr>
        <w:t xml:space="preserve">6.3.5 </w:t>
      </w:r>
      <w:r>
        <w:rPr>
          <w:rFonts w:hint="eastAsia" w:hAnsi="宋体" w:eastAsia="仿宋"/>
          <w:sz w:val="28"/>
        </w:rPr>
        <w:t>技术性能要求</w:t>
      </w:r>
    </w:p>
    <w:p>
      <w:pPr>
        <w:spacing w:line="360" w:lineRule="auto"/>
        <w:rPr>
          <w:rFonts w:hint="eastAsia" w:eastAsia="仿宋"/>
          <w:sz w:val="28"/>
        </w:rPr>
      </w:pPr>
      <w:r>
        <w:rPr>
          <w:rFonts w:hint="eastAsia" w:eastAsia="仿宋"/>
          <w:sz w:val="28"/>
        </w:rPr>
        <w:t xml:space="preserve">6.3.5.1 </w:t>
      </w:r>
      <w:r>
        <w:rPr>
          <w:rFonts w:hint="eastAsia" w:hAnsi="宋体" w:eastAsia="仿宋"/>
          <w:sz w:val="28"/>
        </w:rPr>
        <w:t>框架和外壳</w:t>
      </w:r>
    </w:p>
    <w:p>
      <w:pPr>
        <w:numPr>
          <w:ilvl w:val="0"/>
          <w:numId w:val="7"/>
        </w:numPr>
        <w:spacing w:line="360" w:lineRule="auto"/>
        <w:rPr>
          <w:rFonts w:hint="eastAsia" w:eastAsia="仿宋"/>
          <w:sz w:val="28"/>
        </w:rPr>
      </w:pPr>
      <w:r>
        <w:rPr>
          <w:rFonts w:hint="eastAsia" w:hAnsi="宋体" w:eastAsia="仿宋"/>
          <w:sz w:val="28"/>
        </w:rPr>
        <w:t>能承受所安装元件及短路所产生的动、热稳定。同时不因成套设备搬运、吊</w:t>
      </w:r>
      <w:r>
        <w:rPr>
          <w:rFonts w:hint="eastAsia" w:eastAsia="仿宋"/>
          <w:sz w:val="28"/>
        </w:rPr>
        <w:t>装、运输等情况而变形和损坏，并影响设备的性能。</w:t>
      </w:r>
    </w:p>
    <w:p>
      <w:pPr>
        <w:numPr>
          <w:ilvl w:val="0"/>
          <w:numId w:val="7"/>
        </w:numPr>
        <w:spacing w:line="360" w:lineRule="auto"/>
        <w:rPr>
          <w:rFonts w:hint="eastAsia" w:eastAsia="仿宋"/>
          <w:sz w:val="28"/>
        </w:rPr>
      </w:pPr>
      <w:r>
        <w:rPr>
          <w:rFonts w:hint="eastAsia" w:hAnsi="宋体" w:eastAsia="仿宋"/>
          <w:sz w:val="28"/>
        </w:rPr>
        <w:t>开关柜的结构使断路器或其他电气设备操作产生的振动不会引起继电器等二次设备误动作。</w:t>
      </w:r>
    </w:p>
    <w:p>
      <w:pPr>
        <w:numPr>
          <w:ilvl w:val="0"/>
          <w:numId w:val="7"/>
        </w:numPr>
        <w:spacing w:line="360" w:lineRule="auto"/>
        <w:rPr>
          <w:rFonts w:hint="eastAsia" w:eastAsia="仿宋"/>
          <w:sz w:val="28"/>
        </w:rPr>
      </w:pPr>
      <w:r>
        <w:rPr>
          <w:rFonts w:hint="eastAsia" w:hAnsi="宋体" w:eastAsia="仿宋"/>
          <w:sz w:val="28"/>
        </w:rPr>
        <w:t>所有不带电的金属部件有效地接到开关柜的保护接地母线上。</w:t>
      </w:r>
    </w:p>
    <w:p>
      <w:pPr>
        <w:numPr>
          <w:ilvl w:val="0"/>
          <w:numId w:val="7"/>
        </w:numPr>
        <w:spacing w:line="360" w:lineRule="auto"/>
        <w:rPr>
          <w:rFonts w:hint="eastAsia" w:eastAsia="仿宋"/>
          <w:sz w:val="28"/>
        </w:rPr>
      </w:pPr>
      <w:r>
        <w:rPr>
          <w:rFonts w:hint="eastAsia" w:hAnsi="宋体" w:eastAsia="仿宋"/>
          <w:sz w:val="28"/>
        </w:rPr>
        <w:t>开关柜一、二次接插件选用优质产品</w:t>
      </w:r>
      <w:r>
        <w:rPr>
          <w:rFonts w:hint="eastAsia" w:hAnsi="宋体" w:eastAsia="仿宋"/>
          <w:b/>
          <w:color w:val="FF0000"/>
          <w:sz w:val="28"/>
        </w:rPr>
        <w:t>并与原开关柜的接插件匹配</w:t>
      </w:r>
      <w:r>
        <w:rPr>
          <w:rFonts w:hint="eastAsia" w:hAnsi="宋体" w:eastAsia="仿宋"/>
          <w:sz w:val="28"/>
        </w:rPr>
        <w:t>，功能单元全部采用厚度不小于</w:t>
      </w:r>
      <w:r>
        <w:rPr>
          <w:rFonts w:hint="eastAsia" w:eastAsia="仿宋"/>
          <w:sz w:val="28"/>
        </w:rPr>
        <w:t>2.0mm</w:t>
      </w:r>
      <w:r>
        <w:rPr>
          <w:rFonts w:hint="eastAsia" w:hAnsi="宋体" w:eastAsia="仿宋"/>
          <w:sz w:val="28"/>
        </w:rPr>
        <w:t>的冷轧钢板，骨架等采用热度锌。</w:t>
      </w:r>
    </w:p>
    <w:p>
      <w:pPr>
        <w:spacing w:line="360" w:lineRule="auto"/>
        <w:rPr>
          <w:rFonts w:hint="eastAsia" w:eastAsia="仿宋"/>
          <w:sz w:val="28"/>
        </w:rPr>
      </w:pPr>
      <w:r>
        <w:rPr>
          <w:rFonts w:hint="eastAsia" w:eastAsia="仿宋"/>
          <w:sz w:val="28"/>
        </w:rPr>
        <w:t xml:space="preserve">6.3.5.2 </w:t>
      </w:r>
      <w:r>
        <w:rPr>
          <w:rFonts w:hint="eastAsia" w:hAnsi="宋体" w:eastAsia="仿宋"/>
          <w:sz w:val="28"/>
        </w:rPr>
        <w:t>断路器</w:t>
      </w:r>
    </w:p>
    <w:p>
      <w:pPr>
        <w:numPr>
          <w:ilvl w:val="0"/>
          <w:numId w:val="8"/>
        </w:numPr>
        <w:spacing w:line="360" w:lineRule="auto"/>
        <w:rPr>
          <w:rFonts w:hint="eastAsia" w:eastAsia="仿宋"/>
          <w:sz w:val="28"/>
        </w:rPr>
      </w:pPr>
      <w:r>
        <w:rPr>
          <w:rFonts w:hint="eastAsia" w:eastAsia="仿宋"/>
          <w:sz w:val="28"/>
        </w:rPr>
        <w:t>630A</w:t>
      </w:r>
      <w:r>
        <w:rPr>
          <w:rFonts w:hint="eastAsia" w:hAnsi="宋体" w:eastAsia="仿宋"/>
          <w:sz w:val="28"/>
        </w:rPr>
        <w:t>及以下采用塑壳断路器。</w:t>
      </w:r>
    </w:p>
    <w:p>
      <w:pPr>
        <w:numPr>
          <w:ilvl w:val="0"/>
          <w:numId w:val="8"/>
        </w:numPr>
        <w:spacing w:line="360" w:lineRule="auto"/>
        <w:rPr>
          <w:rFonts w:hint="eastAsia" w:eastAsia="仿宋"/>
          <w:sz w:val="28"/>
        </w:rPr>
      </w:pPr>
      <w:r>
        <w:rPr>
          <w:rFonts w:hint="eastAsia" w:hAnsi="宋体" w:eastAsia="仿宋"/>
          <w:sz w:val="28"/>
        </w:rPr>
        <w:t>分断能力：塑壳断路器</w:t>
      </w:r>
      <w:r>
        <w:rPr>
          <w:rFonts w:hint="eastAsia" w:eastAsia="仿宋"/>
          <w:sz w:val="28"/>
        </w:rPr>
        <w:t xml:space="preserve">Ics=100%Icu≥50kA </w:t>
      </w:r>
      <w:r>
        <w:rPr>
          <w:rFonts w:hint="eastAsia" w:hAnsi="宋体" w:eastAsia="仿宋"/>
          <w:sz w:val="28"/>
        </w:rPr>
        <w:t>；微型断路器分断能力</w:t>
      </w:r>
      <w:r>
        <w:rPr>
          <w:rFonts w:hint="eastAsia" w:eastAsia="仿宋"/>
          <w:sz w:val="28"/>
        </w:rPr>
        <w:t>≥4.5kA</w:t>
      </w:r>
      <w:r>
        <w:rPr>
          <w:rFonts w:hint="eastAsia" w:hAnsi="宋体" w:eastAsia="仿宋"/>
          <w:sz w:val="28"/>
        </w:rPr>
        <w:t>。</w:t>
      </w:r>
    </w:p>
    <w:p>
      <w:pPr>
        <w:numPr>
          <w:ilvl w:val="0"/>
          <w:numId w:val="8"/>
        </w:numPr>
        <w:spacing w:line="360" w:lineRule="auto"/>
        <w:rPr>
          <w:rFonts w:hint="eastAsia" w:eastAsia="仿宋"/>
          <w:sz w:val="28"/>
        </w:rPr>
      </w:pPr>
      <w:r>
        <w:rPr>
          <w:rFonts w:hint="eastAsia" w:hAnsi="宋体" w:eastAsia="仿宋"/>
          <w:sz w:val="28"/>
        </w:rPr>
        <w:t>每台断路器在单元隔室中有接通、试验、断开和隔离四种确定的位置。对每一个位置有明显的对应标志。</w:t>
      </w:r>
    </w:p>
    <w:p>
      <w:pPr>
        <w:numPr>
          <w:ilvl w:val="0"/>
          <w:numId w:val="8"/>
        </w:numPr>
        <w:spacing w:line="360" w:lineRule="auto"/>
        <w:rPr>
          <w:rFonts w:hint="eastAsia" w:eastAsia="仿宋"/>
          <w:sz w:val="28"/>
        </w:rPr>
      </w:pPr>
      <w:r>
        <w:rPr>
          <w:rFonts w:hint="eastAsia" w:hAnsi="宋体" w:eastAsia="仿宋"/>
          <w:sz w:val="28"/>
        </w:rPr>
        <w:t>所有额定值相同的断路器能互换。</w:t>
      </w:r>
    </w:p>
    <w:p>
      <w:pPr>
        <w:numPr>
          <w:ilvl w:val="0"/>
          <w:numId w:val="8"/>
        </w:numPr>
        <w:spacing w:line="360" w:lineRule="auto"/>
        <w:rPr>
          <w:rFonts w:hint="eastAsia" w:eastAsia="仿宋"/>
          <w:sz w:val="28"/>
        </w:rPr>
      </w:pPr>
      <w:r>
        <w:rPr>
          <w:rFonts w:hint="eastAsia" w:hAnsi="宋体" w:eastAsia="仿宋"/>
          <w:sz w:val="28"/>
        </w:rPr>
        <w:t>设备应匹配原开关柜的导轨，以便容易移动和插入可移动的断路器单元。并提供止挡和指示器以精确定位在</w:t>
      </w:r>
      <w:r>
        <w:rPr>
          <w:rFonts w:hint="eastAsia" w:eastAsia="仿宋"/>
          <w:sz w:val="28"/>
        </w:rPr>
        <w:t>“</w:t>
      </w:r>
      <w:r>
        <w:rPr>
          <w:rFonts w:hint="eastAsia" w:hAnsi="宋体" w:eastAsia="仿宋"/>
          <w:sz w:val="28"/>
        </w:rPr>
        <w:t>接通</w:t>
      </w:r>
      <w:r>
        <w:rPr>
          <w:rFonts w:hint="eastAsia" w:eastAsia="仿宋"/>
          <w:sz w:val="28"/>
        </w:rPr>
        <w:t>”</w:t>
      </w:r>
      <w:r>
        <w:rPr>
          <w:rFonts w:hint="eastAsia" w:hAnsi="宋体" w:eastAsia="仿宋"/>
          <w:sz w:val="28"/>
        </w:rPr>
        <w:t>和</w:t>
      </w:r>
      <w:r>
        <w:rPr>
          <w:rFonts w:hint="eastAsia" w:eastAsia="仿宋"/>
          <w:sz w:val="28"/>
        </w:rPr>
        <w:t>“</w:t>
      </w:r>
      <w:r>
        <w:rPr>
          <w:rFonts w:hint="eastAsia" w:hAnsi="宋体" w:eastAsia="仿宋"/>
          <w:sz w:val="28"/>
        </w:rPr>
        <w:t>试验</w:t>
      </w:r>
      <w:r>
        <w:rPr>
          <w:rFonts w:hint="eastAsia" w:eastAsia="仿宋"/>
          <w:sz w:val="28"/>
        </w:rPr>
        <w:t>”</w:t>
      </w:r>
      <w:r>
        <w:rPr>
          <w:rFonts w:hint="eastAsia" w:hAnsi="宋体" w:eastAsia="仿宋"/>
          <w:sz w:val="28"/>
        </w:rPr>
        <w:t>位置。</w:t>
      </w:r>
    </w:p>
    <w:p>
      <w:pPr>
        <w:numPr>
          <w:ilvl w:val="0"/>
          <w:numId w:val="8"/>
        </w:numPr>
        <w:spacing w:line="360" w:lineRule="auto"/>
        <w:rPr>
          <w:rFonts w:hint="eastAsia" w:eastAsia="仿宋"/>
          <w:sz w:val="28"/>
        </w:rPr>
      </w:pPr>
      <w:r>
        <w:rPr>
          <w:rFonts w:hint="eastAsia" w:hAnsi="宋体" w:eastAsia="仿宋"/>
          <w:sz w:val="28"/>
        </w:rPr>
        <w:t>在一次触头接通前断路器的框架可靠接地，并且，断路器在运行位置以及一次触头分开一个安全距离以前的所有其他位置其框架保持可靠接地。</w:t>
      </w:r>
    </w:p>
    <w:p>
      <w:pPr>
        <w:numPr>
          <w:ilvl w:val="0"/>
          <w:numId w:val="8"/>
        </w:numPr>
        <w:spacing w:line="360" w:lineRule="auto"/>
        <w:rPr>
          <w:rFonts w:hint="eastAsia" w:eastAsia="仿宋"/>
          <w:sz w:val="28"/>
        </w:rPr>
      </w:pPr>
      <w:r>
        <w:rPr>
          <w:rFonts w:hint="eastAsia" w:hAnsi="宋体" w:eastAsia="仿宋"/>
          <w:sz w:val="28"/>
        </w:rPr>
        <w:t>在抽出单元门关闭的情况下能清晰地显示断路器是在合、分位置，塑壳断路器的操作手柄能在抽出单元门外操作断路器。</w:t>
      </w:r>
    </w:p>
    <w:p>
      <w:pPr>
        <w:numPr>
          <w:ilvl w:val="0"/>
          <w:numId w:val="8"/>
        </w:numPr>
        <w:spacing w:line="360" w:lineRule="auto"/>
        <w:rPr>
          <w:rFonts w:hint="eastAsia" w:eastAsia="仿宋"/>
          <w:sz w:val="28"/>
        </w:rPr>
      </w:pPr>
      <w:r>
        <w:rPr>
          <w:rFonts w:hint="eastAsia" w:hAnsi="宋体" w:eastAsia="仿宋"/>
          <w:sz w:val="28"/>
        </w:rPr>
        <w:t>断路器的一次插头是弹性的指型插头，与原开关柜柜体插件匹配，</w:t>
      </w:r>
      <w:r>
        <w:rPr>
          <w:rFonts w:hint="eastAsia" w:eastAsia="仿宋"/>
          <w:sz w:val="28"/>
        </w:rPr>
        <w:t>所有一次插件须作镀银处理，二次插件须作镀银或镀镍处理，并有足够的强度，接触电阻小于</w:t>
      </w:r>
      <w:r>
        <w:rPr>
          <w:rFonts w:eastAsia="仿宋"/>
          <w:sz w:val="28"/>
        </w:rPr>
        <w:t>1000</w:t>
      </w:r>
      <w:r>
        <w:rPr>
          <w:rFonts w:hint="eastAsia" w:eastAsia="仿宋"/>
          <w:sz w:val="28"/>
        </w:rPr>
        <w:t>μΩ。</w:t>
      </w:r>
    </w:p>
    <w:p>
      <w:pPr>
        <w:numPr>
          <w:ilvl w:val="0"/>
          <w:numId w:val="8"/>
        </w:numPr>
        <w:spacing w:line="360" w:lineRule="auto"/>
        <w:rPr>
          <w:rFonts w:hint="eastAsia" w:eastAsia="仿宋"/>
          <w:sz w:val="28"/>
        </w:rPr>
      </w:pPr>
      <w:r>
        <w:rPr>
          <w:rFonts w:hint="eastAsia" w:hAnsi="宋体" w:eastAsia="仿宋"/>
          <w:sz w:val="28"/>
        </w:rPr>
        <w:t>当断路器在试验位置时，主开关断开，控制电源及控制回路均接通。</w:t>
      </w:r>
    </w:p>
    <w:p>
      <w:pPr>
        <w:spacing w:line="360" w:lineRule="auto"/>
        <w:rPr>
          <w:rFonts w:hint="eastAsia" w:eastAsia="仿宋"/>
          <w:sz w:val="28"/>
        </w:rPr>
      </w:pPr>
      <w:r>
        <w:rPr>
          <w:rFonts w:hint="eastAsia" w:eastAsia="仿宋"/>
          <w:sz w:val="28"/>
        </w:rPr>
        <w:t xml:space="preserve">6.3.5.3 </w:t>
      </w:r>
      <w:r>
        <w:rPr>
          <w:rFonts w:hint="eastAsia" w:hAnsi="宋体" w:eastAsia="仿宋"/>
          <w:sz w:val="28"/>
        </w:rPr>
        <w:t>联锁</w:t>
      </w:r>
    </w:p>
    <w:p>
      <w:pPr>
        <w:numPr>
          <w:ilvl w:val="0"/>
          <w:numId w:val="8"/>
        </w:numPr>
        <w:spacing w:line="360" w:lineRule="auto"/>
        <w:rPr>
          <w:rFonts w:hint="eastAsia" w:eastAsia="仿宋"/>
          <w:sz w:val="28"/>
        </w:rPr>
      </w:pPr>
      <w:r>
        <w:rPr>
          <w:rFonts w:hint="eastAsia" w:eastAsia="仿宋"/>
          <w:sz w:val="28"/>
        </w:rPr>
        <w:t>抽出型单元结构具备完善的五防闭锁功能，并具有接通、试验和断开三个位置，相同规格的单元应具有良好的互换性，三个位置都应有机械定位装置，不允许因外力的作用即从一个位置移到另一个位置。主电路和辅助电路的隔离插接件应能随单元的进出而自动地接通和断开。</w:t>
      </w:r>
    </w:p>
    <w:p>
      <w:pPr>
        <w:numPr>
          <w:ilvl w:val="0"/>
          <w:numId w:val="8"/>
        </w:numPr>
        <w:spacing w:line="360" w:lineRule="auto"/>
        <w:rPr>
          <w:rFonts w:hint="eastAsia" w:eastAsia="仿宋"/>
          <w:sz w:val="28"/>
        </w:rPr>
      </w:pPr>
      <w:r>
        <w:rPr>
          <w:rFonts w:hint="eastAsia" w:hAnsi="宋体" w:eastAsia="仿宋"/>
          <w:sz w:val="28"/>
        </w:rPr>
        <w:t>为防止误操作，抽出部件应具有挂锁锁定装置。</w:t>
      </w:r>
    </w:p>
    <w:p>
      <w:pPr>
        <w:numPr>
          <w:ilvl w:val="0"/>
          <w:numId w:val="8"/>
        </w:numPr>
        <w:spacing w:line="360" w:lineRule="auto"/>
        <w:rPr>
          <w:rFonts w:hint="eastAsia" w:eastAsia="仿宋"/>
          <w:sz w:val="28"/>
        </w:rPr>
      </w:pPr>
      <w:r>
        <w:rPr>
          <w:rFonts w:hint="eastAsia" w:hAnsi="宋体" w:eastAsia="仿宋"/>
          <w:sz w:val="28"/>
        </w:rPr>
        <w:t>功能单元与小室的门设置机械联锁。当主开关</w:t>
      </w:r>
      <w:r>
        <w:rPr>
          <w:rFonts w:hint="eastAsia" w:eastAsia="仿宋"/>
          <w:sz w:val="28"/>
        </w:rPr>
        <w:t>(</w:t>
      </w:r>
      <w:r>
        <w:rPr>
          <w:rFonts w:hint="eastAsia" w:hAnsi="宋体" w:eastAsia="仿宋"/>
          <w:sz w:val="28"/>
        </w:rPr>
        <w:t>断路器或熔断器式刀开关</w:t>
      </w:r>
      <w:r>
        <w:rPr>
          <w:rFonts w:hint="eastAsia" w:eastAsia="仿宋"/>
          <w:sz w:val="28"/>
        </w:rPr>
        <w:t>)</w:t>
      </w:r>
      <w:r>
        <w:rPr>
          <w:rFonts w:hint="eastAsia" w:hAnsi="宋体" w:eastAsia="仿宋"/>
          <w:sz w:val="28"/>
        </w:rPr>
        <w:t>处于分断位置，门才能打开，否则门打不开。</w:t>
      </w:r>
    </w:p>
    <w:p>
      <w:pPr>
        <w:numPr>
          <w:ilvl w:val="0"/>
          <w:numId w:val="8"/>
        </w:numPr>
        <w:spacing w:line="360" w:lineRule="auto"/>
        <w:rPr>
          <w:rFonts w:hint="eastAsia" w:eastAsia="仿宋"/>
          <w:b/>
          <w:color w:val="FF0000"/>
          <w:sz w:val="28"/>
        </w:rPr>
      </w:pPr>
      <w:r>
        <w:rPr>
          <w:rFonts w:hint="eastAsia" w:hAnsi="宋体" w:eastAsia="仿宋"/>
          <w:b/>
          <w:color w:val="FF0000"/>
          <w:sz w:val="28"/>
        </w:rPr>
        <w:t>本次改造只是变更原开关柜的抽屉式开关（抽出单元），应匹配原开关柜柜体结构。</w:t>
      </w:r>
    </w:p>
    <w:p>
      <w:pPr>
        <w:spacing w:line="360" w:lineRule="auto"/>
        <w:jc w:val="left"/>
        <w:rPr>
          <w:rFonts w:hint="eastAsia" w:eastAsia="仿宋"/>
          <w:sz w:val="28"/>
        </w:rPr>
      </w:pPr>
      <w:r>
        <w:rPr>
          <w:rFonts w:hint="eastAsia" w:eastAsia="仿宋"/>
          <w:sz w:val="28"/>
        </w:rPr>
        <w:t xml:space="preserve">6.3.5.4 </w:t>
      </w:r>
      <w:r>
        <w:rPr>
          <w:rFonts w:hint="eastAsia" w:hAnsi="宋体" w:eastAsia="仿宋"/>
          <w:sz w:val="28"/>
        </w:rPr>
        <w:t>电动机保护器</w:t>
      </w:r>
    </w:p>
    <w:p>
      <w:pPr>
        <w:numPr>
          <w:ilvl w:val="0"/>
          <w:numId w:val="9"/>
        </w:numPr>
        <w:spacing w:line="360" w:lineRule="auto"/>
        <w:rPr>
          <w:rFonts w:hint="eastAsia" w:eastAsia="仿宋"/>
          <w:sz w:val="28"/>
        </w:rPr>
      </w:pPr>
      <w:r>
        <w:rPr>
          <w:rFonts w:hint="eastAsia" w:hAnsi="宋体" w:eastAsia="仿宋"/>
          <w:sz w:val="28"/>
        </w:rPr>
        <w:t>电动机保护器应有过电流保护功能。各段电流、时间定值可任意整定，采用交流及直流控制电源。</w:t>
      </w:r>
    </w:p>
    <w:p>
      <w:pPr>
        <w:numPr>
          <w:ilvl w:val="0"/>
          <w:numId w:val="9"/>
        </w:numPr>
        <w:spacing w:line="360" w:lineRule="auto"/>
        <w:rPr>
          <w:rFonts w:hint="eastAsia" w:eastAsia="仿宋"/>
          <w:sz w:val="28"/>
        </w:rPr>
      </w:pPr>
      <w:r>
        <w:rPr>
          <w:rFonts w:hint="eastAsia" w:hAnsi="宋体" w:eastAsia="仿宋"/>
          <w:sz w:val="28"/>
        </w:rPr>
        <w:t>电动机保护器应有短路保护，过负荷保护，抗“晃电”保护，零序保护功能，缺相保护，不平衡保护功能，过载保护功能，堵转保护功能，过电压保护功能，低电压保护功能，长起动保护功能，上电自启动，电动机控制功能（控制对象：断路器、接触器），失压重起控制功能，电动机管理功能，</w:t>
      </w:r>
      <w:r>
        <w:rPr>
          <w:rFonts w:hint="eastAsia" w:eastAsia="仿宋"/>
          <w:sz w:val="28"/>
        </w:rPr>
        <w:t>RS-485</w:t>
      </w:r>
      <w:r>
        <w:rPr>
          <w:rFonts w:hint="eastAsia" w:hAnsi="宋体" w:eastAsia="仿宋"/>
          <w:sz w:val="28"/>
        </w:rPr>
        <w:t>通讯功能，1路4～20mA模拟量输出功能、硬、软件自检功能等，并带液晶显示面板，可实时在线查看设备各参数及调整定值。</w:t>
      </w:r>
    </w:p>
    <w:p>
      <w:pPr>
        <w:numPr>
          <w:ilvl w:val="0"/>
          <w:numId w:val="9"/>
        </w:numPr>
        <w:spacing w:line="360" w:lineRule="auto"/>
        <w:rPr>
          <w:rFonts w:hint="eastAsia" w:eastAsia="仿宋"/>
          <w:sz w:val="28"/>
        </w:rPr>
      </w:pPr>
      <w:r>
        <w:rPr>
          <w:rFonts w:hint="eastAsia" w:hAnsi="宋体" w:eastAsia="仿宋"/>
          <w:sz w:val="28"/>
        </w:rPr>
        <w:t>电动机综合保护器应有测量及控制功能，相关要求见6.3.5.6和6.3.5.7</w:t>
      </w:r>
      <w:r>
        <w:rPr>
          <w:rFonts w:hint="eastAsia" w:eastAsia="仿宋"/>
          <w:sz w:val="28"/>
        </w:rPr>
        <w:t>。</w:t>
      </w:r>
    </w:p>
    <w:p>
      <w:pPr>
        <w:spacing w:line="360" w:lineRule="auto"/>
        <w:jc w:val="left"/>
        <w:rPr>
          <w:rFonts w:hint="eastAsia" w:eastAsia="仿宋"/>
          <w:sz w:val="28"/>
        </w:rPr>
      </w:pPr>
      <w:r>
        <w:rPr>
          <w:rFonts w:hint="eastAsia" w:eastAsia="仿宋"/>
          <w:sz w:val="28"/>
        </w:rPr>
        <w:t xml:space="preserve">6.3.5.5 </w:t>
      </w:r>
      <w:r>
        <w:rPr>
          <w:rFonts w:hint="eastAsia" w:hAnsi="宋体" w:eastAsia="仿宋"/>
          <w:sz w:val="28"/>
        </w:rPr>
        <w:t>二次接线</w:t>
      </w:r>
    </w:p>
    <w:p>
      <w:pPr>
        <w:numPr>
          <w:ilvl w:val="0"/>
          <w:numId w:val="10"/>
        </w:numPr>
        <w:spacing w:line="360" w:lineRule="auto"/>
        <w:rPr>
          <w:rFonts w:hint="eastAsia" w:eastAsia="仿宋"/>
          <w:sz w:val="28"/>
        </w:rPr>
      </w:pPr>
      <w:r>
        <w:rPr>
          <w:rFonts w:hint="eastAsia" w:hAnsi="宋体" w:eastAsia="仿宋"/>
          <w:sz w:val="28"/>
        </w:rPr>
        <w:t>抽屉单元二次插头为插拔，芯数满足图纸要求，单元内端子排留有</w:t>
      </w:r>
      <w:r>
        <w:rPr>
          <w:rFonts w:hint="eastAsia" w:eastAsia="仿宋"/>
          <w:sz w:val="28"/>
        </w:rPr>
        <w:t xml:space="preserve">20 % </w:t>
      </w:r>
      <w:r>
        <w:rPr>
          <w:rFonts w:hint="eastAsia" w:hAnsi="宋体" w:eastAsia="仿宋"/>
          <w:sz w:val="28"/>
        </w:rPr>
        <w:t>的备用端子。</w:t>
      </w:r>
    </w:p>
    <w:p>
      <w:pPr>
        <w:numPr>
          <w:ilvl w:val="0"/>
          <w:numId w:val="10"/>
        </w:numPr>
        <w:spacing w:line="360" w:lineRule="auto"/>
        <w:rPr>
          <w:rFonts w:hint="eastAsia" w:eastAsia="仿宋"/>
          <w:sz w:val="28"/>
        </w:rPr>
      </w:pPr>
      <w:r>
        <w:rPr>
          <w:rFonts w:hint="eastAsia" w:hAnsi="宋体" w:eastAsia="仿宋"/>
          <w:sz w:val="28"/>
        </w:rPr>
        <w:t>开关柜活动部件（如门）上若装有信号灯、操作开关，则用专用的保护软导线与柜内保护接地母线连接。</w:t>
      </w:r>
    </w:p>
    <w:p>
      <w:pPr>
        <w:numPr>
          <w:ilvl w:val="0"/>
          <w:numId w:val="10"/>
        </w:numPr>
        <w:spacing w:line="360" w:lineRule="auto"/>
        <w:rPr>
          <w:rFonts w:hint="eastAsia" w:eastAsia="仿宋"/>
          <w:sz w:val="28"/>
        </w:rPr>
      </w:pPr>
      <w:r>
        <w:rPr>
          <w:rFonts w:hint="eastAsia" w:hAnsi="宋体" w:eastAsia="仿宋"/>
          <w:sz w:val="28"/>
        </w:rPr>
        <w:t>所有端子额定电压不低于</w:t>
      </w:r>
      <w:r>
        <w:rPr>
          <w:rFonts w:hint="eastAsia" w:eastAsia="仿宋"/>
          <w:sz w:val="28"/>
        </w:rPr>
        <w:t>500V</w:t>
      </w:r>
      <w:r>
        <w:rPr>
          <w:rFonts w:hint="eastAsia" w:hAnsi="宋体" w:eastAsia="仿宋"/>
          <w:sz w:val="28"/>
        </w:rPr>
        <w:t>，均为螺栓型，带有隔板、标志排和弹簧压板。供电流互感器接线用的端子排是电流型短路接线端子。</w:t>
      </w:r>
    </w:p>
    <w:p>
      <w:pPr>
        <w:numPr>
          <w:ilvl w:val="0"/>
          <w:numId w:val="10"/>
        </w:numPr>
        <w:spacing w:line="360" w:lineRule="auto"/>
        <w:rPr>
          <w:rFonts w:hint="eastAsia" w:eastAsia="仿宋"/>
          <w:sz w:val="28"/>
        </w:rPr>
      </w:pPr>
      <w:r>
        <w:rPr>
          <w:rFonts w:hint="eastAsia" w:hAnsi="宋体" w:eastAsia="仿宋"/>
          <w:sz w:val="28"/>
        </w:rPr>
        <w:t>所有元件外接引线均经端子排接入或引出。端子的截面与订货图中的导线（或电缆）截面相适应，且不小于开关柜短时耐受电流要求的截面。</w:t>
      </w:r>
    </w:p>
    <w:p>
      <w:pPr>
        <w:numPr>
          <w:ilvl w:val="0"/>
          <w:numId w:val="10"/>
        </w:numPr>
        <w:spacing w:line="360" w:lineRule="auto"/>
        <w:rPr>
          <w:rFonts w:hint="eastAsia" w:eastAsia="仿宋"/>
          <w:sz w:val="28"/>
        </w:rPr>
      </w:pPr>
      <w:r>
        <w:rPr>
          <w:rFonts w:hint="eastAsia" w:hAnsi="宋体" w:eastAsia="仿宋"/>
          <w:sz w:val="28"/>
        </w:rPr>
        <w:t>端子上连接的导线一般为一根，当为跳线，则最多可以为两根。</w:t>
      </w:r>
    </w:p>
    <w:p>
      <w:pPr>
        <w:numPr>
          <w:ilvl w:val="0"/>
          <w:numId w:val="10"/>
        </w:numPr>
        <w:spacing w:line="360" w:lineRule="auto"/>
        <w:rPr>
          <w:rFonts w:hint="eastAsia" w:eastAsia="仿宋"/>
          <w:sz w:val="28"/>
        </w:rPr>
      </w:pPr>
      <w:r>
        <w:rPr>
          <w:rFonts w:hint="eastAsia" w:hAnsi="宋体" w:eastAsia="仿宋"/>
          <w:sz w:val="28"/>
        </w:rPr>
        <w:t>断路器和接触器有可靠的</w:t>
      </w:r>
      <w:r>
        <w:rPr>
          <w:rFonts w:hint="eastAsia" w:eastAsia="仿宋"/>
          <w:sz w:val="28"/>
        </w:rPr>
        <w:t>“</w:t>
      </w:r>
      <w:r>
        <w:rPr>
          <w:rFonts w:hint="eastAsia" w:hAnsi="宋体" w:eastAsia="仿宋"/>
          <w:sz w:val="28"/>
        </w:rPr>
        <w:t>防跳</w:t>
      </w:r>
      <w:r>
        <w:rPr>
          <w:rFonts w:hint="eastAsia" w:eastAsia="仿宋"/>
          <w:sz w:val="28"/>
        </w:rPr>
        <w:t>”</w:t>
      </w:r>
      <w:r>
        <w:rPr>
          <w:rFonts w:hint="eastAsia" w:hAnsi="宋体" w:eastAsia="仿宋"/>
          <w:sz w:val="28"/>
        </w:rPr>
        <w:t>接线。</w:t>
      </w:r>
    </w:p>
    <w:p>
      <w:pPr>
        <w:numPr>
          <w:ilvl w:val="0"/>
          <w:numId w:val="10"/>
        </w:numPr>
        <w:spacing w:line="360" w:lineRule="auto"/>
        <w:rPr>
          <w:rFonts w:hint="eastAsia" w:eastAsia="仿宋"/>
          <w:sz w:val="28"/>
        </w:rPr>
      </w:pPr>
      <w:r>
        <w:rPr>
          <w:rFonts w:hint="eastAsia" w:hAnsi="宋体" w:eastAsia="仿宋"/>
          <w:sz w:val="28"/>
        </w:rPr>
        <w:t>对于电源回路框架断路器提供抽屉</w:t>
      </w:r>
      <w:r>
        <w:rPr>
          <w:rFonts w:hint="eastAsia" w:eastAsia="仿宋"/>
          <w:sz w:val="28"/>
        </w:rPr>
        <w:t>“</w:t>
      </w:r>
      <w:r>
        <w:rPr>
          <w:rFonts w:hint="eastAsia" w:hAnsi="宋体" w:eastAsia="仿宋"/>
          <w:sz w:val="28"/>
        </w:rPr>
        <w:t>工作位置</w:t>
      </w:r>
      <w:r>
        <w:rPr>
          <w:rFonts w:hint="eastAsia" w:eastAsia="仿宋"/>
          <w:sz w:val="28"/>
        </w:rPr>
        <w:t>”</w:t>
      </w:r>
      <w:r>
        <w:rPr>
          <w:rFonts w:hint="eastAsia" w:hAnsi="宋体" w:eastAsia="仿宋"/>
          <w:sz w:val="28"/>
        </w:rPr>
        <w:t>和</w:t>
      </w:r>
      <w:r>
        <w:rPr>
          <w:rFonts w:hint="eastAsia" w:eastAsia="仿宋"/>
          <w:sz w:val="28"/>
        </w:rPr>
        <w:t>“</w:t>
      </w:r>
      <w:r>
        <w:rPr>
          <w:rFonts w:hint="eastAsia" w:hAnsi="宋体" w:eastAsia="仿宋"/>
          <w:sz w:val="28"/>
        </w:rPr>
        <w:t>试验位置</w:t>
      </w:r>
      <w:r>
        <w:rPr>
          <w:rFonts w:hint="eastAsia" w:eastAsia="仿宋"/>
          <w:sz w:val="28"/>
        </w:rPr>
        <w:t>”</w:t>
      </w:r>
      <w:r>
        <w:rPr>
          <w:rFonts w:hint="eastAsia" w:hAnsi="宋体" w:eastAsia="仿宋"/>
          <w:sz w:val="28"/>
        </w:rPr>
        <w:t>限位开关接点至少各设</w:t>
      </w:r>
      <w:r>
        <w:rPr>
          <w:rFonts w:hint="eastAsia" w:eastAsia="仿宋"/>
          <w:sz w:val="28"/>
        </w:rPr>
        <w:t>3</w:t>
      </w:r>
      <w:r>
        <w:rPr>
          <w:rFonts w:hint="eastAsia" w:hAnsi="宋体" w:eastAsia="仿宋"/>
          <w:sz w:val="28"/>
        </w:rPr>
        <w:t>付，方便扩展使用。</w:t>
      </w:r>
    </w:p>
    <w:p>
      <w:pPr>
        <w:numPr>
          <w:ilvl w:val="0"/>
          <w:numId w:val="10"/>
        </w:numPr>
        <w:spacing w:line="360" w:lineRule="auto"/>
        <w:rPr>
          <w:rFonts w:hint="eastAsia" w:eastAsia="仿宋"/>
          <w:sz w:val="28"/>
        </w:rPr>
      </w:pPr>
      <w:r>
        <w:rPr>
          <w:rFonts w:hint="eastAsia" w:hAnsi="宋体" w:eastAsia="仿宋"/>
          <w:sz w:val="28"/>
        </w:rPr>
        <w:t>相同规格的功能单元具有互换性。</w:t>
      </w:r>
    </w:p>
    <w:p>
      <w:pPr>
        <w:numPr>
          <w:ilvl w:val="0"/>
          <w:numId w:val="10"/>
        </w:numPr>
        <w:spacing w:line="360" w:lineRule="auto"/>
        <w:rPr>
          <w:rFonts w:hint="eastAsia" w:eastAsia="仿宋"/>
          <w:sz w:val="28"/>
        </w:rPr>
      </w:pPr>
      <w:r>
        <w:rPr>
          <w:rFonts w:hint="eastAsia" w:hAnsi="宋体" w:eastAsia="仿宋"/>
          <w:sz w:val="28"/>
        </w:rPr>
        <w:t>控制回路的导线均选用绝缘电压不小于</w:t>
      </w:r>
      <w:r>
        <w:rPr>
          <w:rFonts w:hint="eastAsia" w:eastAsia="仿宋"/>
          <w:sz w:val="28"/>
        </w:rPr>
        <w:t>500V</w:t>
      </w:r>
      <w:r>
        <w:rPr>
          <w:rFonts w:hint="eastAsia" w:hAnsi="宋体" w:eastAsia="仿宋"/>
          <w:sz w:val="28"/>
        </w:rPr>
        <w:t>，柜内连线截面不小于</w:t>
      </w:r>
      <w:r>
        <w:rPr>
          <w:rFonts w:hint="eastAsia" w:eastAsia="仿宋"/>
          <w:sz w:val="28"/>
        </w:rPr>
        <w:t>1.5mm</w:t>
      </w:r>
      <w:r>
        <w:rPr>
          <w:rFonts w:ascii="宋体" w:hAnsi="宋体" w:cs="宋体"/>
          <w:sz w:val="28"/>
        </w:rPr>
        <w:t>²</w:t>
      </w:r>
      <w:r>
        <w:rPr>
          <w:rFonts w:hint="eastAsia" w:hAnsi="宋体" w:eastAsia="仿宋"/>
          <w:sz w:val="28"/>
        </w:rPr>
        <w:t>多股铜胶线，用于电流互感器的导线截面不小于</w:t>
      </w:r>
      <w:r>
        <w:rPr>
          <w:rFonts w:hint="eastAsia" w:eastAsia="仿宋"/>
          <w:sz w:val="28"/>
        </w:rPr>
        <w:t>2.5 mm</w:t>
      </w:r>
      <w:r>
        <w:rPr>
          <w:rFonts w:ascii="宋体" w:hAnsi="宋体" w:cs="宋体"/>
          <w:sz w:val="28"/>
        </w:rPr>
        <w:t>²</w:t>
      </w:r>
      <w:r>
        <w:rPr>
          <w:rFonts w:hint="eastAsia" w:hAnsi="宋体" w:eastAsia="仿宋"/>
          <w:sz w:val="28"/>
        </w:rPr>
        <w:t>。单线为单芯、聚氯乙烯绝缘</w:t>
      </w:r>
      <w:r>
        <w:rPr>
          <w:rFonts w:hint="eastAsia" w:eastAsia="仿宋"/>
          <w:sz w:val="28"/>
        </w:rPr>
        <w:t>(</w:t>
      </w:r>
      <w:r>
        <w:rPr>
          <w:rFonts w:hint="eastAsia" w:hAnsi="宋体" w:eastAsia="仿宋"/>
          <w:sz w:val="28"/>
        </w:rPr>
        <w:t>阻燃型</w:t>
      </w:r>
      <w:r>
        <w:rPr>
          <w:rFonts w:hint="eastAsia" w:eastAsia="仿宋"/>
          <w:sz w:val="28"/>
        </w:rPr>
        <w:t>)</w:t>
      </w:r>
      <w:r>
        <w:rPr>
          <w:rFonts w:hint="eastAsia" w:hAnsi="宋体" w:eastAsia="仿宋"/>
          <w:sz w:val="28"/>
        </w:rPr>
        <w:t>，额定电压不低于</w:t>
      </w:r>
      <w:r>
        <w:rPr>
          <w:rFonts w:hint="eastAsia" w:eastAsia="仿宋"/>
          <w:sz w:val="28"/>
        </w:rPr>
        <w:t>500V</w:t>
      </w:r>
      <w:r>
        <w:rPr>
          <w:rFonts w:hint="eastAsia" w:hAnsi="宋体" w:eastAsia="仿宋"/>
          <w:sz w:val="28"/>
        </w:rPr>
        <w:t>。导线的两端均标以编号，导线任何的连接部分不能焊接。</w:t>
      </w:r>
    </w:p>
    <w:p>
      <w:pPr>
        <w:spacing w:line="360" w:lineRule="auto"/>
        <w:rPr>
          <w:rFonts w:hint="eastAsia" w:eastAsia="仿宋"/>
          <w:sz w:val="28"/>
        </w:rPr>
      </w:pPr>
      <w:r>
        <w:rPr>
          <w:rFonts w:hint="eastAsia" w:eastAsia="仿宋"/>
          <w:sz w:val="28"/>
        </w:rPr>
        <w:t xml:space="preserve">6.3.5.6 </w:t>
      </w:r>
      <w:r>
        <w:rPr>
          <w:rFonts w:hint="eastAsia" w:hAnsi="宋体" w:eastAsia="仿宋"/>
          <w:sz w:val="28"/>
        </w:rPr>
        <w:t>测量仪表要求</w:t>
      </w:r>
    </w:p>
    <w:p>
      <w:pPr>
        <w:numPr>
          <w:ilvl w:val="0"/>
          <w:numId w:val="11"/>
        </w:numPr>
        <w:spacing w:line="360" w:lineRule="auto"/>
        <w:rPr>
          <w:rFonts w:hint="eastAsia" w:eastAsia="仿宋"/>
          <w:sz w:val="28"/>
        </w:rPr>
      </w:pPr>
      <w:r>
        <w:rPr>
          <w:rFonts w:hint="eastAsia" w:hAnsi="宋体" w:eastAsia="仿宋"/>
          <w:sz w:val="28"/>
        </w:rPr>
        <w:t>所有回路的监控智能仪表配置应相互独立，需考虑具有较小尺寸方便进行柜面安装，具体的智能仪表配置及数量参考按照图纸要求。</w:t>
      </w:r>
    </w:p>
    <w:p>
      <w:pPr>
        <w:numPr>
          <w:ilvl w:val="0"/>
          <w:numId w:val="11"/>
        </w:numPr>
        <w:spacing w:line="360" w:lineRule="auto"/>
        <w:rPr>
          <w:rFonts w:hint="eastAsia" w:eastAsia="仿宋"/>
          <w:sz w:val="28"/>
        </w:rPr>
      </w:pPr>
      <w:r>
        <w:rPr>
          <w:rFonts w:hint="eastAsia" w:hAnsi="宋体" w:eastAsia="仿宋"/>
          <w:sz w:val="28"/>
        </w:rPr>
        <w:t>状态监视：应具有</w:t>
      </w:r>
      <w:r>
        <w:rPr>
          <w:rFonts w:hint="eastAsia" w:eastAsia="仿宋"/>
          <w:sz w:val="28"/>
        </w:rPr>
        <w:t>2</w:t>
      </w:r>
      <w:r>
        <w:rPr>
          <w:rFonts w:hint="eastAsia" w:hAnsi="宋体" w:eastAsia="仿宋"/>
          <w:sz w:val="28"/>
        </w:rPr>
        <w:t>个以上</w:t>
      </w:r>
      <w:r>
        <w:rPr>
          <w:rFonts w:hint="eastAsia" w:eastAsia="仿宋"/>
          <w:sz w:val="28"/>
        </w:rPr>
        <w:t>DI</w:t>
      </w:r>
      <w:r>
        <w:rPr>
          <w:rFonts w:hint="eastAsia" w:hAnsi="宋体" w:eastAsia="仿宋"/>
          <w:sz w:val="28"/>
        </w:rPr>
        <w:t>，可监视回路开关分</w:t>
      </w:r>
      <w:r>
        <w:rPr>
          <w:rFonts w:hint="eastAsia" w:eastAsia="仿宋"/>
          <w:sz w:val="28"/>
        </w:rPr>
        <w:t>/</w:t>
      </w:r>
      <w:r>
        <w:rPr>
          <w:rFonts w:hint="eastAsia" w:hAnsi="宋体" w:eastAsia="仿宋"/>
          <w:sz w:val="28"/>
        </w:rPr>
        <w:t>合状态、故障跳闸、自动</w:t>
      </w:r>
      <w:r>
        <w:rPr>
          <w:rFonts w:hint="eastAsia" w:eastAsia="仿宋"/>
          <w:sz w:val="28"/>
        </w:rPr>
        <w:t>/</w:t>
      </w:r>
      <w:r>
        <w:rPr>
          <w:rFonts w:hint="eastAsia" w:hAnsi="宋体" w:eastAsia="仿宋"/>
          <w:sz w:val="28"/>
        </w:rPr>
        <w:t>远方选择开关状态等运行状态</w:t>
      </w:r>
      <w:r>
        <w:rPr>
          <w:rFonts w:hint="eastAsia" w:eastAsia="仿宋"/>
          <w:sz w:val="28"/>
        </w:rPr>
        <w:t>。</w:t>
      </w:r>
    </w:p>
    <w:p>
      <w:pPr>
        <w:numPr>
          <w:ilvl w:val="0"/>
          <w:numId w:val="11"/>
        </w:numPr>
        <w:spacing w:line="360" w:lineRule="auto"/>
        <w:rPr>
          <w:rFonts w:hint="eastAsia" w:eastAsia="仿宋"/>
          <w:sz w:val="28"/>
        </w:rPr>
      </w:pPr>
      <w:r>
        <w:rPr>
          <w:rFonts w:hint="eastAsia" w:hAnsi="宋体" w:eastAsia="仿宋"/>
          <w:sz w:val="28"/>
        </w:rPr>
        <w:t>操作控制：对于具有远程操作的回路，配置的智能仪表应具有</w:t>
      </w:r>
      <w:r>
        <w:rPr>
          <w:rFonts w:hint="eastAsia" w:eastAsia="仿宋"/>
          <w:sz w:val="28"/>
        </w:rPr>
        <w:t>2</w:t>
      </w:r>
      <w:r>
        <w:rPr>
          <w:rFonts w:hint="eastAsia" w:hAnsi="宋体" w:eastAsia="仿宋"/>
          <w:sz w:val="28"/>
        </w:rPr>
        <w:t>个以上</w:t>
      </w:r>
      <w:r>
        <w:rPr>
          <w:rFonts w:hint="eastAsia" w:eastAsia="仿宋"/>
          <w:sz w:val="28"/>
        </w:rPr>
        <w:t>DO</w:t>
      </w:r>
      <w:r>
        <w:rPr>
          <w:rFonts w:hint="eastAsia" w:hAnsi="宋体" w:eastAsia="仿宋"/>
          <w:sz w:val="28"/>
        </w:rPr>
        <w:t>，可实现回路断路器开关的分</w:t>
      </w:r>
      <w:r>
        <w:rPr>
          <w:rFonts w:hint="eastAsia" w:eastAsia="仿宋"/>
          <w:sz w:val="28"/>
        </w:rPr>
        <w:t>/</w:t>
      </w:r>
      <w:r>
        <w:rPr>
          <w:rFonts w:hint="eastAsia" w:hAnsi="宋体" w:eastAsia="仿宋"/>
          <w:sz w:val="28"/>
        </w:rPr>
        <w:t>合控制操作；</w:t>
      </w:r>
    </w:p>
    <w:p>
      <w:pPr>
        <w:numPr>
          <w:ilvl w:val="0"/>
          <w:numId w:val="11"/>
        </w:numPr>
        <w:spacing w:line="360" w:lineRule="auto"/>
        <w:rPr>
          <w:rFonts w:hint="eastAsia" w:eastAsia="仿宋"/>
          <w:sz w:val="28"/>
        </w:rPr>
      </w:pPr>
      <w:r>
        <w:rPr>
          <w:rFonts w:hint="eastAsia" w:hAnsi="宋体" w:eastAsia="仿宋"/>
          <w:sz w:val="28"/>
        </w:rPr>
        <w:t>显示操作界面：智能仪表模块须有大屏图形</w:t>
      </w:r>
      <w:r>
        <w:rPr>
          <w:rFonts w:hint="eastAsia" w:eastAsia="仿宋"/>
          <w:sz w:val="28"/>
        </w:rPr>
        <w:t>LCD</w:t>
      </w:r>
      <w:r>
        <w:rPr>
          <w:rFonts w:hint="eastAsia" w:hAnsi="宋体" w:eastAsia="仿宋"/>
          <w:sz w:val="28"/>
        </w:rPr>
        <w:t>显示。</w:t>
      </w:r>
    </w:p>
    <w:p>
      <w:pPr>
        <w:numPr>
          <w:ilvl w:val="0"/>
          <w:numId w:val="11"/>
        </w:numPr>
        <w:spacing w:line="360" w:lineRule="auto"/>
        <w:rPr>
          <w:rFonts w:hint="eastAsia" w:eastAsia="仿宋"/>
          <w:sz w:val="28"/>
        </w:rPr>
      </w:pPr>
      <w:r>
        <w:rPr>
          <w:rFonts w:hint="eastAsia" w:hAnsi="宋体" w:eastAsia="仿宋"/>
          <w:sz w:val="28"/>
        </w:rPr>
        <w:t>智能配电仪表须带标准</w:t>
      </w:r>
      <w:r>
        <w:rPr>
          <w:rFonts w:hint="eastAsia" w:eastAsia="仿宋"/>
          <w:sz w:val="28"/>
        </w:rPr>
        <w:t>MODBUS</w:t>
      </w:r>
      <w:r>
        <w:rPr>
          <w:rFonts w:hint="eastAsia" w:hAnsi="宋体" w:eastAsia="仿宋"/>
          <w:sz w:val="28"/>
        </w:rPr>
        <w:t>通讯协议的</w:t>
      </w:r>
      <w:r>
        <w:rPr>
          <w:rFonts w:hint="eastAsia" w:eastAsia="仿宋"/>
          <w:sz w:val="28"/>
        </w:rPr>
        <w:t>RS485</w:t>
      </w:r>
      <w:r>
        <w:rPr>
          <w:rFonts w:hint="eastAsia" w:hAnsi="宋体" w:eastAsia="仿宋"/>
          <w:sz w:val="28"/>
        </w:rPr>
        <w:t>通讯接口；</w:t>
      </w:r>
    </w:p>
    <w:p>
      <w:pPr>
        <w:spacing w:line="360" w:lineRule="auto"/>
        <w:rPr>
          <w:rFonts w:hint="eastAsia" w:eastAsia="仿宋"/>
          <w:sz w:val="28"/>
        </w:rPr>
      </w:pPr>
      <w:r>
        <w:rPr>
          <w:rFonts w:hint="eastAsia" w:eastAsia="仿宋"/>
          <w:sz w:val="28"/>
        </w:rPr>
        <w:t xml:space="preserve">6.3.5.7 </w:t>
      </w:r>
      <w:r>
        <w:rPr>
          <w:rFonts w:hint="eastAsia" w:hAnsi="宋体" w:eastAsia="仿宋"/>
          <w:sz w:val="28"/>
        </w:rPr>
        <w:t>控制和信号</w:t>
      </w:r>
    </w:p>
    <w:p>
      <w:pPr>
        <w:numPr>
          <w:ilvl w:val="0"/>
          <w:numId w:val="12"/>
        </w:numPr>
        <w:spacing w:line="360" w:lineRule="auto"/>
        <w:rPr>
          <w:rFonts w:hint="eastAsia" w:eastAsia="仿宋"/>
          <w:sz w:val="28"/>
        </w:rPr>
      </w:pPr>
      <w:r>
        <w:rPr>
          <w:rFonts w:hint="eastAsia" w:hAnsi="宋体" w:eastAsia="仿宋"/>
          <w:sz w:val="28"/>
        </w:rPr>
        <w:t>可就地控制、远方控制，具备启动、停止功能。</w:t>
      </w:r>
    </w:p>
    <w:p>
      <w:pPr>
        <w:numPr>
          <w:ilvl w:val="0"/>
          <w:numId w:val="12"/>
        </w:numPr>
        <w:spacing w:line="360" w:lineRule="auto"/>
        <w:rPr>
          <w:rFonts w:hint="eastAsia" w:eastAsia="仿宋"/>
          <w:sz w:val="28"/>
        </w:rPr>
      </w:pPr>
      <w:r>
        <w:rPr>
          <w:rFonts w:hint="eastAsia" w:hAnsi="宋体" w:eastAsia="仿宋"/>
          <w:sz w:val="28"/>
        </w:rPr>
        <w:t>开关柜的控制、信号和位置指示及电流模拟量、故障报警等信号进入</w:t>
      </w:r>
      <w:r>
        <w:rPr>
          <w:rFonts w:hint="eastAsia" w:eastAsia="仿宋"/>
          <w:sz w:val="28"/>
        </w:rPr>
        <w:t>DCS</w:t>
      </w:r>
      <w:r>
        <w:rPr>
          <w:rFonts w:hint="eastAsia" w:hAnsi="宋体" w:eastAsia="仿宋"/>
          <w:sz w:val="28"/>
        </w:rPr>
        <w:t>系统。</w:t>
      </w:r>
    </w:p>
    <w:p>
      <w:pPr>
        <w:pStyle w:val="10"/>
        <w:numPr>
          <w:ilvl w:val="0"/>
          <w:numId w:val="12"/>
        </w:numPr>
        <w:spacing w:line="360" w:lineRule="auto"/>
        <w:ind w:firstLineChars="0"/>
        <w:rPr>
          <w:rFonts w:eastAsia="仿宋"/>
          <w:sz w:val="28"/>
        </w:rPr>
      </w:pPr>
      <w:r>
        <w:rPr>
          <w:rFonts w:eastAsia="仿宋"/>
          <w:bCs/>
          <w:sz w:val="28"/>
        </w:rPr>
        <w:t>远方显示与测量</w:t>
      </w:r>
    </w:p>
    <w:p>
      <w:pPr>
        <w:pStyle w:val="10"/>
        <w:spacing w:line="360" w:lineRule="auto"/>
        <w:ind w:firstLine="560"/>
        <w:rPr>
          <w:rFonts w:eastAsia="仿宋"/>
          <w:sz w:val="28"/>
        </w:rPr>
      </w:pPr>
      <w:r>
        <w:rPr>
          <w:rFonts w:eastAsia="仿宋"/>
          <w:sz w:val="28"/>
        </w:rPr>
        <w:t>1) 在DCS上显示如下电气量（但不限于此）：</w:t>
      </w:r>
    </w:p>
    <w:p>
      <w:pPr>
        <w:pStyle w:val="10"/>
        <w:spacing w:line="360" w:lineRule="auto"/>
        <w:ind w:left="376" w:leftChars="171" w:firstLine="280" w:firstLineChars="100"/>
        <w:rPr>
          <w:rFonts w:eastAsia="仿宋"/>
          <w:sz w:val="28"/>
        </w:rPr>
      </w:pPr>
      <w:r>
        <w:rPr>
          <w:rFonts w:eastAsia="仿宋"/>
          <w:sz w:val="28"/>
        </w:rPr>
        <w:t>·进线回路：</w:t>
      </w:r>
      <w:r>
        <w:rPr>
          <w:rFonts w:hint="eastAsia" w:eastAsia="仿宋"/>
          <w:sz w:val="28"/>
        </w:rPr>
        <w:t>具体见图纸</w:t>
      </w:r>
      <w:r>
        <w:rPr>
          <w:rFonts w:eastAsia="仿宋"/>
          <w:sz w:val="28"/>
        </w:rPr>
        <w:t>；</w:t>
      </w:r>
    </w:p>
    <w:p>
      <w:pPr>
        <w:pStyle w:val="10"/>
        <w:spacing w:line="360" w:lineRule="auto"/>
        <w:ind w:left="7" w:leftChars="3" w:firstLine="560"/>
        <w:rPr>
          <w:rFonts w:eastAsia="仿宋"/>
          <w:sz w:val="28"/>
        </w:rPr>
      </w:pPr>
      <w:r>
        <w:rPr>
          <w:rFonts w:eastAsia="仿宋"/>
          <w:sz w:val="28"/>
        </w:rPr>
        <w:t>·馈线回路：</w:t>
      </w:r>
      <w:r>
        <w:rPr>
          <w:rFonts w:hint="eastAsia" w:eastAsia="仿宋"/>
          <w:sz w:val="28"/>
        </w:rPr>
        <w:t>具体见图纸</w:t>
      </w:r>
      <w:r>
        <w:rPr>
          <w:rFonts w:eastAsia="仿宋"/>
          <w:sz w:val="28"/>
        </w:rPr>
        <w:t>。</w:t>
      </w:r>
    </w:p>
    <w:p>
      <w:pPr>
        <w:pStyle w:val="10"/>
        <w:numPr>
          <w:ilvl w:val="0"/>
          <w:numId w:val="12"/>
        </w:numPr>
        <w:spacing w:line="360" w:lineRule="auto"/>
        <w:ind w:firstLineChars="0"/>
        <w:rPr>
          <w:rFonts w:eastAsia="仿宋"/>
          <w:bCs/>
          <w:sz w:val="28"/>
        </w:rPr>
      </w:pPr>
      <w:r>
        <w:rPr>
          <w:rFonts w:eastAsia="仿宋"/>
          <w:bCs/>
          <w:sz w:val="28"/>
        </w:rPr>
        <w:t>开关柜内部布线</w:t>
      </w:r>
    </w:p>
    <w:p>
      <w:pPr>
        <w:pStyle w:val="10"/>
        <w:spacing w:line="360" w:lineRule="auto"/>
        <w:ind w:firstLine="560"/>
        <w:rPr>
          <w:rFonts w:eastAsia="仿宋"/>
          <w:sz w:val="28"/>
        </w:rPr>
      </w:pPr>
      <w:r>
        <w:rPr>
          <w:rFonts w:eastAsia="仿宋"/>
          <w:sz w:val="28"/>
        </w:rPr>
        <w:t>1)  插件单元和开关柜固定部分之间的辅助触点采用插接式。插接触点的接线使相同型号的插入式单元无需更改接线就可互换。</w:t>
      </w:r>
    </w:p>
    <w:p>
      <w:pPr>
        <w:pStyle w:val="10"/>
        <w:spacing w:line="360" w:lineRule="auto"/>
        <w:ind w:firstLine="560"/>
        <w:rPr>
          <w:rFonts w:hint="eastAsia" w:eastAsia="仿宋"/>
          <w:sz w:val="28"/>
        </w:rPr>
      </w:pPr>
      <w:r>
        <w:rPr>
          <w:rFonts w:eastAsia="仿宋"/>
          <w:sz w:val="28"/>
        </w:rPr>
        <w:t>2) 独立的仪表用互感器的次级回路必须接至插入式单元和开关柜端子排上。对于电流互感器装上必要的短接片。</w:t>
      </w:r>
    </w:p>
    <w:p>
      <w:pPr>
        <w:pStyle w:val="10"/>
        <w:spacing w:line="360" w:lineRule="auto"/>
        <w:ind w:firstLine="0" w:firstLineChars="0"/>
        <w:rPr>
          <w:rFonts w:hint="eastAsia" w:eastAsia="仿宋"/>
          <w:sz w:val="28"/>
        </w:rPr>
      </w:pPr>
      <w:r>
        <w:rPr>
          <w:rFonts w:hint="eastAsia" w:eastAsia="仿宋"/>
          <w:sz w:val="28"/>
        </w:rPr>
        <w:t>6.3.5.8 电流互感器CT</w:t>
      </w:r>
    </w:p>
    <w:p>
      <w:pPr>
        <w:numPr>
          <w:ilvl w:val="0"/>
          <w:numId w:val="8"/>
        </w:numPr>
        <w:spacing w:line="360" w:lineRule="auto"/>
        <w:rPr>
          <w:rFonts w:hint="eastAsia" w:eastAsia="仿宋"/>
          <w:sz w:val="28"/>
        </w:rPr>
      </w:pPr>
      <w:r>
        <w:rPr>
          <w:rFonts w:hint="eastAsia" w:eastAsia="仿宋"/>
          <w:sz w:val="28"/>
        </w:rPr>
        <w:t>电流互感器变比和等级参数必须在互感器表面标出；二次端子必须有端子盒；二次接线柱必须采用铜制螺钉、螺母，且长度、大小适中；一、二次绕组之间极性应为减极性，一、二次接线端子要正确、清晰、方向一致；接地处应标有明显的接地符号；互感器采用环氧树脂浇注。</w:t>
      </w:r>
    </w:p>
    <w:p>
      <w:pPr>
        <w:numPr>
          <w:ilvl w:val="0"/>
          <w:numId w:val="8"/>
        </w:numPr>
        <w:spacing w:line="360" w:lineRule="auto"/>
        <w:rPr>
          <w:rFonts w:hint="eastAsia" w:eastAsia="仿宋"/>
          <w:sz w:val="28"/>
        </w:rPr>
      </w:pPr>
      <w:r>
        <w:rPr>
          <w:rFonts w:hint="eastAsia" w:eastAsia="仿宋"/>
          <w:sz w:val="28"/>
        </w:rPr>
        <w:t>电流互感器变比和等级应与负载匹配，符合相关规定要求；电流互感器应与电动机保护器相互配套，在开关柜内安装，尺寸、大小应满足相应的开关柜。</w:t>
      </w:r>
    </w:p>
    <w:p>
      <w:pPr>
        <w:spacing w:line="360" w:lineRule="auto"/>
        <w:rPr>
          <w:rFonts w:hint="eastAsia" w:hAnsi="宋体" w:eastAsia="仿宋"/>
          <w:sz w:val="28"/>
        </w:rPr>
      </w:pPr>
      <w:r>
        <w:rPr>
          <w:rFonts w:hint="eastAsia" w:eastAsia="仿宋"/>
          <w:sz w:val="28"/>
        </w:rPr>
        <w:t xml:space="preserve">6.3.5.9 </w:t>
      </w:r>
      <w:r>
        <w:rPr>
          <w:rFonts w:hint="eastAsia" w:hAnsi="宋体" w:eastAsia="仿宋"/>
          <w:sz w:val="28"/>
        </w:rPr>
        <w:t>开关柜应与原开关柜抽屉做好对接，</w:t>
      </w:r>
      <w:r>
        <w:rPr>
          <w:rFonts w:hint="eastAsia" w:hAnsi="宋体" w:eastAsia="仿宋"/>
          <w:b/>
          <w:sz w:val="28"/>
        </w:rPr>
        <w:t>导轨、外框尺寸，插接件应与原开关柜匹配。</w:t>
      </w:r>
    </w:p>
    <w:p>
      <w:pPr>
        <w:spacing w:line="360" w:lineRule="auto"/>
        <w:rPr>
          <w:rFonts w:hint="eastAsia" w:eastAsia="仿宋"/>
          <w:sz w:val="28"/>
        </w:rPr>
      </w:pPr>
      <w:r>
        <w:rPr>
          <w:rFonts w:hint="eastAsia" w:eastAsia="仿宋"/>
          <w:sz w:val="28"/>
        </w:rPr>
        <w:t xml:space="preserve">6.3.5.10 </w:t>
      </w:r>
      <w:r>
        <w:rPr>
          <w:rFonts w:hint="eastAsia" w:hAnsi="宋体" w:eastAsia="仿宋"/>
          <w:sz w:val="28"/>
        </w:rPr>
        <w:t>投标方负责其供货范围内的现场安装、调试、试验、质量保证及交接工作。</w:t>
      </w:r>
    </w:p>
    <w:p>
      <w:pPr>
        <w:spacing w:line="360" w:lineRule="auto"/>
        <w:ind w:right="191" w:rightChars="87"/>
        <w:jc w:val="left"/>
        <w:rPr>
          <w:rFonts w:eastAsia="仿宋"/>
          <w:sz w:val="28"/>
        </w:rPr>
      </w:pPr>
      <w:bookmarkStart w:id="8" w:name="_Toc487358412"/>
      <w:bookmarkStart w:id="9" w:name="_Toc48270315"/>
      <w:bookmarkStart w:id="10" w:name="_Toc502370873"/>
      <w:bookmarkStart w:id="11" w:name="_Toc105837050"/>
      <w:bookmarkStart w:id="12" w:name="_Toc487356754"/>
      <w:bookmarkStart w:id="13" w:name="_Toc501726281"/>
      <w:r>
        <w:rPr>
          <w:rFonts w:hint="eastAsia" w:eastAsia="仿宋"/>
          <w:sz w:val="28"/>
        </w:rPr>
        <w:t xml:space="preserve">6.4 </w:t>
      </w:r>
      <w:r>
        <w:rPr>
          <w:rFonts w:hAnsi="宋体" w:eastAsia="仿宋"/>
          <w:sz w:val="28"/>
        </w:rPr>
        <w:t>设备数据表</w:t>
      </w:r>
      <w:bookmarkEnd w:id="8"/>
      <w:bookmarkEnd w:id="9"/>
      <w:bookmarkEnd w:id="10"/>
      <w:bookmarkEnd w:id="11"/>
      <w:bookmarkEnd w:id="12"/>
      <w:bookmarkEnd w:id="13"/>
    </w:p>
    <w:p>
      <w:pPr>
        <w:spacing w:line="360" w:lineRule="auto"/>
        <w:ind w:left="840" w:hanging="840" w:hangingChars="300"/>
        <w:rPr>
          <w:rFonts w:hint="eastAsia" w:eastAsia="仿宋"/>
          <w:sz w:val="28"/>
        </w:rPr>
      </w:pPr>
      <w:r>
        <w:rPr>
          <w:rFonts w:hint="eastAsia" w:eastAsia="仿宋"/>
          <w:sz w:val="28"/>
        </w:rPr>
        <w:t>投标方提供以下项目的设计数据</w:t>
      </w:r>
    </w:p>
    <w:tbl>
      <w:tblPr>
        <w:tblStyle w:val="4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22"/>
        <w:gridCol w:w="5431"/>
        <w:gridCol w:w="1326"/>
        <w:gridCol w:w="15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tblHeader/>
          <w:jc w:val="center"/>
        </w:trPr>
        <w:tc>
          <w:tcPr>
            <w:tcW w:w="722" w:type="dxa"/>
            <w:noWrap w:val="0"/>
            <w:vAlign w:val="center"/>
          </w:tcPr>
          <w:p>
            <w:pPr>
              <w:spacing w:line="360" w:lineRule="auto"/>
              <w:jc w:val="center"/>
              <w:rPr>
                <w:rFonts w:hint="eastAsia" w:eastAsia="仿宋"/>
                <w:sz w:val="28"/>
              </w:rPr>
            </w:pPr>
            <w:r>
              <w:rPr>
                <w:rFonts w:hint="eastAsia" w:hAnsi="宋体" w:eastAsia="仿宋"/>
                <w:sz w:val="28"/>
              </w:rPr>
              <w:t>序号</w:t>
            </w:r>
          </w:p>
        </w:tc>
        <w:tc>
          <w:tcPr>
            <w:tcW w:w="5431" w:type="dxa"/>
            <w:noWrap w:val="0"/>
            <w:vAlign w:val="center"/>
          </w:tcPr>
          <w:p>
            <w:pPr>
              <w:spacing w:line="360" w:lineRule="auto"/>
              <w:jc w:val="center"/>
              <w:rPr>
                <w:rFonts w:hint="eastAsia" w:eastAsia="仿宋"/>
                <w:sz w:val="28"/>
              </w:rPr>
            </w:pPr>
            <w:r>
              <w:rPr>
                <w:rFonts w:hint="eastAsia" w:hAnsi="宋体" w:eastAsia="仿宋"/>
                <w:sz w:val="28"/>
              </w:rPr>
              <w:t>名</w:t>
            </w:r>
            <w:r>
              <w:rPr>
                <w:rFonts w:eastAsia="仿宋"/>
                <w:sz w:val="28"/>
              </w:rPr>
              <w:t xml:space="preserve">       </w:t>
            </w:r>
            <w:r>
              <w:rPr>
                <w:rFonts w:hint="eastAsia" w:hAnsi="宋体" w:eastAsia="仿宋"/>
                <w:sz w:val="28"/>
              </w:rPr>
              <w:t>称</w:t>
            </w:r>
          </w:p>
        </w:tc>
        <w:tc>
          <w:tcPr>
            <w:tcW w:w="1326" w:type="dxa"/>
            <w:noWrap w:val="0"/>
            <w:vAlign w:val="center"/>
          </w:tcPr>
          <w:p>
            <w:pPr>
              <w:spacing w:line="360" w:lineRule="auto"/>
              <w:jc w:val="center"/>
              <w:rPr>
                <w:rFonts w:eastAsia="仿宋"/>
                <w:sz w:val="28"/>
              </w:rPr>
            </w:pPr>
            <w:r>
              <w:rPr>
                <w:rFonts w:hint="eastAsia" w:hAnsi="宋体" w:eastAsia="仿宋"/>
                <w:sz w:val="28"/>
              </w:rPr>
              <w:t>数值</w:t>
            </w:r>
          </w:p>
        </w:tc>
        <w:tc>
          <w:tcPr>
            <w:tcW w:w="1563" w:type="dxa"/>
            <w:noWrap w:val="0"/>
            <w:vAlign w:val="center"/>
          </w:tcPr>
          <w:p>
            <w:pPr>
              <w:spacing w:line="360" w:lineRule="auto"/>
              <w:jc w:val="center"/>
              <w:rPr>
                <w:rFonts w:eastAsia="仿宋"/>
                <w:sz w:val="28"/>
              </w:rPr>
            </w:pPr>
            <w:r>
              <w:rPr>
                <w:rFonts w:hint="eastAsia" w:hAnsi="宋体" w:eastAsia="仿宋"/>
                <w:sz w:val="28"/>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r>
              <w:rPr>
                <w:rFonts w:hint="eastAsia" w:eastAsia="仿宋"/>
                <w:sz w:val="28"/>
              </w:rPr>
              <w:t>1</w:t>
            </w:r>
          </w:p>
        </w:tc>
        <w:tc>
          <w:tcPr>
            <w:tcW w:w="5431" w:type="dxa"/>
            <w:noWrap w:val="0"/>
            <w:vAlign w:val="center"/>
          </w:tcPr>
          <w:p>
            <w:pPr>
              <w:spacing w:line="360" w:lineRule="auto"/>
              <w:rPr>
                <w:rFonts w:hint="eastAsia" w:eastAsia="仿宋"/>
                <w:sz w:val="28"/>
              </w:rPr>
            </w:pPr>
            <w:r>
              <w:rPr>
                <w:rFonts w:hint="eastAsia" w:eastAsia="仿宋"/>
                <w:sz w:val="28"/>
              </w:rPr>
              <w:t>塑壳断路器</w:t>
            </w:r>
          </w:p>
        </w:tc>
        <w:tc>
          <w:tcPr>
            <w:tcW w:w="1326" w:type="dxa"/>
            <w:noWrap w:val="0"/>
            <w:vAlign w:val="center"/>
          </w:tcPr>
          <w:p>
            <w:pPr>
              <w:spacing w:after="156" w:afterLines="50" w:line="360" w:lineRule="auto"/>
              <w:jc w:val="center"/>
              <w:rPr>
                <w:rFonts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eastAsia="仿宋"/>
                <w:sz w:val="28"/>
              </w:rPr>
            </w:pPr>
          </w:p>
          <w:p>
            <w:pPr>
              <w:spacing w:line="360" w:lineRule="auto"/>
              <w:jc w:val="center"/>
              <w:rPr>
                <w:rFonts w:eastAsia="仿宋"/>
                <w:sz w:val="28"/>
              </w:rPr>
            </w:pPr>
          </w:p>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1）型号</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2）额定电压</w:t>
            </w:r>
            <w:r>
              <w:rPr>
                <w:rFonts w:eastAsia="仿宋"/>
                <w:sz w:val="28"/>
              </w:rPr>
              <w:t>(kV)</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eastAsia="仿宋"/>
                <w:sz w:val="28"/>
              </w:rPr>
            </w:pPr>
          </w:p>
        </w:tc>
        <w:tc>
          <w:tcPr>
            <w:tcW w:w="5431" w:type="dxa"/>
            <w:noWrap w:val="0"/>
            <w:vAlign w:val="center"/>
          </w:tcPr>
          <w:p>
            <w:pPr>
              <w:spacing w:line="360" w:lineRule="auto"/>
              <w:rPr>
                <w:rFonts w:eastAsia="仿宋"/>
                <w:sz w:val="28"/>
              </w:rPr>
            </w:pPr>
            <w:r>
              <w:rPr>
                <w:rFonts w:hint="eastAsia" w:eastAsia="仿宋"/>
                <w:sz w:val="28"/>
              </w:rPr>
              <w:t>3）最高工作电压</w:t>
            </w:r>
            <w:r>
              <w:rPr>
                <w:rFonts w:eastAsia="仿宋"/>
                <w:sz w:val="28"/>
              </w:rPr>
              <w:t>(kV)</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eastAsia="仿宋"/>
                <w:sz w:val="28"/>
              </w:rPr>
            </w:pPr>
          </w:p>
        </w:tc>
        <w:tc>
          <w:tcPr>
            <w:tcW w:w="5431" w:type="dxa"/>
            <w:noWrap w:val="0"/>
            <w:vAlign w:val="center"/>
          </w:tcPr>
          <w:p>
            <w:pPr>
              <w:spacing w:line="360" w:lineRule="auto"/>
              <w:rPr>
                <w:rFonts w:eastAsia="仿宋"/>
                <w:sz w:val="28"/>
              </w:rPr>
            </w:pPr>
            <w:r>
              <w:rPr>
                <w:rFonts w:hint="eastAsia" w:eastAsia="仿宋"/>
                <w:sz w:val="28"/>
              </w:rPr>
              <w:t>4）额定框架电流(A)</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5）额定频率</w:t>
            </w:r>
            <w:r>
              <w:rPr>
                <w:rFonts w:eastAsia="仿宋"/>
                <w:sz w:val="28"/>
              </w:rPr>
              <w:t>(</w:t>
            </w:r>
            <w:r>
              <w:rPr>
                <w:rFonts w:hint="eastAsia" w:eastAsia="仿宋"/>
                <w:sz w:val="28"/>
              </w:rPr>
              <w:t>Hz</w:t>
            </w:r>
            <w:r>
              <w:rPr>
                <w:rFonts w:eastAsia="仿宋"/>
                <w:sz w:val="28"/>
              </w:rPr>
              <w:t>)</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6）额定极限开断电流I</w:t>
            </w:r>
            <w:r>
              <w:rPr>
                <w:rFonts w:eastAsia="仿宋"/>
                <w:sz w:val="28"/>
              </w:rPr>
              <w:t>cu</w:t>
            </w:r>
            <w:r>
              <w:rPr>
                <w:rFonts w:hint="eastAsia" w:eastAsia="仿宋"/>
                <w:sz w:val="28"/>
              </w:rPr>
              <w:t>（</w:t>
            </w:r>
            <w:r>
              <w:rPr>
                <w:rFonts w:eastAsia="仿宋"/>
                <w:sz w:val="28"/>
              </w:rPr>
              <w:t>kA</w:t>
            </w:r>
            <w:r>
              <w:rPr>
                <w:rFonts w:hint="eastAsia" w:eastAsia="仿宋"/>
                <w:sz w:val="28"/>
              </w:rPr>
              <w:t>）</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7）额定工作开断电流I</w:t>
            </w:r>
            <w:r>
              <w:rPr>
                <w:rFonts w:eastAsia="仿宋"/>
                <w:sz w:val="28"/>
              </w:rPr>
              <w:t>cs(KA)</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tcBorders>
              <w:bottom w:val="single" w:color="000000" w:sz="6" w:space="0"/>
            </w:tcBorders>
            <w:noWrap w:val="0"/>
            <w:vAlign w:val="center"/>
          </w:tcPr>
          <w:p>
            <w:pPr>
              <w:spacing w:line="360" w:lineRule="auto"/>
              <w:jc w:val="center"/>
              <w:rPr>
                <w:rFonts w:hint="eastAsia" w:eastAsia="仿宋"/>
                <w:sz w:val="28"/>
              </w:rPr>
            </w:pPr>
          </w:p>
        </w:tc>
        <w:tc>
          <w:tcPr>
            <w:tcW w:w="5431" w:type="dxa"/>
            <w:tcBorders>
              <w:bottom w:val="single" w:color="000000" w:sz="6" w:space="0"/>
            </w:tcBorders>
            <w:noWrap w:val="0"/>
            <w:vAlign w:val="center"/>
          </w:tcPr>
          <w:p>
            <w:pPr>
              <w:spacing w:line="360" w:lineRule="auto"/>
              <w:rPr>
                <w:rFonts w:hint="eastAsia" w:eastAsia="仿宋"/>
                <w:sz w:val="28"/>
              </w:rPr>
            </w:pPr>
            <w:r>
              <w:rPr>
                <w:rFonts w:eastAsia="仿宋"/>
                <w:sz w:val="28"/>
              </w:rPr>
              <w:t>8</w:t>
            </w:r>
            <w:r>
              <w:rPr>
                <w:rFonts w:hint="eastAsia" w:eastAsia="仿宋"/>
                <w:sz w:val="28"/>
              </w:rPr>
              <w:t>）I</w:t>
            </w:r>
            <w:r>
              <w:rPr>
                <w:rFonts w:eastAsia="仿宋"/>
                <w:sz w:val="28"/>
              </w:rPr>
              <w:t>cs</w:t>
            </w:r>
            <w:r>
              <w:rPr>
                <w:rFonts w:hint="eastAsia" w:eastAsia="仿宋"/>
                <w:sz w:val="28"/>
              </w:rPr>
              <w:t>开断次数</w:t>
            </w:r>
          </w:p>
        </w:tc>
        <w:tc>
          <w:tcPr>
            <w:tcW w:w="1326" w:type="dxa"/>
            <w:tcBorders>
              <w:bottom w:val="single" w:color="000000" w:sz="6" w:space="0"/>
            </w:tcBorders>
            <w:noWrap w:val="0"/>
            <w:vAlign w:val="center"/>
          </w:tcPr>
          <w:p>
            <w:pPr>
              <w:spacing w:after="156" w:afterLines="50" w:line="360" w:lineRule="auto"/>
              <w:jc w:val="center"/>
              <w:rPr>
                <w:rFonts w:hint="eastAsia" w:eastAsia="仿宋"/>
                <w:sz w:val="28"/>
              </w:rPr>
            </w:pPr>
          </w:p>
        </w:tc>
        <w:tc>
          <w:tcPr>
            <w:tcW w:w="1563" w:type="dxa"/>
            <w:tcBorders>
              <w:bottom w:val="single" w:color="000000" w:sz="6" w:space="0"/>
            </w:tcBorders>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tcBorders>
              <w:top w:val="single" w:color="000000" w:sz="6" w:space="0"/>
              <w:bottom w:val="single" w:color="auto" w:sz="4" w:space="0"/>
            </w:tcBorders>
            <w:noWrap w:val="0"/>
            <w:vAlign w:val="center"/>
          </w:tcPr>
          <w:p>
            <w:pPr>
              <w:spacing w:line="360" w:lineRule="auto"/>
              <w:jc w:val="center"/>
              <w:rPr>
                <w:rFonts w:eastAsia="仿宋"/>
                <w:sz w:val="28"/>
              </w:rPr>
            </w:pPr>
          </w:p>
        </w:tc>
        <w:tc>
          <w:tcPr>
            <w:tcW w:w="5431" w:type="dxa"/>
            <w:tcBorders>
              <w:top w:val="single" w:color="000000" w:sz="6" w:space="0"/>
              <w:bottom w:val="single" w:color="auto" w:sz="4" w:space="0"/>
            </w:tcBorders>
            <w:noWrap w:val="0"/>
            <w:vAlign w:val="center"/>
          </w:tcPr>
          <w:p>
            <w:pPr>
              <w:spacing w:line="360" w:lineRule="auto"/>
              <w:rPr>
                <w:rFonts w:hint="eastAsia" w:eastAsia="仿宋"/>
                <w:sz w:val="28"/>
              </w:rPr>
            </w:pPr>
            <w:r>
              <w:rPr>
                <w:rFonts w:eastAsia="仿宋"/>
                <w:sz w:val="28"/>
              </w:rPr>
              <w:t>9</w:t>
            </w:r>
            <w:r>
              <w:rPr>
                <w:rFonts w:hint="eastAsia" w:eastAsia="仿宋"/>
                <w:sz w:val="28"/>
              </w:rPr>
              <w:t>）额定关合电流（峰值，</w:t>
            </w:r>
            <w:r>
              <w:rPr>
                <w:rFonts w:eastAsia="仿宋"/>
                <w:sz w:val="28"/>
              </w:rPr>
              <w:t>kA</w:t>
            </w:r>
            <w:r>
              <w:rPr>
                <w:rFonts w:hint="eastAsia" w:eastAsia="仿宋"/>
                <w:sz w:val="28"/>
              </w:rPr>
              <w:t>）</w:t>
            </w:r>
          </w:p>
        </w:tc>
        <w:tc>
          <w:tcPr>
            <w:tcW w:w="1326" w:type="dxa"/>
            <w:tcBorders>
              <w:top w:val="single" w:color="000000" w:sz="6" w:space="0"/>
              <w:bottom w:val="single" w:color="auto" w:sz="4" w:space="0"/>
            </w:tcBorders>
            <w:noWrap w:val="0"/>
            <w:vAlign w:val="center"/>
          </w:tcPr>
          <w:p>
            <w:pPr>
              <w:spacing w:after="156" w:afterLines="50" w:line="360" w:lineRule="auto"/>
              <w:jc w:val="center"/>
              <w:rPr>
                <w:rFonts w:hint="eastAsia" w:eastAsia="仿宋"/>
                <w:sz w:val="28"/>
              </w:rPr>
            </w:pPr>
          </w:p>
        </w:tc>
        <w:tc>
          <w:tcPr>
            <w:tcW w:w="1563" w:type="dxa"/>
            <w:tcBorders>
              <w:top w:val="single" w:color="000000" w:sz="6" w:space="0"/>
              <w:bottom w:val="single" w:color="auto" w:sz="4" w:space="0"/>
            </w:tcBorders>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tcBorders>
              <w:top w:val="single" w:color="auto" w:sz="4" w:space="0"/>
            </w:tcBorders>
            <w:noWrap w:val="0"/>
            <w:vAlign w:val="center"/>
          </w:tcPr>
          <w:p>
            <w:pPr>
              <w:spacing w:line="360" w:lineRule="auto"/>
              <w:jc w:val="center"/>
              <w:rPr>
                <w:rFonts w:eastAsia="仿宋"/>
                <w:sz w:val="28"/>
              </w:rPr>
            </w:pPr>
          </w:p>
        </w:tc>
        <w:tc>
          <w:tcPr>
            <w:tcW w:w="5431" w:type="dxa"/>
            <w:tcBorders>
              <w:top w:val="single" w:color="auto" w:sz="4" w:space="0"/>
            </w:tcBorders>
            <w:noWrap w:val="0"/>
            <w:vAlign w:val="center"/>
          </w:tcPr>
          <w:p>
            <w:pPr>
              <w:spacing w:line="360" w:lineRule="auto"/>
              <w:rPr>
                <w:rFonts w:eastAsia="仿宋"/>
                <w:sz w:val="28"/>
              </w:rPr>
            </w:pPr>
            <w:r>
              <w:rPr>
                <w:rFonts w:hint="eastAsia" w:eastAsia="仿宋"/>
                <w:sz w:val="28"/>
              </w:rPr>
              <w:t>10）额定耐受电压</w:t>
            </w:r>
          </w:p>
        </w:tc>
        <w:tc>
          <w:tcPr>
            <w:tcW w:w="1326" w:type="dxa"/>
            <w:tcBorders>
              <w:top w:val="single" w:color="auto" w:sz="4" w:space="0"/>
            </w:tcBorders>
            <w:noWrap w:val="0"/>
            <w:vAlign w:val="center"/>
          </w:tcPr>
          <w:p>
            <w:pPr>
              <w:spacing w:after="156" w:afterLines="50" w:line="360" w:lineRule="auto"/>
              <w:jc w:val="center"/>
              <w:rPr>
                <w:rFonts w:eastAsia="仿宋"/>
                <w:sz w:val="28"/>
              </w:rPr>
            </w:pPr>
          </w:p>
        </w:tc>
        <w:tc>
          <w:tcPr>
            <w:tcW w:w="1563" w:type="dxa"/>
            <w:tcBorders>
              <w:top w:val="single" w:color="auto" w:sz="4" w:space="0"/>
            </w:tcBorders>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eastAsia="仿宋"/>
                <w:sz w:val="28"/>
              </w:rPr>
            </w:pPr>
          </w:p>
        </w:tc>
        <w:tc>
          <w:tcPr>
            <w:tcW w:w="5431" w:type="dxa"/>
            <w:noWrap w:val="0"/>
            <w:vAlign w:val="center"/>
          </w:tcPr>
          <w:p>
            <w:pPr>
              <w:spacing w:line="360" w:lineRule="auto"/>
              <w:rPr>
                <w:rFonts w:eastAsia="仿宋"/>
                <w:sz w:val="28"/>
              </w:rPr>
            </w:pPr>
            <w:r>
              <w:rPr>
                <w:rFonts w:eastAsia="仿宋"/>
                <w:sz w:val="28"/>
              </w:rPr>
              <w:t xml:space="preserve">   </w:t>
            </w:r>
            <w:r>
              <w:rPr>
                <w:rFonts w:hint="eastAsia" w:eastAsia="仿宋"/>
                <w:sz w:val="28"/>
              </w:rPr>
              <w:t xml:space="preserve"> </w:t>
            </w:r>
            <w:r>
              <w:rPr>
                <w:rFonts w:eastAsia="仿宋"/>
                <w:sz w:val="28"/>
              </w:rPr>
              <w:t>1min</w:t>
            </w:r>
            <w:r>
              <w:rPr>
                <w:rFonts w:hint="eastAsia" w:eastAsia="仿宋"/>
                <w:sz w:val="28"/>
              </w:rPr>
              <w:t>工频</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eastAsia="仿宋"/>
                <w:sz w:val="28"/>
              </w:rPr>
            </w:pPr>
          </w:p>
        </w:tc>
        <w:tc>
          <w:tcPr>
            <w:tcW w:w="5431" w:type="dxa"/>
            <w:noWrap w:val="0"/>
            <w:vAlign w:val="center"/>
          </w:tcPr>
          <w:p>
            <w:pPr>
              <w:spacing w:line="360" w:lineRule="auto"/>
              <w:rPr>
                <w:rFonts w:hint="eastAsia" w:eastAsia="仿宋"/>
                <w:sz w:val="28"/>
              </w:rPr>
            </w:pPr>
            <w:r>
              <w:rPr>
                <w:rFonts w:eastAsia="仿宋"/>
                <w:sz w:val="28"/>
              </w:rPr>
              <w:t xml:space="preserve">   </w:t>
            </w:r>
            <w:r>
              <w:rPr>
                <w:rFonts w:hint="eastAsia" w:eastAsia="仿宋"/>
                <w:sz w:val="28"/>
              </w:rPr>
              <w:t xml:space="preserve"> 雷电冲击</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11）分闸时间</w:t>
            </w:r>
          </w:p>
        </w:tc>
        <w:tc>
          <w:tcPr>
            <w:tcW w:w="1326" w:type="dxa"/>
            <w:noWrap w:val="0"/>
            <w:vAlign w:val="center"/>
          </w:tcPr>
          <w:p>
            <w:pPr>
              <w:spacing w:after="156" w:afterLines="50" w:line="360" w:lineRule="auto"/>
              <w:jc w:val="center"/>
              <w:rPr>
                <w:rFonts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12）电气寿命</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13）机械寿命</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14）采用标准</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r>
              <w:rPr>
                <w:rFonts w:hint="eastAsia" w:eastAsia="仿宋"/>
                <w:sz w:val="28"/>
              </w:rPr>
              <w:t>2</w:t>
            </w:r>
          </w:p>
        </w:tc>
        <w:tc>
          <w:tcPr>
            <w:tcW w:w="5431" w:type="dxa"/>
            <w:noWrap w:val="0"/>
            <w:vAlign w:val="center"/>
          </w:tcPr>
          <w:p>
            <w:pPr>
              <w:spacing w:line="360" w:lineRule="auto"/>
              <w:rPr>
                <w:rFonts w:hint="eastAsia" w:eastAsia="仿宋"/>
                <w:sz w:val="28"/>
              </w:rPr>
            </w:pPr>
            <w:r>
              <w:rPr>
                <w:rFonts w:hint="eastAsia" w:eastAsia="仿宋"/>
                <w:sz w:val="28"/>
              </w:rPr>
              <w:t>交流接触器</w:t>
            </w:r>
          </w:p>
        </w:tc>
        <w:tc>
          <w:tcPr>
            <w:tcW w:w="1326" w:type="dxa"/>
            <w:noWrap w:val="0"/>
            <w:vAlign w:val="center"/>
          </w:tcPr>
          <w:p>
            <w:pPr>
              <w:spacing w:after="156" w:afterLines="50" w:line="360" w:lineRule="auto"/>
              <w:jc w:val="center"/>
              <w:rPr>
                <w:rFonts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eastAsia="仿宋"/>
                <w:sz w:val="28"/>
                <w:szCs w:val="21"/>
              </w:rPr>
            </w:pPr>
            <w:r>
              <w:rPr>
                <w:rFonts w:hint="eastAsia" w:eastAsia="仿宋"/>
                <w:sz w:val="28"/>
              </w:rPr>
              <w:t>1）</w:t>
            </w:r>
            <w:r>
              <w:rPr>
                <w:rFonts w:hint="eastAsia" w:eastAsia="仿宋"/>
                <w:sz w:val="28"/>
                <w:szCs w:val="21"/>
              </w:rPr>
              <w:t>型号</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szCs w:val="21"/>
              </w:rPr>
            </w:pPr>
            <w:r>
              <w:rPr>
                <w:rFonts w:hint="eastAsia" w:eastAsia="仿宋"/>
                <w:sz w:val="28"/>
              </w:rPr>
              <w:t>2）</w:t>
            </w:r>
            <w:r>
              <w:rPr>
                <w:rFonts w:hint="eastAsia" w:eastAsia="仿宋"/>
                <w:sz w:val="28"/>
                <w:szCs w:val="21"/>
              </w:rPr>
              <w:t>额定电压（</w:t>
            </w:r>
            <w:r>
              <w:rPr>
                <w:rFonts w:eastAsia="仿宋"/>
                <w:sz w:val="28"/>
                <w:szCs w:val="21"/>
              </w:rPr>
              <w:t>kV</w:t>
            </w:r>
            <w:r>
              <w:rPr>
                <w:rFonts w:hint="eastAsia" w:eastAsia="仿宋"/>
                <w:sz w:val="28"/>
                <w:szCs w:val="21"/>
              </w:rPr>
              <w:t>）</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szCs w:val="21"/>
              </w:rPr>
            </w:pPr>
            <w:r>
              <w:rPr>
                <w:rFonts w:hint="eastAsia" w:eastAsia="仿宋"/>
                <w:sz w:val="28"/>
              </w:rPr>
              <w:t>3）</w:t>
            </w:r>
            <w:r>
              <w:rPr>
                <w:rFonts w:hint="eastAsia" w:eastAsia="仿宋"/>
                <w:sz w:val="28"/>
                <w:szCs w:val="21"/>
              </w:rPr>
              <w:t>最高工作电压（</w:t>
            </w:r>
            <w:r>
              <w:rPr>
                <w:rFonts w:eastAsia="仿宋"/>
                <w:sz w:val="28"/>
                <w:szCs w:val="21"/>
              </w:rPr>
              <w:t>kV</w:t>
            </w:r>
            <w:r>
              <w:rPr>
                <w:rFonts w:hint="eastAsia" w:eastAsia="仿宋"/>
                <w:sz w:val="28"/>
                <w:szCs w:val="21"/>
              </w:rPr>
              <w:t>）</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szCs w:val="21"/>
              </w:rPr>
            </w:pPr>
            <w:r>
              <w:rPr>
                <w:rFonts w:hint="eastAsia" w:eastAsia="仿宋"/>
                <w:sz w:val="28"/>
              </w:rPr>
              <w:t>4）</w:t>
            </w:r>
            <w:r>
              <w:rPr>
                <w:rFonts w:hint="eastAsia" w:eastAsia="仿宋"/>
                <w:sz w:val="28"/>
                <w:szCs w:val="21"/>
              </w:rPr>
              <w:t>额定开断电流（</w:t>
            </w:r>
            <w:r>
              <w:rPr>
                <w:rFonts w:eastAsia="仿宋"/>
                <w:sz w:val="28"/>
                <w:szCs w:val="21"/>
              </w:rPr>
              <w:t>k</w:t>
            </w:r>
            <w:r>
              <w:rPr>
                <w:rFonts w:hint="eastAsia" w:eastAsia="仿宋"/>
                <w:sz w:val="28"/>
                <w:szCs w:val="21"/>
              </w:rPr>
              <w:t>A）</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szCs w:val="21"/>
              </w:rPr>
            </w:pPr>
            <w:r>
              <w:rPr>
                <w:rFonts w:hint="eastAsia" w:eastAsia="仿宋"/>
                <w:sz w:val="28"/>
              </w:rPr>
              <w:t>5）</w:t>
            </w:r>
            <w:r>
              <w:rPr>
                <w:rFonts w:hint="eastAsia" w:eastAsia="仿宋"/>
                <w:sz w:val="28"/>
                <w:szCs w:val="21"/>
              </w:rPr>
              <w:t>额定分断能力（</w:t>
            </w:r>
            <w:r>
              <w:rPr>
                <w:rFonts w:eastAsia="仿宋"/>
                <w:sz w:val="28"/>
                <w:szCs w:val="21"/>
              </w:rPr>
              <w:t>k</w:t>
            </w:r>
            <w:r>
              <w:rPr>
                <w:rFonts w:hint="eastAsia" w:eastAsia="仿宋"/>
                <w:sz w:val="28"/>
                <w:szCs w:val="21"/>
              </w:rPr>
              <w:t>A</w:t>
            </w:r>
            <w:r>
              <w:rPr>
                <w:rFonts w:eastAsia="仿宋"/>
                <w:sz w:val="28"/>
                <w:szCs w:val="21"/>
              </w:rPr>
              <w:t>/</w:t>
            </w:r>
            <w:r>
              <w:rPr>
                <w:rFonts w:hint="eastAsia" w:eastAsia="仿宋"/>
                <w:sz w:val="28"/>
                <w:szCs w:val="21"/>
              </w:rPr>
              <w:t>次）</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szCs w:val="21"/>
              </w:rPr>
            </w:pPr>
            <w:r>
              <w:rPr>
                <w:rFonts w:hint="eastAsia" w:eastAsia="仿宋"/>
                <w:sz w:val="28"/>
              </w:rPr>
              <w:t>6）</w:t>
            </w:r>
            <w:r>
              <w:rPr>
                <w:rFonts w:hint="eastAsia" w:eastAsia="仿宋"/>
                <w:sz w:val="28"/>
                <w:szCs w:val="21"/>
              </w:rPr>
              <w:t>额定接通能力（</w:t>
            </w:r>
            <w:r>
              <w:rPr>
                <w:rFonts w:eastAsia="仿宋"/>
                <w:sz w:val="28"/>
                <w:szCs w:val="21"/>
              </w:rPr>
              <w:t>k</w:t>
            </w:r>
            <w:r>
              <w:rPr>
                <w:rFonts w:hint="eastAsia" w:eastAsia="仿宋"/>
                <w:sz w:val="28"/>
                <w:szCs w:val="21"/>
              </w:rPr>
              <w:t>A</w:t>
            </w:r>
            <w:r>
              <w:rPr>
                <w:rFonts w:eastAsia="仿宋"/>
                <w:sz w:val="28"/>
                <w:szCs w:val="21"/>
              </w:rPr>
              <w:t>/</w:t>
            </w:r>
            <w:r>
              <w:rPr>
                <w:rFonts w:hint="eastAsia" w:eastAsia="仿宋"/>
                <w:sz w:val="28"/>
                <w:szCs w:val="21"/>
              </w:rPr>
              <w:t>次）</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szCs w:val="21"/>
              </w:rPr>
            </w:pPr>
            <w:r>
              <w:rPr>
                <w:rFonts w:hint="eastAsia" w:eastAsia="仿宋"/>
                <w:sz w:val="28"/>
              </w:rPr>
              <w:t>7）</w:t>
            </w:r>
            <w:r>
              <w:rPr>
                <w:rFonts w:hint="eastAsia" w:eastAsia="仿宋"/>
                <w:sz w:val="28"/>
                <w:szCs w:val="21"/>
              </w:rPr>
              <w:t>额定热稳定电流（</w:t>
            </w:r>
            <w:r>
              <w:rPr>
                <w:rFonts w:eastAsia="仿宋"/>
                <w:sz w:val="28"/>
                <w:szCs w:val="21"/>
              </w:rPr>
              <w:t>k</w:t>
            </w:r>
            <w:r>
              <w:rPr>
                <w:rFonts w:hint="eastAsia" w:eastAsia="仿宋"/>
                <w:sz w:val="28"/>
                <w:szCs w:val="21"/>
              </w:rPr>
              <w:t>A/</w:t>
            </w:r>
            <w:r>
              <w:rPr>
                <w:rFonts w:eastAsia="仿宋"/>
                <w:sz w:val="28"/>
                <w:szCs w:val="21"/>
              </w:rPr>
              <w:t>3</w:t>
            </w:r>
            <w:r>
              <w:rPr>
                <w:rFonts w:hint="eastAsia" w:eastAsia="仿宋"/>
                <w:sz w:val="28"/>
                <w:szCs w:val="21"/>
              </w:rPr>
              <w:t>s）</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eastAsia="仿宋"/>
                <w:sz w:val="28"/>
                <w:szCs w:val="21"/>
              </w:rPr>
            </w:pPr>
            <w:r>
              <w:rPr>
                <w:rFonts w:hint="eastAsia" w:eastAsia="仿宋"/>
                <w:sz w:val="28"/>
              </w:rPr>
              <w:t>8）</w:t>
            </w:r>
            <w:r>
              <w:rPr>
                <w:rFonts w:hint="eastAsia" w:eastAsia="仿宋"/>
                <w:sz w:val="28"/>
                <w:szCs w:val="21"/>
              </w:rPr>
              <w:t>额定1min工频耐受电压（</w:t>
            </w:r>
            <w:r>
              <w:rPr>
                <w:rFonts w:eastAsia="仿宋"/>
                <w:sz w:val="28"/>
                <w:szCs w:val="21"/>
              </w:rPr>
              <w:t>kV</w:t>
            </w:r>
            <w:r>
              <w:rPr>
                <w:rFonts w:hint="eastAsia" w:eastAsia="仿宋"/>
                <w:sz w:val="28"/>
                <w:szCs w:val="21"/>
              </w:rPr>
              <w:t>）</w:t>
            </w:r>
          </w:p>
        </w:tc>
        <w:tc>
          <w:tcPr>
            <w:tcW w:w="1326" w:type="dxa"/>
            <w:noWrap w:val="0"/>
            <w:vAlign w:val="center"/>
          </w:tcPr>
          <w:p>
            <w:pPr>
              <w:spacing w:after="156" w:afterLines="50" w:line="360" w:lineRule="auto"/>
              <w:jc w:val="center"/>
              <w:rPr>
                <w:rFonts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eastAsia="仿宋"/>
                <w:sz w:val="28"/>
                <w:szCs w:val="21"/>
              </w:rPr>
            </w:pPr>
            <w:r>
              <w:rPr>
                <w:rFonts w:hint="eastAsia" w:eastAsia="仿宋"/>
                <w:sz w:val="28"/>
              </w:rPr>
              <w:t>9）</w:t>
            </w:r>
            <w:r>
              <w:rPr>
                <w:rFonts w:hint="eastAsia" w:eastAsia="仿宋"/>
                <w:sz w:val="28"/>
                <w:szCs w:val="21"/>
              </w:rPr>
              <w:t>额定雷电冲击耐受电压（</w:t>
            </w:r>
            <w:r>
              <w:rPr>
                <w:rFonts w:eastAsia="仿宋"/>
                <w:sz w:val="28"/>
                <w:szCs w:val="21"/>
              </w:rPr>
              <w:t>kV</w:t>
            </w:r>
            <w:r>
              <w:rPr>
                <w:rFonts w:hint="eastAsia" w:eastAsia="仿宋"/>
                <w:sz w:val="28"/>
                <w:szCs w:val="21"/>
              </w:rPr>
              <w:t>）</w:t>
            </w:r>
          </w:p>
        </w:tc>
        <w:tc>
          <w:tcPr>
            <w:tcW w:w="1326" w:type="dxa"/>
            <w:noWrap w:val="0"/>
            <w:vAlign w:val="center"/>
          </w:tcPr>
          <w:p>
            <w:pPr>
              <w:spacing w:after="156" w:afterLines="50" w:line="360" w:lineRule="auto"/>
              <w:jc w:val="center"/>
              <w:rPr>
                <w:rFonts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szCs w:val="21"/>
              </w:rPr>
            </w:pPr>
            <w:r>
              <w:rPr>
                <w:rFonts w:hint="eastAsia" w:eastAsia="仿宋"/>
                <w:sz w:val="28"/>
              </w:rPr>
              <w:t>10）</w:t>
            </w:r>
            <w:r>
              <w:rPr>
                <w:rFonts w:hint="eastAsia" w:eastAsia="仿宋"/>
                <w:sz w:val="28"/>
                <w:szCs w:val="21"/>
              </w:rPr>
              <w:t>操作频率（次/小时）</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szCs w:val="21"/>
              </w:rPr>
            </w:pPr>
            <w:r>
              <w:rPr>
                <w:rFonts w:hint="eastAsia" w:eastAsia="仿宋"/>
                <w:sz w:val="28"/>
              </w:rPr>
              <w:t>11）</w:t>
            </w:r>
            <w:r>
              <w:rPr>
                <w:rFonts w:hint="eastAsia" w:eastAsia="仿宋"/>
                <w:sz w:val="28"/>
                <w:szCs w:val="21"/>
              </w:rPr>
              <w:t>辅助触头数</w:t>
            </w:r>
          </w:p>
        </w:tc>
        <w:tc>
          <w:tcPr>
            <w:tcW w:w="1326" w:type="dxa"/>
            <w:noWrap w:val="0"/>
            <w:vAlign w:val="center"/>
          </w:tcPr>
          <w:p>
            <w:pPr>
              <w:spacing w:after="156" w:afterLines="50" w:line="360" w:lineRule="auto"/>
              <w:jc w:val="center"/>
              <w:rPr>
                <w:rFonts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szCs w:val="21"/>
              </w:rPr>
            </w:pPr>
            <w:r>
              <w:rPr>
                <w:rFonts w:hint="eastAsia" w:eastAsia="仿宋"/>
                <w:sz w:val="28"/>
              </w:rPr>
              <w:t>12）</w:t>
            </w:r>
            <w:r>
              <w:rPr>
                <w:rFonts w:hint="eastAsia" w:eastAsia="仿宋"/>
                <w:sz w:val="28"/>
                <w:szCs w:val="21"/>
              </w:rPr>
              <w:t>电气寿命</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szCs w:val="21"/>
              </w:rPr>
            </w:pPr>
            <w:r>
              <w:rPr>
                <w:rFonts w:hint="eastAsia" w:eastAsia="仿宋"/>
                <w:sz w:val="28"/>
              </w:rPr>
              <w:t>13）</w:t>
            </w:r>
            <w:r>
              <w:rPr>
                <w:rFonts w:hint="eastAsia" w:eastAsia="仿宋"/>
                <w:sz w:val="28"/>
                <w:szCs w:val="21"/>
              </w:rPr>
              <w:t>机械寿命</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szCs w:val="21"/>
              </w:rPr>
            </w:pPr>
            <w:r>
              <w:rPr>
                <w:rFonts w:hint="eastAsia" w:eastAsia="仿宋"/>
                <w:sz w:val="28"/>
              </w:rPr>
              <w:t>14）</w:t>
            </w:r>
            <w:r>
              <w:rPr>
                <w:rFonts w:hint="eastAsia" w:eastAsia="仿宋"/>
                <w:sz w:val="28"/>
                <w:szCs w:val="21"/>
              </w:rPr>
              <w:t>操作电源电压（</w:t>
            </w:r>
            <w:r>
              <w:rPr>
                <w:rFonts w:eastAsia="仿宋"/>
                <w:sz w:val="28"/>
                <w:szCs w:val="21"/>
              </w:rPr>
              <w:t>v</w:t>
            </w:r>
            <w:r>
              <w:rPr>
                <w:rFonts w:hint="eastAsia" w:eastAsia="仿宋"/>
                <w:sz w:val="28"/>
                <w:szCs w:val="21"/>
              </w:rPr>
              <w:t>）及允许波动范围</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szCs w:val="21"/>
              </w:rPr>
            </w:pPr>
            <w:r>
              <w:rPr>
                <w:rFonts w:hint="eastAsia" w:eastAsia="仿宋"/>
                <w:sz w:val="28"/>
              </w:rPr>
              <w:t>15）</w:t>
            </w:r>
            <w:r>
              <w:rPr>
                <w:rFonts w:hint="eastAsia" w:eastAsia="仿宋"/>
                <w:sz w:val="28"/>
                <w:szCs w:val="21"/>
              </w:rPr>
              <w:t>采用标准</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p>
            <w:pPr>
              <w:spacing w:line="360" w:lineRule="auto"/>
              <w:jc w:val="center"/>
              <w:rPr>
                <w:rFonts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r>
              <w:rPr>
                <w:rFonts w:hint="eastAsia" w:eastAsia="仿宋"/>
                <w:sz w:val="28"/>
              </w:rPr>
              <w:t>3</w:t>
            </w:r>
          </w:p>
        </w:tc>
        <w:tc>
          <w:tcPr>
            <w:tcW w:w="5431" w:type="dxa"/>
            <w:noWrap w:val="0"/>
            <w:vAlign w:val="center"/>
          </w:tcPr>
          <w:p>
            <w:pPr>
              <w:spacing w:line="360" w:lineRule="auto"/>
              <w:rPr>
                <w:rFonts w:hint="eastAsia" w:eastAsia="仿宋"/>
                <w:sz w:val="28"/>
              </w:rPr>
            </w:pPr>
            <w:r>
              <w:rPr>
                <w:rFonts w:hint="eastAsia" w:eastAsia="仿宋"/>
                <w:sz w:val="28"/>
              </w:rPr>
              <w:t>电动机保护器（电动机保护器）</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p>
            <w:pPr>
              <w:spacing w:line="360" w:lineRule="auto"/>
              <w:jc w:val="center"/>
              <w:rPr>
                <w:rFonts w:hint="eastAsia" w:eastAsia="仿宋"/>
                <w:sz w:val="28"/>
              </w:rPr>
            </w:pPr>
          </w:p>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1）型号</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2）额定电压（kV）</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3）额定电流（A）</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4）频率</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5）交流电压</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6）动作误差</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 xml:space="preserve">   电流、电压动作误差值</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 xml:space="preserve">   延时段动作值平均误差值</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7）测量精度</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 xml:space="preserve">   电流、电压</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 xml:space="preserve">   功率、电度</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8）通道情况</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 xml:space="preserve">   保护CT</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 xml:space="preserve">   DI</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 xml:space="preserve">   DO</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 xml:space="preserve">   通讯方式</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r>
              <w:rPr>
                <w:rFonts w:hint="eastAsia" w:eastAsia="仿宋"/>
                <w:sz w:val="28"/>
              </w:rPr>
              <w:t>4</w:t>
            </w:r>
          </w:p>
        </w:tc>
        <w:tc>
          <w:tcPr>
            <w:tcW w:w="5431" w:type="dxa"/>
            <w:noWrap w:val="0"/>
            <w:vAlign w:val="center"/>
          </w:tcPr>
          <w:p>
            <w:pPr>
              <w:spacing w:line="360" w:lineRule="auto"/>
              <w:rPr>
                <w:rFonts w:hint="eastAsia" w:eastAsia="仿宋"/>
                <w:sz w:val="28"/>
              </w:rPr>
            </w:pPr>
            <w:r>
              <w:rPr>
                <w:rFonts w:hint="eastAsia" w:eastAsia="仿宋"/>
                <w:sz w:val="28"/>
              </w:rPr>
              <w:t>电压互感器PT</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1）型号</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2）额定电压（kV）</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3）测量精度</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r>
              <w:rPr>
                <w:rFonts w:hint="eastAsia" w:eastAsia="仿宋"/>
                <w:sz w:val="28"/>
              </w:rPr>
              <w:t>4）容量、频率</w:t>
            </w: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53" w:hRule="exact"/>
          <w:jc w:val="center"/>
        </w:trPr>
        <w:tc>
          <w:tcPr>
            <w:tcW w:w="722" w:type="dxa"/>
            <w:noWrap w:val="0"/>
            <w:vAlign w:val="center"/>
          </w:tcPr>
          <w:p>
            <w:pPr>
              <w:spacing w:line="360" w:lineRule="auto"/>
              <w:jc w:val="center"/>
              <w:rPr>
                <w:rFonts w:hint="eastAsia" w:eastAsia="仿宋"/>
                <w:sz w:val="28"/>
              </w:rPr>
            </w:pPr>
          </w:p>
        </w:tc>
        <w:tc>
          <w:tcPr>
            <w:tcW w:w="5431" w:type="dxa"/>
            <w:noWrap w:val="0"/>
            <w:vAlign w:val="center"/>
          </w:tcPr>
          <w:p>
            <w:pPr>
              <w:spacing w:line="360" w:lineRule="auto"/>
              <w:rPr>
                <w:rFonts w:hint="eastAsia" w:eastAsia="仿宋"/>
                <w:sz w:val="28"/>
              </w:rPr>
            </w:pPr>
          </w:p>
        </w:tc>
        <w:tc>
          <w:tcPr>
            <w:tcW w:w="1326" w:type="dxa"/>
            <w:noWrap w:val="0"/>
            <w:vAlign w:val="center"/>
          </w:tcPr>
          <w:p>
            <w:pPr>
              <w:spacing w:after="156" w:afterLines="50" w:line="360" w:lineRule="auto"/>
              <w:jc w:val="center"/>
              <w:rPr>
                <w:rFonts w:hint="eastAsia" w:eastAsia="仿宋"/>
                <w:sz w:val="28"/>
              </w:rPr>
            </w:pPr>
          </w:p>
        </w:tc>
        <w:tc>
          <w:tcPr>
            <w:tcW w:w="1563" w:type="dxa"/>
            <w:noWrap w:val="0"/>
            <w:vAlign w:val="center"/>
          </w:tcPr>
          <w:p>
            <w:pPr>
              <w:spacing w:line="360" w:lineRule="auto"/>
              <w:jc w:val="center"/>
              <w:rPr>
                <w:rFonts w:hint="eastAsia" w:eastAsia="仿宋"/>
                <w:sz w:val="28"/>
              </w:rPr>
            </w:pPr>
          </w:p>
        </w:tc>
      </w:tr>
    </w:tbl>
    <w:p>
      <w:pPr>
        <w:pStyle w:val="5"/>
        <w:spacing w:line="360" w:lineRule="auto"/>
        <w:rPr>
          <w:rFonts w:hint="eastAsia" w:eastAsia="仿宋"/>
        </w:rPr>
      </w:pPr>
      <w:bookmarkStart w:id="14" w:name="_Toc19198453"/>
      <w:r>
        <w:rPr>
          <w:rFonts w:hint="eastAsia" w:eastAsia="仿宋"/>
        </w:rPr>
        <w:t>7、施工要求</w:t>
      </w:r>
      <w:bookmarkEnd w:id="14"/>
    </w:p>
    <w:p>
      <w:pPr>
        <w:spacing w:line="360" w:lineRule="auto"/>
        <w:rPr>
          <w:rFonts w:hint="eastAsia" w:eastAsia="仿宋"/>
          <w:sz w:val="28"/>
          <w:szCs w:val="20"/>
        </w:rPr>
      </w:pPr>
      <w:r>
        <w:rPr>
          <w:rFonts w:hint="eastAsia" w:eastAsia="仿宋"/>
          <w:sz w:val="28"/>
          <w:szCs w:val="20"/>
        </w:rPr>
        <w:t xml:space="preserve">7.1 </w:t>
      </w:r>
      <w:r>
        <w:rPr>
          <w:rFonts w:hint="eastAsia" w:hAnsi="宋体" w:eastAsia="仿宋"/>
          <w:sz w:val="28"/>
          <w:szCs w:val="20"/>
        </w:rPr>
        <w:t>原抽屉式开关的拆除</w:t>
      </w:r>
    </w:p>
    <w:p>
      <w:pPr>
        <w:pStyle w:val="10"/>
        <w:spacing w:line="360" w:lineRule="auto"/>
        <w:ind w:firstLine="560"/>
        <w:rPr>
          <w:rFonts w:hint="eastAsia" w:eastAsia="仿宋"/>
          <w:sz w:val="28"/>
        </w:rPr>
      </w:pPr>
      <w:r>
        <w:rPr>
          <w:rFonts w:hint="eastAsia" w:eastAsia="仿宋"/>
          <w:sz w:val="28"/>
          <w:szCs w:val="20"/>
        </w:rPr>
        <w:t>1)</w:t>
      </w:r>
      <w:r>
        <w:rPr>
          <w:rFonts w:hint="eastAsia" w:eastAsia="仿宋"/>
          <w:sz w:val="28"/>
        </w:rPr>
        <w:t>拆除施工前应进行技术交底，使员工了解现场存在的安全隐患和安全防护。</w:t>
      </w:r>
    </w:p>
    <w:p>
      <w:pPr>
        <w:pStyle w:val="10"/>
        <w:spacing w:line="360" w:lineRule="auto"/>
        <w:ind w:firstLine="560"/>
        <w:rPr>
          <w:rFonts w:hint="eastAsia" w:eastAsia="仿宋"/>
          <w:sz w:val="28"/>
        </w:rPr>
      </w:pPr>
      <w:r>
        <w:rPr>
          <w:rFonts w:hint="eastAsia" w:eastAsia="仿宋"/>
          <w:sz w:val="28"/>
          <w:szCs w:val="20"/>
        </w:rPr>
        <w:t>2)</w:t>
      </w:r>
      <w:r>
        <w:rPr>
          <w:rFonts w:hint="eastAsia" w:eastAsia="仿宋"/>
          <w:sz w:val="28"/>
        </w:rPr>
        <w:t xml:space="preserve"> 施工前应与投标方项目负责人确认设备已具备拆除条件（设备已断电）。</w:t>
      </w:r>
    </w:p>
    <w:p>
      <w:pPr>
        <w:pStyle w:val="10"/>
        <w:spacing w:line="360" w:lineRule="auto"/>
        <w:ind w:firstLine="560"/>
        <w:rPr>
          <w:rFonts w:hint="eastAsia" w:eastAsia="仿宋"/>
          <w:sz w:val="28"/>
        </w:rPr>
      </w:pPr>
      <w:r>
        <w:rPr>
          <w:rFonts w:hint="eastAsia" w:eastAsia="仿宋"/>
          <w:sz w:val="28"/>
          <w:szCs w:val="20"/>
        </w:rPr>
        <w:t>3)</w:t>
      </w:r>
      <w:r>
        <w:rPr>
          <w:rFonts w:hint="eastAsia" w:eastAsia="仿宋"/>
          <w:sz w:val="28"/>
        </w:rPr>
        <w:t xml:space="preserve"> 投标方拆除过程中应做好防护措施，不得磕碰。不得损坏柜内元器件。若利用原抽屉开关框架，柜内元器件应拆出并做好封装；并列好清单，统一移交招标方。</w:t>
      </w:r>
    </w:p>
    <w:p>
      <w:pPr>
        <w:spacing w:line="360" w:lineRule="auto"/>
        <w:rPr>
          <w:rFonts w:hint="eastAsia" w:eastAsia="仿宋"/>
          <w:sz w:val="28"/>
          <w:szCs w:val="20"/>
        </w:rPr>
      </w:pPr>
      <w:r>
        <w:rPr>
          <w:rFonts w:hint="eastAsia" w:eastAsia="仿宋"/>
          <w:sz w:val="28"/>
          <w:szCs w:val="20"/>
        </w:rPr>
        <w:t xml:space="preserve"> 7.2 </w:t>
      </w:r>
      <w:r>
        <w:rPr>
          <w:rFonts w:hint="eastAsia" w:hAnsi="宋体" w:eastAsia="仿宋"/>
          <w:sz w:val="28"/>
          <w:szCs w:val="20"/>
        </w:rPr>
        <w:t>新抽屉式开关安装</w:t>
      </w:r>
    </w:p>
    <w:p>
      <w:pPr>
        <w:pStyle w:val="10"/>
        <w:spacing w:line="360" w:lineRule="auto"/>
        <w:ind w:firstLine="560"/>
        <w:rPr>
          <w:rFonts w:hint="eastAsia" w:eastAsia="仿宋"/>
          <w:sz w:val="28"/>
        </w:rPr>
      </w:pPr>
      <w:r>
        <w:rPr>
          <w:rFonts w:hint="eastAsia" w:eastAsia="仿宋"/>
          <w:sz w:val="28"/>
        </w:rPr>
        <w:t>1)  开箱检查：开箱前清理周围杂物，应在投标方、招标方在场的情况下进行。外包装不允许破坏性拆除，并在开箱前后对其外观进行拍照存档。</w:t>
      </w:r>
    </w:p>
    <w:p>
      <w:pPr>
        <w:pStyle w:val="10"/>
        <w:spacing w:line="360" w:lineRule="auto"/>
        <w:ind w:firstLine="560"/>
        <w:rPr>
          <w:rFonts w:hint="eastAsia" w:eastAsia="仿宋"/>
          <w:sz w:val="28"/>
        </w:rPr>
      </w:pPr>
      <w:r>
        <w:rPr>
          <w:rFonts w:hint="eastAsia" w:eastAsia="仿宋"/>
          <w:sz w:val="28"/>
        </w:rPr>
        <w:t>2)  外观检查应无损伤及变形，油漆完整无损。内部电气装置及元器件应无缺陷、绝缘器件齐全，无损伤，无裂纹。</w:t>
      </w:r>
    </w:p>
    <w:p>
      <w:pPr>
        <w:pStyle w:val="10"/>
        <w:spacing w:line="360" w:lineRule="auto"/>
        <w:ind w:firstLine="560"/>
        <w:rPr>
          <w:rFonts w:hint="eastAsia" w:eastAsia="仿宋"/>
          <w:sz w:val="28"/>
        </w:rPr>
      </w:pPr>
      <w:r>
        <w:rPr>
          <w:rFonts w:hint="eastAsia" w:eastAsia="仿宋"/>
          <w:sz w:val="28"/>
        </w:rPr>
        <w:t>3)  按照设备清单、施工图纸核对对应资料和备件。技术资料、说明书齐全，出厂合格证，测试报告、铭牌、附件、备件齐全。</w:t>
      </w:r>
    </w:p>
    <w:p>
      <w:pPr>
        <w:pStyle w:val="10"/>
        <w:spacing w:line="360" w:lineRule="auto"/>
        <w:ind w:firstLine="560"/>
        <w:rPr>
          <w:rFonts w:hint="eastAsia" w:eastAsia="仿宋"/>
          <w:sz w:val="28"/>
        </w:rPr>
      </w:pPr>
      <w:r>
        <w:rPr>
          <w:rFonts w:hint="eastAsia" w:eastAsia="仿宋"/>
          <w:sz w:val="28"/>
        </w:rPr>
        <w:t>4)  设备有损坏情况，由投标方负责处理。确认设备完好后在将拆下的包装清理出现场。</w:t>
      </w:r>
    </w:p>
    <w:p>
      <w:pPr>
        <w:pStyle w:val="10"/>
        <w:spacing w:line="360" w:lineRule="auto"/>
        <w:ind w:firstLine="560"/>
        <w:rPr>
          <w:rFonts w:hint="eastAsia" w:eastAsia="仿宋"/>
          <w:sz w:val="28"/>
        </w:rPr>
      </w:pPr>
      <w:r>
        <w:rPr>
          <w:rFonts w:hint="eastAsia" w:eastAsia="仿宋"/>
          <w:sz w:val="28"/>
        </w:rPr>
        <w:t xml:space="preserve">5)  </w:t>
      </w:r>
      <w:r>
        <w:rPr>
          <w:rFonts w:hint="eastAsia" w:hAnsi="宋体" w:eastAsia="仿宋"/>
          <w:sz w:val="28"/>
          <w:szCs w:val="20"/>
        </w:rPr>
        <w:t>抽屉式开关</w:t>
      </w:r>
      <w:r>
        <w:rPr>
          <w:rFonts w:hint="eastAsia" w:eastAsia="仿宋"/>
          <w:sz w:val="28"/>
        </w:rPr>
        <w:t>安装应符合相对应的国家标准。</w:t>
      </w:r>
    </w:p>
    <w:p>
      <w:pPr>
        <w:pStyle w:val="10"/>
        <w:spacing w:line="360" w:lineRule="auto"/>
        <w:ind w:firstLine="560"/>
        <w:rPr>
          <w:rFonts w:hint="eastAsia" w:eastAsia="仿宋"/>
          <w:sz w:val="28"/>
        </w:rPr>
      </w:pPr>
      <w:r>
        <w:rPr>
          <w:rFonts w:hint="eastAsia" w:eastAsia="仿宋"/>
          <w:sz w:val="28"/>
        </w:rPr>
        <w:t>6)  安装到位后应检查配电柜内部元件的螺母是否紧固，铜排、导线连接是否紧固。二次接线是否紧固。</w:t>
      </w:r>
    </w:p>
    <w:p>
      <w:pPr>
        <w:pStyle w:val="10"/>
        <w:spacing w:line="360" w:lineRule="auto"/>
        <w:ind w:firstLine="560"/>
        <w:rPr>
          <w:rFonts w:hint="eastAsia" w:eastAsia="仿宋"/>
          <w:sz w:val="28"/>
        </w:rPr>
      </w:pPr>
      <w:r>
        <w:rPr>
          <w:rFonts w:hint="eastAsia" w:eastAsia="仿宋"/>
          <w:sz w:val="28"/>
        </w:rPr>
        <w:t>7)  检查柜内器件绝缘情况、功能是否完备；接地电阻是否符合标准。</w:t>
      </w:r>
    </w:p>
    <w:p>
      <w:pPr>
        <w:pStyle w:val="10"/>
        <w:spacing w:line="360" w:lineRule="auto"/>
        <w:ind w:firstLine="560"/>
        <w:rPr>
          <w:rFonts w:hint="eastAsia" w:eastAsia="仿宋"/>
          <w:sz w:val="28"/>
        </w:rPr>
      </w:pPr>
      <w:r>
        <w:rPr>
          <w:rFonts w:hint="eastAsia" w:eastAsia="仿宋"/>
          <w:sz w:val="28"/>
        </w:rPr>
        <w:t>8)  外部电缆接入前应与投标方项目负责人确认设备已具备拆除条件（设备已断电并挂接地线）</w:t>
      </w:r>
    </w:p>
    <w:p>
      <w:pPr>
        <w:pStyle w:val="10"/>
        <w:spacing w:line="360" w:lineRule="auto"/>
        <w:ind w:firstLine="560"/>
        <w:rPr>
          <w:rFonts w:hint="eastAsia" w:eastAsia="仿宋"/>
          <w:sz w:val="28"/>
        </w:rPr>
      </w:pPr>
      <w:r>
        <w:rPr>
          <w:rFonts w:hint="eastAsia" w:eastAsia="仿宋"/>
          <w:sz w:val="28"/>
        </w:rPr>
        <w:t>9)  完善设备标示、电缆标识。抽屉开关的输入和输出电缆连接完毕，根据空开的实际控制对象检查标签上的描述是否正确。标签粘贴牢固、整齐、不遮盖空开上印制的电气参数。电缆的两端应悬挂专用的电缆标识牌。线径6mm</w:t>
      </w:r>
      <w:r>
        <w:rPr>
          <w:rFonts w:hint="eastAsia"/>
          <w:sz w:val="28"/>
        </w:rPr>
        <w:t>²</w:t>
      </w:r>
      <w:r>
        <w:rPr>
          <w:rFonts w:hint="eastAsia" w:eastAsia="仿宋"/>
          <w:sz w:val="28"/>
        </w:rPr>
        <w:t>及以下的电线穿打印标签管，按线路后端连接的设备名称、负载情况的编号打印标识。标签管的长度一致、安装整齐、位置醒目。</w:t>
      </w:r>
    </w:p>
    <w:p>
      <w:pPr>
        <w:pStyle w:val="5"/>
        <w:spacing w:line="360" w:lineRule="auto"/>
        <w:rPr>
          <w:rFonts w:hint="eastAsia" w:eastAsia="仿宋"/>
        </w:rPr>
      </w:pPr>
      <w:bookmarkStart w:id="15" w:name="_Toc19198454"/>
      <w:r>
        <w:rPr>
          <w:rFonts w:hint="eastAsia" w:eastAsia="仿宋"/>
        </w:rPr>
        <w:t>8、技术资料</w:t>
      </w:r>
      <w:bookmarkEnd w:id="15"/>
    </w:p>
    <w:p>
      <w:pPr>
        <w:spacing w:line="360" w:lineRule="auto"/>
        <w:ind w:right="191" w:rightChars="87"/>
        <w:jc w:val="left"/>
        <w:rPr>
          <w:rFonts w:hint="eastAsia" w:eastAsia="仿宋"/>
          <w:sz w:val="28"/>
          <w:szCs w:val="20"/>
        </w:rPr>
      </w:pPr>
      <w:r>
        <w:rPr>
          <w:rFonts w:hint="eastAsia" w:eastAsia="仿宋"/>
          <w:sz w:val="28"/>
          <w:szCs w:val="20"/>
        </w:rPr>
        <w:t xml:space="preserve">8.1 </w:t>
      </w:r>
      <w:r>
        <w:rPr>
          <w:rFonts w:hint="eastAsia" w:hAnsi="宋体" w:eastAsia="仿宋"/>
          <w:sz w:val="28"/>
          <w:szCs w:val="20"/>
        </w:rPr>
        <w:t>一般要求</w:t>
      </w:r>
    </w:p>
    <w:p>
      <w:pPr>
        <w:spacing w:line="360" w:lineRule="auto"/>
        <w:ind w:right="191" w:rightChars="87" w:firstLine="560" w:firstLineChars="200"/>
        <w:jc w:val="left"/>
        <w:rPr>
          <w:rFonts w:hint="eastAsia" w:eastAsia="仿宋"/>
          <w:sz w:val="28"/>
          <w:szCs w:val="20"/>
        </w:rPr>
      </w:pPr>
      <w:r>
        <w:rPr>
          <w:rFonts w:hint="eastAsia" w:eastAsia="仿宋"/>
          <w:sz w:val="28"/>
          <w:szCs w:val="20"/>
        </w:rPr>
        <w:t>1）</w:t>
      </w:r>
      <w:r>
        <w:rPr>
          <w:rFonts w:hint="eastAsia" w:hAnsi="宋体" w:eastAsia="仿宋"/>
          <w:sz w:val="28"/>
          <w:szCs w:val="20"/>
        </w:rPr>
        <w:t>投标方提供的资料应使用国家法定单位制即国际单位制，语言为中文。</w:t>
      </w:r>
    </w:p>
    <w:p>
      <w:pPr>
        <w:spacing w:line="360" w:lineRule="auto"/>
        <w:ind w:right="191" w:rightChars="87" w:firstLine="560" w:firstLineChars="200"/>
        <w:jc w:val="left"/>
        <w:rPr>
          <w:rFonts w:hint="eastAsia" w:eastAsia="仿宋"/>
          <w:sz w:val="28"/>
          <w:szCs w:val="20"/>
        </w:rPr>
      </w:pPr>
      <w:r>
        <w:rPr>
          <w:rFonts w:hint="eastAsia" w:eastAsia="仿宋"/>
          <w:sz w:val="28"/>
          <w:szCs w:val="20"/>
        </w:rPr>
        <w:t>2）</w:t>
      </w:r>
      <w:r>
        <w:rPr>
          <w:rFonts w:hint="eastAsia" w:hAnsi="宋体" w:eastAsia="仿宋"/>
          <w:sz w:val="28"/>
          <w:szCs w:val="20"/>
        </w:rPr>
        <w:t>资料的组织结构清晰、逻辑性强。资料内容要正确、准确、一致、清晰完整，满足工程要求。</w:t>
      </w:r>
    </w:p>
    <w:p>
      <w:pPr>
        <w:spacing w:line="360" w:lineRule="auto"/>
        <w:ind w:right="191" w:rightChars="87" w:firstLine="560" w:firstLineChars="200"/>
        <w:jc w:val="left"/>
        <w:rPr>
          <w:rFonts w:hint="eastAsia" w:eastAsia="仿宋"/>
          <w:sz w:val="28"/>
          <w:szCs w:val="20"/>
        </w:rPr>
      </w:pPr>
      <w:r>
        <w:rPr>
          <w:rFonts w:hint="eastAsia" w:eastAsia="仿宋"/>
          <w:sz w:val="28"/>
          <w:szCs w:val="20"/>
        </w:rPr>
        <w:t>3）</w:t>
      </w:r>
      <w:r>
        <w:rPr>
          <w:rFonts w:hint="eastAsia" w:hAnsi="宋体" w:eastAsia="仿宋"/>
          <w:sz w:val="28"/>
          <w:szCs w:val="20"/>
        </w:rPr>
        <w:t>投标方资料的提交及时充分，满足工程进度要求。在合同签定后三周内给出全部技术资料清单和交付进度，并经招标方确认。</w:t>
      </w:r>
    </w:p>
    <w:p>
      <w:pPr>
        <w:spacing w:line="360" w:lineRule="auto"/>
        <w:ind w:right="191" w:rightChars="87" w:firstLine="560" w:firstLineChars="200"/>
        <w:jc w:val="left"/>
        <w:rPr>
          <w:rFonts w:hint="eastAsia" w:eastAsia="仿宋"/>
          <w:sz w:val="28"/>
          <w:szCs w:val="20"/>
        </w:rPr>
      </w:pPr>
      <w:r>
        <w:rPr>
          <w:rFonts w:hint="eastAsia" w:eastAsia="仿宋"/>
          <w:sz w:val="28"/>
          <w:szCs w:val="20"/>
        </w:rPr>
        <w:t>4）</w:t>
      </w:r>
      <w:r>
        <w:rPr>
          <w:rFonts w:hint="eastAsia" w:hAnsi="宋体" w:eastAsia="仿宋"/>
          <w:sz w:val="28"/>
          <w:szCs w:val="20"/>
        </w:rPr>
        <w:t>投标方提供的技术资料一般可分为投标阶段，配合工程设计阶段，设备监造</w:t>
      </w:r>
      <w:r>
        <w:rPr>
          <w:rFonts w:hint="eastAsia" w:eastAsia="仿宋"/>
          <w:sz w:val="28"/>
          <w:szCs w:val="20"/>
        </w:rPr>
        <w:t>/</w:t>
      </w:r>
      <w:r>
        <w:rPr>
          <w:rFonts w:hint="eastAsia" w:hAnsi="宋体" w:eastAsia="仿宋"/>
          <w:sz w:val="28"/>
          <w:szCs w:val="20"/>
        </w:rPr>
        <w:t>检验阶段，施工调试试运、</w:t>
      </w:r>
      <w:bookmarkStart w:id="16" w:name="OLE_LINK1"/>
      <w:r>
        <w:rPr>
          <w:rFonts w:hint="eastAsia" w:hAnsi="宋体" w:eastAsia="仿宋"/>
          <w:sz w:val="28"/>
          <w:szCs w:val="20"/>
        </w:rPr>
        <w:t>性能验收试验</w:t>
      </w:r>
      <w:bookmarkEnd w:id="16"/>
      <w:r>
        <w:rPr>
          <w:rFonts w:hint="eastAsia" w:hAnsi="宋体" w:eastAsia="仿宋"/>
          <w:sz w:val="28"/>
          <w:szCs w:val="20"/>
        </w:rPr>
        <w:t>和运行维护等五个方面。投标方须满足以上五个方面的具体要求。</w:t>
      </w:r>
    </w:p>
    <w:p>
      <w:pPr>
        <w:spacing w:line="360" w:lineRule="auto"/>
        <w:ind w:right="191" w:rightChars="87" w:firstLine="560" w:firstLineChars="200"/>
        <w:jc w:val="left"/>
        <w:rPr>
          <w:rFonts w:hint="eastAsia" w:eastAsia="仿宋"/>
          <w:sz w:val="28"/>
          <w:szCs w:val="20"/>
        </w:rPr>
      </w:pPr>
      <w:r>
        <w:rPr>
          <w:rFonts w:hint="eastAsia" w:eastAsia="仿宋"/>
          <w:sz w:val="28"/>
          <w:szCs w:val="20"/>
        </w:rPr>
        <w:t>5）</w:t>
      </w:r>
      <w:r>
        <w:rPr>
          <w:rFonts w:hint="eastAsia" w:hAnsi="宋体" w:eastAsia="仿宋"/>
          <w:sz w:val="28"/>
          <w:szCs w:val="20"/>
        </w:rPr>
        <w:t>投标方要及时提供与合同设备设计制造有关的资料。</w:t>
      </w:r>
    </w:p>
    <w:p>
      <w:pPr>
        <w:spacing w:line="360" w:lineRule="auto"/>
        <w:ind w:right="191" w:rightChars="87"/>
        <w:jc w:val="left"/>
        <w:rPr>
          <w:rFonts w:hint="eastAsia" w:eastAsia="仿宋"/>
          <w:sz w:val="28"/>
          <w:szCs w:val="20"/>
        </w:rPr>
      </w:pPr>
      <w:r>
        <w:rPr>
          <w:rFonts w:hint="eastAsia" w:eastAsia="仿宋"/>
          <w:sz w:val="28"/>
          <w:szCs w:val="20"/>
        </w:rPr>
        <w:t xml:space="preserve">8.2 </w:t>
      </w:r>
      <w:r>
        <w:rPr>
          <w:rFonts w:hint="eastAsia" w:hAnsi="宋体" w:eastAsia="仿宋"/>
          <w:sz w:val="28"/>
          <w:szCs w:val="20"/>
        </w:rPr>
        <w:t>资料提交的基本要求</w:t>
      </w:r>
    </w:p>
    <w:p>
      <w:pPr>
        <w:spacing w:line="360" w:lineRule="auto"/>
        <w:ind w:right="191" w:rightChars="87" w:firstLine="560" w:firstLineChars="200"/>
        <w:jc w:val="left"/>
        <w:rPr>
          <w:rFonts w:hint="eastAsia" w:eastAsia="仿宋"/>
          <w:sz w:val="28"/>
          <w:szCs w:val="20"/>
        </w:rPr>
      </w:pPr>
      <w:r>
        <w:rPr>
          <w:rFonts w:hint="eastAsia" w:eastAsia="仿宋"/>
          <w:sz w:val="28"/>
          <w:szCs w:val="20"/>
        </w:rPr>
        <w:t xml:space="preserve">1） </w:t>
      </w:r>
      <w:r>
        <w:rPr>
          <w:rFonts w:hint="eastAsia" w:hAnsi="宋体" w:eastAsia="仿宋"/>
          <w:sz w:val="28"/>
          <w:szCs w:val="20"/>
        </w:rPr>
        <w:t>在投标阶段提供的资料：根据具体设备提供清单，投标方补充和细化所列技术资料须满足工程初设要求，设备及其主要部件的技术说明书</w:t>
      </w:r>
    </w:p>
    <w:p>
      <w:pPr>
        <w:spacing w:line="360" w:lineRule="auto"/>
        <w:ind w:right="191" w:rightChars="87" w:firstLine="560" w:firstLineChars="200"/>
        <w:jc w:val="left"/>
        <w:rPr>
          <w:rFonts w:hint="eastAsia" w:eastAsia="仿宋"/>
          <w:sz w:val="28"/>
          <w:szCs w:val="20"/>
        </w:rPr>
      </w:pPr>
      <w:r>
        <w:rPr>
          <w:rFonts w:hint="eastAsia" w:eastAsia="仿宋"/>
          <w:sz w:val="28"/>
          <w:szCs w:val="20"/>
        </w:rPr>
        <w:t xml:space="preserve">2） </w:t>
      </w:r>
      <w:r>
        <w:rPr>
          <w:rFonts w:hint="eastAsia" w:hAnsi="宋体" w:eastAsia="仿宋"/>
          <w:sz w:val="28"/>
          <w:szCs w:val="20"/>
        </w:rPr>
        <w:t>配合工程设计的资料和图纸：签定合同后，投标方应及时提供满足工程设计的下列资料和图纸。外型图、结构图、二次原理图、二次接线图、一次接线端子图、二次接线端子图、技术手册（描述设备的技术参数、技术性能）。具体清单招标方提出，投标方细化，招标方确认。</w:t>
      </w:r>
    </w:p>
    <w:p>
      <w:pPr>
        <w:spacing w:line="360" w:lineRule="auto"/>
        <w:ind w:right="191" w:rightChars="87" w:firstLine="560" w:firstLineChars="200"/>
        <w:jc w:val="left"/>
        <w:rPr>
          <w:rFonts w:hint="eastAsia" w:eastAsia="仿宋"/>
          <w:sz w:val="28"/>
          <w:szCs w:val="20"/>
        </w:rPr>
      </w:pPr>
      <w:r>
        <w:rPr>
          <w:rFonts w:hint="eastAsia" w:eastAsia="仿宋"/>
          <w:sz w:val="28"/>
          <w:szCs w:val="20"/>
        </w:rPr>
        <w:t>3）</w:t>
      </w:r>
      <w:r>
        <w:rPr>
          <w:rFonts w:hint="eastAsia" w:hAnsi="宋体" w:eastAsia="仿宋"/>
          <w:sz w:val="28"/>
          <w:szCs w:val="20"/>
        </w:rPr>
        <w:t>设备监造检验所需要的技术资料：投标人应提供满足合同设备监造检验见证所需的全部技术资料。</w:t>
      </w:r>
    </w:p>
    <w:p>
      <w:pPr>
        <w:spacing w:line="360" w:lineRule="auto"/>
        <w:ind w:right="191" w:rightChars="87" w:firstLine="560" w:firstLineChars="200"/>
        <w:jc w:val="left"/>
        <w:rPr>
          <w:rFonts w:hint="eastAsia" w:eastAsia="仿宋"/>
          <w:sz w:val="28"/>
          <w:szCs w:val="20"/>
        </w:rPr>
      </w:pPr>
      <w:r>
        <w:rPr>
          <w:rFonts w:hint="eastAsia" w:eastAsia="仿宋"/>
          <w:sz w:val="28"/>
          <w:szCs w:val="20"/>
        </w:rPr>
        <w:t>4）</w:t>
      </w:r>
      <w:r>
        <w:rPr>
          <w:rFonts w:hint="eastAsia" w:hAnsi="宋体" w:eastAsia="仿宋"/>
          <w:sz w:val="28"/>
          <w:szCs w:val="20"/>
        </w:rPr>
        <w:t>施工、调试、试运、机组性能试验和运行维护所需的技术资料包括但不限于：</w:t>
      </w:r>
      <w:r>
        <w:rPr>
          <w:rFonts w:hint="eastAsia" w:ascii="仿宋" w:hAnsi="仿宋" w:eastAsia="仿宋"/>
          <w:sz w:val="28"/>
          <w:szCs w:val="20"/>
        </w:rPr>
        <w:t>①</w:t>
      </w:r>
      <w:r>
        <w:rPr>
          <w:rFonts w:hint="eastAsia" w:hAnsi="宋体" w:eastAsia="仿宋"/>
          <w:sz w:val="28"/>
          <w:szCs w:val="20"/>
        </w:rPr>
        <w:t>提供设备安装、调试和试运说明书，以及组装、拆卸时所需用的技术资料；</w:t>
      </w:r>
      <w:r>
        <w:rPr>
          <w:rFonts w:hint="eastAsia" w:ascii="仿宋" w:hAnsi="仿宋" w:eastAsia="仿宋"/>
          <w:sz w:val="28"/>
          <w:szCs w:val="20"/>
        </w:rPr>
        <w:t>②</w:t>
      </w:r>
      <w:r>
        <w:rPr>
          <w:rFonts w:hint="eastAsia" w:hAnsi="宋体" w:eastAsia="仿宋"/>
          <w:sz w:val="28"/>
          <w:szCs w:val="20"/>
        </w:rPr>
        <w:t>安装、运行、维护、检修所需的详尽图纸和技术文件，包括设备总图、部件总图、分图和必要的零件图、计算资料等；</w:t>
      </w:r>
      <w:r>
        <w:rPr>
          <w:rFonts w:hint="eastAsia" w:ascii="仿宋" w:hAnsi="仿宋" w:eastAsia="仿宋"/>
          <w:sz w:val="28"/>
          <w:szCs w:val="20"/>
        </w:rPr>
        <w:t>③</w:t>
      </w:r>
      <w:r>
        <w:rPr>
          <w:rFonts w:hint="eastAsia" w:hAnsi="宋体" w:eastAsia="仿宋"/>
          <w:sz w:val="28"/>
          <w:szCs w:val="20"/>
        </w:rPr>
        <w:t>设备的安装、运行、维护、检修说明书，包括设备结构特点、安装程序和工艺要求、起动调试要领。运行操作规定和控制数据、定期检验和维护说明等；</w:t>
      </w:r>
      <w:r>
        <w:rPr>
          <w:rFonts w:hint="eastAsia" w:ascii="仿宋" w:hAnsi="仿宋" w:eastAsia="仿宋"/>
          <w:sz w:val="28"/>
          <w:szCs w:val="20"/>
        </w:rPr>
        <w:t>④</w:t>
      </w:r>
      <w:r>
        <w:rPr>
          <w:rFonts w:hint="eastAsia" w:hAnsi="宋体" w:eastAsia="仿宋"/>
          <w:sz w:val="28"/>
          <w:szCs w:val="20"/>
        </w:rPr>
        <w:t>应提供备品、配件总清单。</w:t>
      </w:r>
    </w:p>
    <w:p>
      <w:pPr>
        <w:spacing w:line="360" w:lineRule="auto"/>
        <w:ind w:right="191" w:rightChars="87" w:firstLine="560" w:firstLineChars="200"/>
        <w:jc w:val="left"/>
        <w:rPr>
          <w:rFonts w:hint="eastAsia" w:eastAsia="仿宋"/>
          <w:sz w:val="28"/>
          <w:szCs w:val="20"/>
        </w:rPr>
      </w:pPr>
      <w:r>
        <w:rPr>
          <w:rFonts w:hint="eastAsia" w:eastAsia="仿宋"/>
          <w:sz w:val="28"/>
          <w:szCs w:val="20"/>
        </w:rPr>
        <w:t>5）</w:t>
      </w:r>
      <w:r>
        <w:rPr>
          <w:rFonts w:hint="eastAsia" w:hAnsi="宋体" w:eastAsia="仿宋"/>
          <w:sz w:val="28"/>
          <w:szCs w:val="20"/>
        </w:rPr>
        <w:t>投标方须提供的其他技术资料包括以下但不限于：</w:t>
      </w:r>
      <w:r>
        <w:rPr>
          <w:rFonts w:hint="eastAsia" w:ascii="仿宋" w:hAnsi="仿宋" w:eastAsia="仿宋"/>
          <w:sz w:val="28"/>
          <w:szCs w:val="20"/>
        </w:rPr>
        <w:t>①</w:t>
      </w:r>
      <w:r>
        <w:rPr>
          <w:rFonts w:hint="eastAsia" w:hAnsi="宋体" w:eastAsia="仿宋"/>
          <w:sz w:val="28"/>
          <w:szCs w:val="20"/>
        </w:rPr>
        <w:t>检验记录、试验报告及质量合格证等出厂报告；</w:t>
      </w:r>
      <w:r>
        <w:rPr>
          <w:rFonts w:hint="eastAsia" w:ascii="仿宋" w:hAnsi="仿宋" w:eastAsia="仿宋"/>
          <w:sz w:val="28"/>
          <w:szCs w:val="20"/>
        </w:rPr>
        <w:t>②</w:t>
      </w:r>
      <w:r>
        <w:rPr>
          <w:rFonts w:hint="eastAsia" w:hAnsi="宋体" w:eastAsia="仿宋"/>
          <w:sz w:val="28"/>
          <w:szCs w:val="20"/>
        </w:rPr>
        <w:t>投标方提供在设计、制造时所遵循的规范、标准和规定清单。</w:t>
      </w:r>
    </w:p>
    <w:p>
      <w:pPr>
        <w:spacing w:line="360" w:lineRule="auto"/>
        <w:ind w:right="191" w:rightChars="87" w:firstLine="560" w:firstLineChars="200"/>
        <w:jc w:val="left"/>
        <w:rPr>
          <w:rFonts w:hint="eastAsia" w:eastAsia="仿宋"/>
          <w:sz w:val="28"/>
          <w:szCs w:val="20"/>
        </w:rPr>
      </w:pPr>
      <w:r>
        <w:rPr>
          <w:rFonts w:hint="eastAsia" w:eastAsia="仿宋"/>
          <w:sz w:val="28"/>
          <w:szCs w:val="20"/>
        </w:rPr>
        <w:t>6）</w:t>
      </w:r>
      <w:r>
        <w:rPr>
          <w:rFonts w:hint="eastAsia" w:hAnsi="宋体" w:eastAsia="仿宋"/>
          <w:sz w:val="28"/>
          <w:szCs w:val="20"/>
        </w:rPr>
        <w:t>提供以上</w:t>
      </w:r>
      <w:r>
        <w:rPr>
          <w:rFonts w:hAnsi="宋体" w:eastAsia="仿宋"/>
          <w:sz w:val="28"/>
          <w:szCs w:val="20"/>
        </w:rPr>
        <w:t>技术资料电子版本</w:t>
      </w:r>
    </w:p>
    <w:p>
      <w:pPr>
        <w:pStyle w:val="5"/>
        <w:spacing w:line="360" w:lineRule="auto"/>
        <w:rPr>
          <w:rFonts w:hint="eastAsia" w:eastAsia="仿宋"/>
        </w:rPr>
      </w:pPr>
      <w:bookmarkStart w:id="17" w:name="_Toc19198455"/>
      <w:r>
        <w:rPr>
          <w:rFonts w:hint="eastAsia" w:eastAsia="仿宋"/>
        </w:rPr>
        <w:t>9、设备包装和运输</w:t>
      </w:r>
      <w:bookmarkEnd w:id="17"/>
    </w:p>
    <w:p>
      <w:pPr>
        <w:spacing w:line="360" w:lineRule="auto"/>
        <w:ind w:right="191" w:rightChars="87"/>
        <w:jc w:val="left"/>
        <w:rPr>
          <w:rFonts w:hint="eastAsia" w:eastAsia="仿宋"/>
          <w:sz w:val="28"/>
          <w:szCs w:val="20"/>
        </w:rPr>
      </w:pPr>
      <w:r>
        <w:rPr>
          <w:rFonts w:hint="eastAsia" w:eastAsia="仿宋"/>
          <w:sz w:val="28"/>
          <w:szCs w:val="20"/>
        </w:rPr>
        <w:t xml:space="preserve">9.1 </w:t>
      </w:r>
      <w:r>
        <w:rPr>
          <w:rFonts w:hint="eastAsia" w:hAnsi="宋体" w:eastAsia="仿宋"/>
          <w:sz w:val="28"/>
          <w:szCs w:val="20"/>
        </w:rPr>
        <w:t>设备的包装须适合长途运输，要求防雨、防潮、防锈、防震、防止其它可能的损坏，要求搬运适用于铁运和陆运，方便吊装。</w:t>
      </w:r>
    </w:p>
    <w:p>
      <w:pPr>
        <w:spacing w:line="360" w:lineRule="auto"/>
        <w:ind w:right="191" w:rightChars="87"/>
        <w:jc w:val="left"/>
        <w:rPr>
          <w:rFonts w:hint="eastAsia" w:eastAsia="仿宋"/>
          <w:sz w:val="28"/>
          <w:szCs w:val="20"/>
        </w:rPr>
      </w:pPr>
      <w:r>
        <w:rPr>
          <w:rFonts w:hint="eastAsia" w:eastAsia="仿宋"/>
          <w:sz w:val="28"/>
          <w:szCs w:val="20"/>
        </w:rPr>
        <w:t xml:space="preserve">9.2 </w:t>
      </w:r>
      <w:r>
        <w:rPr>
          <w:rFonts w:hint="eastAsia" w:hAnsi="宋体" w:eastAsia="仿宋"/>
          <w:sz w:val="28"/>
          <w:szCs w:val="20"/>
        </w:rPr>
        <w:t>因包装形式或保护不妥而造成设备锈蚀、损伤或丢失，投标方应承担全部责任。</w:t>
      </w:r>
    </w:p>
    <w:p>
      <w:pPr>
        <w:spacing w:line="360" w:lineRule="auto"/>
        <w:ind w:right="191" w:rightChars="87"/>
        <w:jc w:val="left"/>
        <w:rPr>
          <w:rFonts w:hint="eastAsia" w:eastAsia="仿宋"/>
          <w:sz w:val="28"/>
          <w:szCs w:val="20"/>
        </w:rPr>
      </w:pPr>
      <w:r>
        <w:rPr>
          <w:rFonts w:hint="eastAsia" w:eastAsia="仿宋"/>
          <w:sz w:val="28"/>
          <w:szCs w:val="20"/>
        </w:rPr>
        <w:t xml:space="preserve">9.3 </w:t>
      </w:r>
      <w:r>
        <w:rPr>
          <w:rFonts w:hint="eastAsia" w:hAnsi="宋体" w:eastAsia="仿宋"/>
          <w:sz w:val="28"/>
          <w:szCs w:val="20"/>
        </w:rPr>
        <w:t>投标方负责将货物运输到招标方工地，车板交货。</w:t>
      </w:r>
    </w:p>
    <w:p>
      <w:pPr>
        <w:pStyle w:val="5"/>
        <w:spacing w:line="360" w:lineRule="auto"/>
        <w:rPr>
          <w:rFonts w:hint="eastAsia" w:eastAsia="仿宋"/>
        </w:rPr>
      </w:pPr>
      <w:bookmarkStart w:id="18" w:name="_Toc19198456"/>
      <w:r>
        <w:rPr>
          <w:rFonts w:hint="eastAsia" w:eastAsia="仿宋"/>
        </w:rPr>
        <w:t>10、验收</w:t>
      </w:r>
      <w:bookmarkEnd w:id="18"/>
    </w:p>
    <w:p>
      <w:pPr>
        <w:spacing w:line="360" w:lineRule="auto"/>
        <w:ind w:right="191" w:rightChars="87"/>
        <w:jc w:val="left"/>
        <w:rPr>
          <w:rFonts w:hint="eastAsia" w:eastAsia="仿宋"/>
          <w:sz w:val="28"/>
          <w:szCs w:val="20"/>
        </w:rPr>
      </w:pPr>
      <w:r>
        <w:rPr>
          <w:rFonts w:hint="eastAsia" w:eastAsia="仿宋"/>
          <w:sz w:val="28"/>
          <w:szCs w:val="20"/>
        </w:rPr>
        <w:t xml:space="preserve">10.1 </w:t>
      </w:r>
      <w:r>
        <w:rPr>
          <w:rFonts w:hint="eastAsia" w:eastAsia="仿宋"/>
          <w:bCs/>
          <w:sz w:val="28"/>
          <w:szCs w:val="20"/>
        </w:rPr>
        <w:t>设备验收</w:t>
      </w:r>
    </w:p>
    <w:p>
      <w:pPr>
        <w:spacing w:line="360" w:lineRule="auto"/>
        <w:ind w:right="191" w:rightChars="87" w:firstLine="420" w:firstLineChars="150"/>
        <w:jc w:val="left"/>
        <w:rPr>
          <w:rFonts w:hint="eastAsia" w:eastAsia="仿宋"/>
          <w:sz w:val="28"/>
          <w:szCs w:val="20"/>
        </w:rPr>
      </w:pPr>
      <w:r>
        <w:rPr>
          <w:rFonts w:hint="eastAsia" w:eastAsia="仿宋"/>
          <w:sz w:val="28"/>
          <w:szCs w:val="20"/>
        </w:rPr>
        <w:t>1）</w:t>
      </w:r>
      <w:r>
        <w:rPr>
          <w:rFonts w:hAnsi="宋体" w:eastAsia="仿宋"/>
          <w:sz w:val="28"/>
          <w:szCs w:val="20"/>
        </w:rPr>
        <w:t>本合同</w:t>
      </w:r>
      <w:r>
        <w:rPr>
          <w:rFonts w:hint="eastAsia" w:hAnsi="宋体" w:eastAsia="仿宋"/>
          <w:sz w:val="28"/>
          <w:szCs w:val="20"/>
        </w:rPr>
        <w:t>设备</w:t>
      </w:r>
      <w:r>
        <w:rPr>
          <w:rFonts w:hAnsi="宋体" w:eastAsia="仿宋"/>
          <w:sz w:val="28"/>
          <w:szCs w:val="20"/>
        </w:rPr>
        <w:t>双方根据</w:t>
      </w:r>
      <w:r>
        <w:rPr>
          <w:rFonts w:hint="eastAsia" w:hAnsi="宋体" w:eastAsia="仿宋"/>
          <w:sz w:val="28"/>
          <w:szCs w:val="20"/>
        </w:rPr>
        <w:t>本规范书</w:t>
      </w:r>
      <w:r>
        <w:rPr>
          <w:rFonts w:hAnsi="宋体" w:eastAsia="仿宋"/>
          <w:sz w:val="28"/>
          <w:szCs w:val="20"/>
        </w:rPr>
        <w:t>的技术规格要求和质量标准，对</w:t>
      </w:r>
      <w:r>
        <w:rPr>
          <w:rFonts w:hint="eastAsia" w:hAnsi="宋体" w:eastAsia="仿宋"/>
          <w:sz w:val="28"/>
          <w:szCs w:val="20"/>
        </w:rPr>
        <w:t>其</w:t>
      </w:r>
      <w:r>
        <w:rPr>
          <w:rFonts w:hAnsi="宋体" w:eastAsia="仿宋"/>
          <w:sz w:val="28"/>
          <w:szCs w:val="20"/>
        </w:rPr>
        <w:t>进行检查验收</w:t>
      </w:r>
    </w:p>
    <w:p>
      <w:pPr>
        <w:spacing w:line="360" w:lineRule="auto"/>
        <w:ind w:right="191" w:rightChars="87" w:firstLine="420" w:firstLineChars="150"/>
        <w:jc w:val="left"/>
        <w:rPr>
          <w:rFonts w:hint="eastAsia" w:eastAsia="仿宋"/>
          <w:sz w:val="28"/>
          <w:szCs w:val="20"/>
        </w:rPr>
      </w:pPr>
      <w:r>
        <w:rPr>
          <w:rFonts w:hint="eastAsia" w:eastAsia="仿宋"/>
          <w:sz w:val="28"/>
          <w:szCs w:val="20"/>
        </w:rPr>
        <w:t>2）</w:t>
      </w:r>
      <w:r>
        <w:rPr>
          <w:rFonts w:hint="eastAsia" w:hAnsi="宋体" w:eastAsia="仿宋"/>
          <w:sz w:val="28"/>
          <w:szCs w:val="20"/>
        </w:rPr>
        <w:t>设备</w:t>
      </w:r>
      <w:r>
        <w:rPr>
          <w:rFonts w:hAnsi="宋体" w:eastAsia="仿宋"/>
          <w:sz w:val="28"/>
          <w:szCs w:val="20"/>
        </w:rPr>
        <w:t>的数量不足或表面瑕疵，</w:t>
      </w:r>
      <w:r>
        <w:rPr>
          <w:rFonts w:hint="eastAsia" w:hAnsi="宋体" w:eastAsia="仿宋"/>
          <w:sz w:val="28"/>
          <w:szCs w:val="20"/>
        </w:rPr>
        <w:t>招标方</w:t>
      </w:r>
      <w:r>
        <w:rPr>
          <w:rFonts w:hAnsi="宋体" w:eastAsia="仿宋"/>
          <w:sz w:val="28"/>
          <w:szCs w:val="20"/>
        </w:rPr>
        <w:t>应在</w:t>
      </w:r>
      <w:r>
        <w:rPr>
          <w:rFonts w:hint="eastAsia" w:hAnsi="宋体" w:eastAsia="仿宋"/>
          <w:sz w:val="28"/>
          <w:szCs w:val="20"/>
        </w:rPr>
        <w:t>开箱安装时</w:t>
      </w:r>
      <w:r>
        <w:rPr>
          <w:rFonts w:hAnsi="宋体" w:eastAsia="仿宋"/>
          <w:sz w:val="28"/>
          <w:szCs w:val="20"/>
        </w:rPr>
        <w:t>当面提出；对其它质量问题有异议的</w:t>
      </w:r>
      <w:r>
        <w:rPr>
          <w:rFonts w:hint="eastAsia" w:hAnsi="宋体" w:eastAsia="仿宋"/>
          <w:sz w:val="28"/>
          <w:szCs w:val="20"/>
        </w:rPr>
        <w:t>应</w:t>
      </w:r>
      <w:r>
        <w:rPr>
          <w:rFonts w:hAnsi="宋体" w:eastAsia="仿宋"/>
          <w:sz w:val="28"/>
          <w:szCs w:val="20"/>
        </w:rPr>
        <w:t>在安装调试</w:t>
      </w:r>
      <w:r>
        <w:rPr>
          <w:rFonts w:hint="eastAsia" w:hAnsi="宋体" w:eastAsia="仿宋"/>
          <w:sz w:val="28"/>
          <w:szCs w:val="20"/>
        </w:rPr>
        <w:t>后</w:t>
      </w:r>
      <w:r>
        <w:rPr>
          <w:rFonts w:hint="eastAsia" w:eastAsia="仿宋"/>
          <w:sz w:val="28"/>
          <w:szCs w:val="20"/>
        </w:rPr>
        <w:t>7</w:t>
      </w:r>
      <w:r>
        <w:rPr>
          <w:rFonts w:hint="eastAsia" w:hAnsi="宋体" w:eastAsia="仿宋"/>
          <w:sz w:val="28"/>
          <w:szCs w:val="20"/>
        </w:rPr>
        <w:t>个工作日</w:t>
      </w:r>
      <w:r>
        <w:rPr>
          <w:rFonts w:hAnsi="宋体" w:eastAsia="仿宋"/>
          <w:sz w:val="28"/>
          <w:szCs w:val="20"/>
        </w:rPr>
        <w:t>内提出。</w:t>
      </w:r>
    </w:p>
    <w:p>
      <w:pPr>
        <w:spacing w:line="360" w:lineRule="auto"/>
        <w:ind w:right="191" w:rightChars="87" w:firstLine="420" w:firstLineChars="150"/>
        <w:jc w:val="left"/>
        <w:rPr>
          <w:rFonts w:eastAsia="仿宋"/>
          <w:sz w:val="28"/>
          <w:szCs w:val="20"/>
        </w:rPr>
      </w:pPr>
      <w:r>
        <w:rPr>
          <w:rFonts w:hint="eastAsia" w:eastAsia="仿宋"/>
          <w:sz w:val="28"/>
          <w:szCs w:val="20"/>
        </w:rPr>
        <w:t>3）</w:t>
      </w:r>
      <w:r>
        <w:rPr>
          <w:rFonts w:hAnsi="宋体" w:eastAsia="仿宋"/>
          <w:sz w:val="28"/>
          <w:szCs w:val="20"/>
        </w:rPr>
        <w:t>在验收过程</w:t>
      </w:r>
      <w:r>
        <w:rPr>
          <w:rFonts w:hint="eastAsia" w:hAnsi="宋体" w:eastAsia="仿宋"/>
          <w:sz w:val="28"/>
          <w:szCs w:val="20"/>
        </w:rPr>
        <w:t>中</w:t>
      </w:r>
      <w:r>
        <w:rPr>
          <w:rFonts w:hAnsi="宋体" w:eastAsia="仿宋"/>
          <w:sz w:val="28"/>
          <w:szCs w:val="20"/>
        </w:rPr>
        <w:t>发现数量不足或有质量、技术等问题，</w:t>
      </w:r>
      <w:r>
        <w:rPr>
          <w:rFonts w:hint="eastAsia" w:hAnsi="宋体" w:eastAsia="仿宋"/>
          <w:sz w:val="28"/>
          <w:szCs w:val="20"/>
        </w:rPr>
        <w:t>招标方</w:t>
      </w:r>
      <w:r>
        <w:rPr>
          <w:rFonts w:hAnsi="宋体" w:eastAsia="仿宋"/>
          <w:sz w:val="28"/>
          <w:szCs w:val="20"/>
        </w:rPr>
        <w:t>应负责按照</w:t>
      </w:r>
      <w:r>
        <w:rPr>
          <w:rFonts w:hint="eastAsia" w:hAnsi="宋体" w:eastAsia="仿宋"/>
          <w:sz w:val="28"/>
          <w:szCs w:val="20"/>
        </w:rPr>
        <w:t>投标方</w:t>
      </w:r>
      <w:r>
        <w:rPr>
          <w:rFonts w:hAnsi="宋体" w:eastAsia="仿宋"/>
          <w:sz w:val="28"/>
          <w:szCs w:val="20"/>
        </w:rPr>
        <w:t>的要求采</w:t>
      </w:r>
      <w:r>
        <w:rPr>
          <w:rFonts w:hint="eastAsia" w:hAnsi="宋体" w:eastAsia="仿宋"/>
          <w:sz w:val="28"/>
          <w:szCs w:val="20"/>
        </w:rPr>
        <w:t>取</w:t>
      </w:r>
      <w:r>
        <w:rPr>
          <w:rFonts w:hAnsi="宋体" w:eastAsia="仿宋"/>
          <w:sz w:val="28"/>
          <w:szCs w:val="20"/>
        </w:rPr>
        <w:t>补足、更换</w:t>
      </w:r>
      <w:r>
        <w:rPr>
          <w:rFonts w:hint="eastAsia" w:hAnsi="宋体" w:eastAsia="仿宋"/>
          <w:sz w:val="28"/>
          <w:szCs w:val="20"/>
        </w:rPr>
        <w:t>或</w:t>
      </w:r>
      <w:r>
        <w:rPr>
          <w:rFonts w:hAnsi="宋体" w:eastAsia="仿宋"/>
          <w:sz w:val="28"/>
          <w:szCs w:val="20"/>
        </w:rPr>
        <w:t>退货等处理措施，并承担由此发生的一切费用和损失。</w:t>
      </w:r>
    </w:p>
    <w:p>
      <w:pPr>
        <w:spacing w:line="360" w:lineRule="auto"/>
        <w:ind w:right="191" w:rightChars="87" w:firstLine="420" w:firstLineChars="150"/>
        <w:jc w:val="left"/>
        <w:rPr>
          <w:rFonts w:hint="eastAsia" w:hAnsi="宋体" w:eastAsia="仿宋"/>
          <w:sz w:val="28"/>
          <w:szCs w:val="20"/>
        </w:rPr>
      </w:pPr>
      <w:r>
        <w:rPr>
          <w:rFonts w:hint="eastAsia" w:eastAsia="仿宋"/>
          <w:sz w:val="28"/>
          <w:szCs w:val="20"/>
        </w:rPr>
        <w:t>4）</w:t>
      </w:r>
      <w:r>
        <w:rPr>
          <w:rFonts w:hint="eastAsia" w:hAnsi="宋体" w:eastAsia="仿宋"/>
          <w:sz w:val="28"/>
          <w:szCs w:val="20"/>
        </w:rPr>
        <w:t>验收标准：投标方应提供的设备、材料应符合相应的国际标准、设备、行业标准、制造厂商产品验收标准及设备出厂标准、国家及行业的安装规范以及招标文件规定的技术要求。</w:t>
      </w:r>
      <w:bookmarkStart w:id="19" w:name="_Toc17404967"/>
      <w:bookmarkStart w:id="20" w:name="_Toc17404693"/>
    </w:p>
    <w:p>
      <w:pPr>
        <w:spacing w:line="360" w:lineRule="auto"/>
        <w:ind w:right="191" w:rightChars="87"/>
        <w:jc w:val="left"/>
        <w:rPr>
          <w:rFonts w:hint="eastAsia" w:eastAsia="仿宋"/>
          <w:sz w:val="28"/>
          <w:szCs w:val="28"/>
        </w:rPr>
      </w:pPr>
      <w:r>
        <w:rPr>
          <w:rFonts w:hint="eastAsia" w:eastAsia="仿宋"/>
          <w:bCs/>
          <w:sz w:val="28"/>
          <w:szCs w:val="28"/>
        </w:rPr>
        <w:t xml:space="preserve">10.2 </w:t>
      </w:r>
      <w:r>
        <w:rPr>
          <w:rFonts w:hint="eastAsia" w:hAnsi="宋体" w:eastAsia="仿宋"/>
          <w:bCs/>
          <w:sz w:val="28"/>
          <w:szCs w:val="28"/>
        </w:rPr>
        <w:t>性能验收试验</w:t>
      </w:r>
      <w:bookmarkEnd w:id="19"/>
      <w:bookmarkEnd w:id="20"/>
    </w:p>
    <w:p>
      <w:pPr>
        <w:spacing w:line="360" w:lineRule="auto"/>
        <w:ind w:right="191" w:rightChars="87" w:firstLine="420" w:firstLineChars="150"/>
        <w:jc w:val="left"/>
        <w:rPr>
          <w:rFonts w:hint="eastAsia" w:eastAsia="仿宋"/>
          <w:sz w:val="28"/>
          <w:szCs w:val="20"/>
        </w:rPr>
      </w:pPr>
      <w:r>
        <w:rPr>
          <w:rFonts w:hint="eastAsia" w:eastAsia="仿宋"/>
          <w:sz w:val="28"/>
          <w:szCs w:val="20"/>
        </w:rPr>
        <w:t>1）</w:t>
      </w:r>
      <w:r>
        <w:rPr>
          <w:rFonts w:hint="eastAsia" w:hAnsi="宋体" w:eastAsia="仿宋"/>
          <w:sz w:val="28"/>
          <w:szCs w:val="20"/>
        </w:rPr>
        <w:t>试验应满足国家及行业有关标准，并同时执行下列要求。</w:t>
      </w:r>
    </w:p>
    <w:p>
      <w:pPr>
        <w:spacing w:line="360" w:lineRule="auto"/>
        <w:ind w:right="191" w:rightChars="87" w:firstLine="420" w:firstLineChars="150"/>
        <w:jc w:val="left"/>
        <w:rPr>
          <w:rFonts w:hint="eastAsia" w:eastAsia="仿宋"/>
          <w:sz w:val="28"/>
          <w:szCs w:val="20"/>
        </w:rPr>
      </w:pPr>
      <w:r>
        <w:rPr>
          <w:rFonts w:hint="eastAsia" w:eastAsia="仿宋"/>
          <w:sz w:val="28"/>
          <w:szCs w:val="20"/>
        </w:rPr>
        <w:t>2）</w:t>
      </w:r>
      <w:r>
        <w:rPr>
          <w:rFonts w:hint="eastAsia" w:hAnsi="宋体" w:eastAsia="仿宋"/>
          <w:sz w:val="28"/>
          <w:szCs w:val="20"/>
        </w:rPr>
        <w:t>每台产品出厂前必须进行例行（出厂）试验，并应具有出厂试验合格证书。</w:t>
      </w:r>
    </w:p>
    <w:p>
      <w:pPr>
        <w:spacing w:line="360" w:lineRule="auto"/>
        <w:ind w:right="191" w:rightChars="87" w:firstLine="420" w:firstLineChars="150"/>
        <w:jc w:val="left"/>
        <w:rPr>
          <w:rFonts w:hint="eastAsia" w:eastAsia="仿宋"/>
          <w:sz w:val="28"/>
          <w:szCs w:val="20"/>
        </w:rPr>
      </w:pPr>
      <w:r>
        <w:rPr>
          <w:rFonts w:hint="eastAsia" w:eastAsia="仿宋"/>
          <w:sz w:val="28"/>
          <w:szCs w:val="20"/>
        </w:rPr>
        <w:t>3）</w:t>
      </w:r>
      <w:r>
        <w:rPr>
          <w:rFonts w:hint="eastAsia" w:hAnsi="宋体" w:eastAsia="仿宋"/>
          <w:sz w:val="28"/>
          <w:szCs w:val="20"/>
        </w:rPr>
        <w:t>招标方对投标方提供的全部或部分产品，进行现场验收试验。招标方在现场验收试验期间，损坏的元器件由投标方无偿补充。</w:t>
      </w:r>
    </w:p>
    <w:p>
      <w:pPr>
        <w:spacing w:line="360" w:lineRule="auto"/>
        <w:ind w:right="191" w:rightChars="87" w:firstLine="420" w:firstLineChars="150"/>
        <w:jc w:val="left"/>
        <w:rPr>
          <w:rFonts w:hint="eastAsia" w:eastAsia="仿宋"/>
          <w:sz w:val="28"/>
          <w:szCs w:val="20"/>
        </w:rPr>
      </w:pPr>
      <w:r>
        <w:rPr>
          <w:rFonts w:hint="eastAsia" w:eastAsia="仿宋"/>
          <w:sz w:val="28"/>
          <w:szCs w:val="20"/>
        </w:rPr>
        <w:t>4）</w:t>
      </w:r>
      <w:r>
        <w:rPr>
          <w:rFonts w:hint="eastAsia" w:hAnsi="宋体" w:eastAsia="仿宋"/>
          <w:sz w:val="28"/>
          <w:szCs w:val="20"/>
        </w:rPr>
        <w:t>例行试验如下：结构检查及外观</w:t>
      </w:r>
      <w:r>
        <w:rPr>
          <w:rFonts w:hint="eastAsia" w:eastAsia="仿宋"/>
          <w:sz w:val="28"/>
          <w:szCs w:val="20"/>
        </w:rPr>
        <w:t>；</w:t>
      </w:r>
      <w:r>
        <w:rPr>
          <w:rFonts w:hint="eastAsia" w:hAnsi="宋体" w:eastAsia="仿宋"/>
          <w:sz w:val="28"/>
          <w:szCs w:val="20"/>
        </w:rPr>
        <w:t>机械特性和机械操作试验；主回路</w:t>
      </w:r>
      <w:r>
        <w:rPr>
          <w:rFonts w:hint="eastAsia" w:eastAsia="仿宋"/>
          <w:sz w:val="28"/>
          <w:szCs w:val="20"/>
        </w:rPr>
        <w:t>1</w:t>
      </w:r>
      <w:r>
        <w:rPr>
          <w:rFonts w:hint="eastAsia" w:hAnsi="宋体" w:eastAsia="仿宋"/>
          <w:sz w:val="28"/>
          <w:szCs w:val="20"/>
        </w:rPr>
        <w:t>分钟工频耐压试验；主回路电阻测量；接线正确性检查；辅助的电气和操作机构的试验，DCS系统联动试验等。</w:t>
      </w:r>
    </w:p>
    <w:p>
      <w:pPr>
        <w:pStyle w:val="5"/>
        <w:spacing w:line="360" w:lineRule="auto"/>
        <w:rPr>
          <w:rFonts w:hint="eastAsia" w:eastAsia="仿宋"/>
        </w:rPr>
      </w:pPr>
      <w:bookmarkStart w:id="21" w:name="_Toc19198457"/>
      <w:r>
        <w:rPr>
          <w:rFonts w:hint="eastAsia" w:eastAsia="仿宋"/>
        </w:rPr>
        <w:t>11、备品备件及专用工具</w:t>
      </w:r>
      <w:bookmarkEnd w:id="21"/>
    </w:p>
    <w:p>
      <w:pPr>
        <w:tabs>
          <w:tab w:val="left" w:pos="567"/>
        </w:tabs>
        <w:snapToGrid w:val="0"/>
        <w:spacing w:line="360" w:lineRule="auto"/>
        <w:ind w:firstLine="560" w:firstLineChars="200"/>
        <w:rPr>
          <w:rFonts w:eastAsia="仿宋"/>
          <w:sz w:val="28"/>
        </w:rPr>
      </w:pPr>
      <w:r>
        <w:rPr>
          <w:rFonts w:hint="eastAsia" w:hAnsi="宋体" w:eastAsia="仿宋"/>
          <w:sz w:val="28"/>
        </w:rPr>
        <w:t>投标方应提供用于设备安装调试及运行前的必需备品备件，并提供一份明细表。</w:t>
      </w:r>
    </w:p>
    <w:tbl>
      <w:tblPr>
        <w:tblStyle w:val="47"/>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20"/>
        <w:gridCol w:w="1200"/>
        <w:gridCol w:w="1680"/>
        <w:gridCol w:w="840"/>
        <w:gridCol w:w="720"/>
        <w:gridCol w:w="822"/>
        <w:gridCol w:w="1134"/>
        <w:gridCol w:w="1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20" w:type="dxa"/>
            <w:noWrap w:val="0"/>
            <w:vAlign w:val="top"/>
          </w:tcPr>
          <w:p>
            <w:pPr>
              <w:tabs>
                <w:tab w:val="left" w:pos="567"/>
              </w:tabs>
              <w:snapToGrid w:val="0"/>
              <w:spacing w:line="360" w:lineRule="auto"/>
              <w:jc w:val="center"/>
              <w:rPr>
                <w:rFonts w:eastAsia="仿宋"/>
                <w:sz w:val="28"/>
              </w:rPr>
            </w:pPr>
            <w:r>
              <w:rPr>
                <w:rFonts w:hint="eastAsia" w:hAnsi="宋体" w:eastAsia="仿宋"/>
                <w:sz w:val="28"/>
              </w:rPr>
              <w:t>序号</w:t>
            </w:r>
          </w:p>
        </w:tc>
        <w:tc>
          <w:tcPr>
            <w:tcW w:w="1200" w:type="dxa"/>
            <w:noWrap w:val="0"/>
            <w:vAlign w:val="top"/>
          </w:tcPr>
          <w:p>
            <w:pPr>
              <w:tabs>
                <w:tab w:val="left" w:pos="567"/>
              </w:tabs>
              <w:snapToGrid w:val="0"/>
              <w:spacing w:line="360" w:lineRule="auto"/>
              <w:jc w:val="center"/>
              <w:rPr>
                <w:rFonts w:eastAsia="仿宋"/>
                <w:sz w:val="28"/>
              </w:rPr>
            </w:pPr>
            <w:r>
              <w:rPr>
                <w:rFonts w:hint="eastAsia" w:hAnsi="宋体" w:eastAsia="仿宋"/>
                <w:sz w:val="28"/>
              </w:rPr>
              <w:t>名称</w:t>
            </w:r>
          </w:p>
        </w:tc>
        <w:tc>
          <w:tcPr>
            <w:tcW w:w="1680" w:type="dxa"/>
            <w:noWrap w:val="0"/>
            <w:vAlign w:val="top"/>
          </w:tcPr>
          <w:p>
            <w:pPr>
              <w:tabs>
                <w:tab w:val="left" w:pos="567"/>
              </w:tabs>
              <w:snapToGrid w:val="0"/>
              <w:spacing w:line="360" w:lineRule="auto"/>
              <w:jc w:val="center"/>
              <w:rPr>
                <w:rFonts w:eastAsia="仿宋"/>
                <w:sz w:val="28"/>
              </w:rPr>
            </w:pPr>
            <w:r>
              <w:rPr>
                <w:rFonts w:hint="eastAsia" w:hAnsi="宋体" w:eastAsia="仿宋"/>
                <w:sz w:val="28"/>
              </w:rPr>
              <w:t>规格和型号</w:t>
            </w:r>
          </w:p>
        </w:tc>
        <w:tc>
          <w:tcPr>
            <w:tcW w:w="840" w:type="dxa"/>
            <w:noWrap w:val="0"/>
            <w:vAlign w:val="top"/>
          </w:tcPr>
          <w:p>
            <w:pPr>
              <w:tabs>
                <w:tab w:val="left" w:pos="567"/>
              </w:tabs>
              <w:snapToGrid w:val="0"/>
              <w:spacing w:line="360" w:lineRule="auto"/>
              <w:jc w:val="center"/>
              <w:rPr>
                <w:rFonts w:eastAsia="仿宋"/>
                <w:sz w:val="28"/>
              </w:rPr>
            </w:pPr>
            <w:r>
              <w:rPr>
                <w:rFonts w:hint="eastAsia" w:hAnsi="宋体" w:eastAsia="仿宋"/>
                <w:sz w:val="28"/>
              </w:rPr>
              <w:t>单位</w:t>
            </w:r>
          </w:p>
        </w:tc>
        <w:tc>
          <w:tcPr>
            <w:tcW w:w="720" w:type="dxa"/>
            <w:noWrap w:val="0"/>
            <w:vAlign w:val="top"/>
          </w:tcPr>
          <w:p>
            <w:pPr>
              <w:tabs>
                <w:tab w:val="left" w:pos="567"/>
              </w:tabs>
              <w:snapToGrid w:val="0"/>
              <w:spacing w:line="360" w:lineRule="auto"/>
              <w:jc w:val="center"/>
              <w:rPr>
                <w:rFonts w:eastAsia="仿宋"/>
                <w:sz w:val="28"/>
              </w:rPr>
            </w:pPr>
            <w:r>
              <w:rPr>
                <w:rFonts w:hint="eastAsia" w:hAnsi="宋体" w:eastAsia="仿宋"/>
                <w:sz w:val="28"/>
              </w:rPr>
              <w:t>数量</w:t>
            </w:r>
          </w:p>
        </w:tc>
        <w:tc>
          <w:tcPr>
            <w:tcW w:w="822" w:type="dxa"/>
            <w:noWrap w:val="0"/>
            <w:vAlign w:val="top"/>
          </w:tcPr>
          <w:p>
            <w:pPr>
              <w:tabs>
                <w:tab w:val="left" w:pos="567"/>
              </w:tabs>
              <w:snapToGrid w:val="0"/>
              <w:spacing w:line="360" w:lineRule="auto"/>
              <w:jc w:val="center"/>
              <w:rPr>
                <w:rFonts w:eastAsia="仿宋"/>
                <w:sz w:val="28"/>
              </w:rPr>
            </w:pPr>
            <w:r>
              <w:rPr>
                <w:rFonts w:hint="eastAsia" w:hAnsi="宋体" w:eastAsia="仿宋"/>
                <w:sz w:val="28"/>
              </w:rPr>
              <w:t>产地</w:t>
            </w:r>
          </w:p>
        </w:tc>
        <w:tc>
          <w:tcPr>
            <w:tcW w:w="1134" w:type="dxa"/>
            <w:noWrap w:val="0"/>
            <w:vAlign w:val="top"/>
          </w:tcPr>
          <w:p>
            <w:pPr>
              <w:tabs>
                <w:tab w:val="left" w:pos="567"/>
              </w:tabs>
              <w:snapToGrid w:val="0"/>
              <w:spacing w:line="360" w:lineRule="auto"/>
              <w:jc w:val="center"/>
              <w:rPr>
                <w:rFonts w:eastAsia="仿宋"/>
                <w:sz w:val="28"/>
              </w:rPr>
            </w:pPr>
            <w:r>
              <w:rPr>
                <w:rFonts w:hint="eastAsia" w:hAnsi="宋体" w:eastAsia="仿宋"/>
                <w:sz w:val="28"/>
              </w:rPr>
              <w:t>生产厂家</w:t>
            </w:r>
          </w:p>
        </w:tc>
        <w:tc>
          <w:tcPr>
            <w:tcW w:w="1815" w:type="dxa"/>
            <w:noWrap w:val="0"/>
            <w:vAlign w:val="top"/>
          </w:tcPr>
          <w:p>
            <w:pPr>
              <w:tabs>
                <w:tab w:val="left" w:pos="567"/>
              </w:tabs>
              <w:snapToGrid w:val="0"/>
              <w:spacing w:line="360" w:lineRule="auto"/>
              <w:jc w:val="center"/>
              <w:rPr>
                <w:rFonts w:eastAsia="仿宋"/>
                <w:sz w:val="28"/>
              </w:rPr>
            </w:pPr>
            <w:r>
              <w:rPr>
                <w:rFonts w:hint="eastAsia" w:hAnsi="宋体" w:eastAsia="仿宋"/>
                <w:sz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20" w:type="dxa"/>
            <w:noWrap w:val="0"/>
            <w:vAlign w:val="top"/>
          </w:tcPr>
          <w:p>
            <w:pPr>
              <w:tabs>
                <w:tab w:val="left" w:pos="567"/>
              </w:tabs>
              <w:snapToGrid w:val="0"/>
              <w:spacing w:line="360" w:lineRule="auto"/>
              <w:jc w:val="center"/>
              <w:rPr>
                <w:rFonts w:eastAsia="仿宋"/>
                <w:sz w:val="28"/>
              </w:rPr>
            </w:pPr>
            <w:r>
              <w:rPr>
                <w:rFonts w:eastAsia="仿宋"/>
                <w:sz w:val="28"/>
              </w:rPr>
              <w:t>1</w:t>
            </w:r>
          </w:p>
        </w:tc>
        <w:tc>
          <w:tcPr>
            <w:tcW w:w="1200" w:type="dxa"/>
            <w:noWrap w:val="0"/>
            <w:vAlign w:val="bottom"/>
          </w:tcPr>
          <w:p>
            <w:pPr>
              <w:widowControl/>
              <w:spacing w:line="360" w:lineRule="auto"/>
              <w:jc w:val="center"/>
              <w:rPr>
                <w:rFonts w:eastAsia="仿宋"/>
                <w:sz w:val="28"/>
              </w:rPr>
            </w:pPr>
            <w:r>
              <w:rPr>
                <w:rFonts w:hint="eastAsia" w:hAnsi="宋体" w:eastAsia="仿宋"/>
                <w:sz w:val="28"/>
              </w:rPr>
              <w:t>电动机保护器</w:t>
            </w:r>
          </w:p>
        </w:tc>
        <w:tc>
          <w:tcPr>
            <w:tcW w:w="1680" w:type="dxa"/>
            <w:noWrap w:val="0"/>
            <w:vAlign w:val="top"/>
          </w:tcPr>
          <w:p>
            <w:pPr>
              <w:tabs>
                <w:tab w:val="left" w:pos="567"/>
              </w:tabs>
              <w:snapToGrid w:val="0"/>
              <w:spacing w:line="360" w:lineRule="auto"/>
              <w:jc w:val="center"/>
              <w:rPr>
                <w:rFonts w:eastAsia="仿宋"/>
                <w:sz w:val="28"/>
              </w:rPr>
            </w:pPr>
            <w:r>
              <w:rPr>
                <w:rFonts w:hint="eastAsia" w:hAnsi="宋体" w:eastAsia="仿宋"/>
                <w:sz w:val="28"/>
              </w:rPr>
              <w:t>按负载容量分类</w:t>
            </w:r>
          </w:p>
        </w:tc>
        <w:tc>
          <w:tcPr>
            <w:tcW w:w="840" w:type="dxa"/>
            <w:noWrap w:val="0"/>
            <w:vAlign w:val="top"/>
          </w:tcPr>
          <w:p>
            <w:pPr>
              <w:tabs>
                <w:tab w:val="left" w:pos="567"/>
              </w:tabs>
              <w:snapToGrid w:val="0"/>
              <w:spacing w:line="360" w:lineRule="auto"/>
              <w:jc w:val="center"/>
              <w:rPr>
                <w:rFonts w:eastAsia="仿宋"/>
                <w:sz w:val="28"/>
              </w:rPr>
            </w:pPr>
            <w:r>
              <w:rPr>
                <w:rFonts w:hint="eastAsia" w:hAnsi="宋体" w:eastAsia="仿宋"/>
                <w:sz w:val="28"/>
              </w:rPr>
              <w:t>个</w:t>
            </w:r>
          </w:p>
        </w:tc>
        <w:tc>
          <w:tcPr>
            <w:tcW w:w="720" w:type="dxa"/>
            <w:noWrap w:val="0"/>
            <w:vAlign w:val="top"/>
          </w:tcPr>
          <w:p>
            <w:pPr>
              <w:tabs>
                <w:tab w:val="left" w:pos="567"/>
              </w:tabs>
              <w:snapToGrid w:val="0"/>
              <w:spacing w:line="360" w:lineRule="auto"/>
              <w:jc w:val="center"/>
              <w:rPr>
                <w:rFonts w:eastAsia="仿宋"/>
                <w:sz w:val="28"/>
              </w:rPr>
            </w:pPr>
            <w:r>
              <w:rPr>
                <w:rFonts w:hint="eastAsia" w:eastAsia="仿宋"/>
                <w:sz w:val="28"/>
              </w:rPr>
              <w:t>2</w:t>
            </w:r>
          </w:p>
        </w:tc>
        <w:tc>
          <w:tcPr>
            <w:tcW w:w="822" w:type="dxa"/>
            <w:noWrap w:val="0"/>
            <w:vAlign w:val="top"/>
          </w:tcPr>
          <w:p>
            <w:pPr>
              <w:tabs>
                <w:tab w:val="left" w:pos="567"/>
              </w:tabs>
              <w:snapToGrid w:val="0"/>
              <w:spacing w:line="360" w:lineRule="auto"/>
              <w:jc w:val="center"/>
              <w:rPr>
                <w:rFonts w:eastAsia="仿宋"/>
                <w:sz w:val="28"/>
              </w:rPr>
            </w:pPr>
            <w:r>
              <w:rPr>
                <w:rFonts w:hint="eastAsia" w:eastAsia="仿宋"/>
                <w:sz w:val="28"/>
              </w:rPr>
              <w:t>/</w:t>
            </w:r>
          </w:p>
        </w:tc>
        <w:tc>
          <w:tcPr>
            <w:tcW w:w="1134" w:type="dxa"/>
            <w:noWrap w:val="0"/>
            <w:vAlign w:val="top"/>
          </w:tcPr>
          <w:p>
            <w:pPr>
              <w:tabs>
                <w:tab w:val="left" w:pos="567"/>
              </w:tabs>
              <w:snapToGrid w:val="0"/>
              <w:spacing w:line="360" w:lineRule="auto"/>
              <w:jc w:val="center"/>
              <w:rPr>
                <w:rFonts w:eastAsia="仿宋"/>
                <w:sz w:val="28"/>
              </w:rPr>
            </w:pPr>
            <w:r>
              <w:rPr>
                <w:rFonts w:hint="eastAsia" w:eastAsia="仿宋"/>
                <w:sz w:val="28"/>
              </w:rPr>
              <w:t>/</w:t>
            </w:r>
          </w:p>
        </w:tc>
        <w:tc>
          <w:tcPr>
            <w:tcW w:w="1815" w:type="dxa"/>
            <w:noWrap w:val="0"/>
            <w:vAlign w:val="top"/>
          </w:tcPr>
          <w:p>
            <w:pPr>
              <w:tabs>
                <w:tab w:val="left" w:pos="567"/>
              </w:tabs>
              <w:snapToGrid w:val="0"/>
              <w:spacing w:line="360" w:lineRule="auto"/>
              <w:jc w:val="center"/>
              <w:rPr>
                <w:rFonts w:eastAsia="仿宋"/>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20" w:type="dxa"/>
            <w:noWrap w:val="0"/>
            <w:vAlign w:val="top"/>
          </w:tcPr>
          <w:p>
            <w:pPr>
              <w:tabs>
                <w:tab w:val="left" w:pos="567"/>
              </w:tabs>
              <w:snapToGrid w:val="0"/>
              <w:spacing w:line="360" w:lineRule="auto"/>
              <w:jc w:val="center"/>
              <w:rPr>
                <w:rFonts w:eastAsia="仿宋"/>
                <w:sz w:val="28"/>
              </w:rPr>
            </w:pPr>
            <w:r>
              <w:rPr>
                <w:rFonts w:hint="eastAsia" w:eastAsia="仿宋"/>
                <w:sz w:val="28"/>
              </w:rPr>
              <w:t>2</w:t>
            </w:r>
          </w:p>
        </w:tc>
        <w:tc>
          <w:tcPr>
            <w:tcW w:w="1200" w:type="dxa"/>
            <w:noWrap w:val="0"/>
            <w:vAlign w:val="top"/>
          </w:tcPr>
          <w:p>
            <w:pPr>
              <w:tabs>
                <w:tab w:val="left" w:pos="567"/>
              </w:tabs>
              <w:snapToGrid w:val="0"/>
              <w:spacing w:line="360" w:lineRule="auto"/>
              <w:jc w:val="center"/>
              <w:rPr>
                <w:rFonts w:eastAsia="仿宋"/>
                <w:sz w:val="28"/>
              </w:rPr>
            </w:pPr>
          </w:p>
        </w:tc>
        <w:tc>
          <w:tcPr>
            <w:tcW w:w="1680" w:type="dxa"/>
            <w:noWrap w:val="0"/>
            <w:vAlign w:val="center"/>
          </w:tcPr>
          <w:p>
            <w:pPr>
              <w:widowControl/>
              <w:spacing w:line="360" w:lineRule="auto"/>
              <w:jc w:val="center"/>
              <w:rPr>
                <w:rFonts w:eastAsia="仿宋"/>
                <w:sz w:val="28"/>
              </w:rPr>
            </w:pPr>
          </w:p>
        </w:tc>
        <w:tc>
          <w:tcPr>
            <w:tcW w:w="840" w:type="dxa"/>
            <w:noWrap w:val="0"/>
            <w:vAlign w:val="top"/>
          </w:tcPr>
          <w:p>
            <w:pPr>
              <w:tabs>
                <w:tab w:val="left" w:pos="567"/>
              </w:tabs>
              <w:snapToGrid w:val="0"/>
              <w:spacing w:line="360" w:lineRule="auto"/>
              <w:jc w:val="center"/>
              <w:rPr>
                <w:rFonts w:eastAsia="仿宋"/>
                <w:sz w:val="28"/>
              </w:rPr>
            </w:pPr>
          </w:p>
        </w:tc>
        <w:tc>
          <w:tcPr>
            <w:tcW w:w="720" w:type="dxa"/>
            <w:noWrap w:val="0"/>
            <w:vAlign w:val="top"/>
          </w:tcPr>
          <w:p>
            <w:pPr>
              <w:tabs>
                <w:tab w:val="left" w:pos="567"/>
              </w:tabs>
              <w:snapToGrid w:val="0"/>
              <w:spacing w:line="360" w:lineRule="auto"/>
              <w:jc w:val="center"/>
              <w:rPr>
                <w:rFonts w:eastAsia="仿宋"/>
                <w:sz w:val="28"/>
              </w:rPr>
            </w:pPr>
          </w:p>
        </w:tc>
        <w:tc>
          <w:tcPr>
            <w:tcW w:w="822" w:type="dxa"/>
            <w:noWrap w:val="0"/>
            <w:vAlign w:val="top"/>
          </w:tcPr>
          <w:p>
            <w:pPr>
              <w:tabs>
                <w:tab w:val="left" w:pos="567"/>
              </w:tabs>
              <w:snapToGrid w:val="0"/>
              <w:spacing w:line="360" w:lineRule="auto"/>
              <w:jc w:val="center"/>
              <w:rPr>
                <w:rFonts w:eastAsia="仿宋"/>
                <w:sz w:val="28"/>
              </w:rPr>
            </w:pPr>
          </w:p>
        </w:tc>
        <w:tc>
          <w:tcPr>
            <w:tcW w:w="1134" w:type="dxa"/>
            <w:noWrap w:val="0"/>
            <w:vAlign w:val="top"/>
          </w:tcPr>
          <w:p>
            <w:pPr>
              <w:tabs>
                <w:tab w:val="left" w:pos="567"/>
              </w:tabs>
              <w:snapToGrid w:val="0"/>
              <w:spacing w:line="360" w:lineRule="auto"/>
              <w:jc w:val="center"/>
              <w:rPr>
                <w:rFonts w:eastAsia="仿宋"/>
                <w:sz w:val="28"/>
              </w:rPr>
            </w:pPr>
          </w:p>
        </w:tc>
        <w:tc>
          <w:tcPr>
            <w:tcW w:w="1815" w:type="dxa"/>
            <w:noWrap w:val="0"/>
            <w:vAlign w:val="top"/>
          </w:tcPr>
          <w:p>
            <w:pPr>
              <w:tabs>
                <w:tab w:val="left" w:pos="567"/>
              </w:tabs>
              <w:snapToGrid w:val="0"/>
              <w:spacing w:line="360" w:lineRule="auto"/>
              <w:jc w:val="center"/>
              <w:rPr>
                <w:rFonts w:eastAsia="仿宋"/>
                <w:sz w:val="28"/>
              </w:rPr>
            </w:pPr>
          </w:p>
        </w:tc>
      </w:tr>
    </w:tbl>
    <w:p>
      <w:pPr>
        <w:tabs>
          <w:tab w:val="left" w:pos="567"/>
        </w:tabs>
        <w:snapToGrid w:val="0"/>
        <w:spacing w:line="360" w:lineRule="auto"/>
        <w:ind w:firstLine="480"/>
        <w:rPr>
          <w:rFonts w:hint="eastAsia" w:eastAsia="仿宋"/>
          <w:sz w:val="28"/>
        </w:rPr>
      </w:pPr>
      <w:r>
        <w:rPr>
          <w:rFonts w:hint="eastAsia" w:hAnsi="宋体" w:eastAsia="仿宋"/>
          <w:sz w:val="28"/>
        </w:rPr>
        <w:t>投标方还应列出一个大修期（五年）的推荐备品备件清单，并单独报价。</w:t>
      </w:r>
    </w:p>
    <w:p>
      <w:pPr>
        <w:pStyle w:val="5"/>
        <w:spacing w:line="360" w:lineRule="auto"/>
        <w:rPr>
          <w:rFonts w:hint="eastAsia" w:eastAsia="仿宋"/>
        </w:rPr>
      </w:pPr>
      <w:bookmarkStart w:id="22" w:name="_Toc19198458"/>
      <w:r>
        <w:rPr>
          <w:rFonts w:hint="eastAsia" w:eastAsia="仿宋"/>
        </w:rPr>
        <w:t>12、售后服务要求</w:t>
      </w:r>
      <w:bookmarkEnd w:id="22"/>
    </w:p>
    <w:p>
      <w:pPr>
        <w:spacing w:line="360" w:lineRule="auto"/>
        <w:ind w:right="191" w:rightChars="87"/>
        <w:jc w:val="left"/>
        <w:rPr>
          <w:rFonts w:hint="eastAsia" w:eastAsia="仿宋"/>
          <w:sz w:val="28"/>
          <w:szCs w:val="20"/>
        </w:rPr>
      </w:pPr>
      <w:r>
        <w:rPr>
          <w:rFonts w:hint="eastAsia" w:eastAsia="仿宋"/>
          <w:sz w:val="28"/>
          <w:szCs w:val="20"/>
        </w:rPr>
        <w:t xml:space="preserve">12.1 </w:t>
      </w:r>
      <w:r>
        <w:rPr>
          <w:rFonts w:hint="eastAsia" w:hAnsi="宋体" w:eastAsia="仿宋"/>
          <w:sz w:val="28"/>
          <w:szCs w:val="20"/>
        </w:rPr>
        <w:t>所投货物的保修期为：自验收合格起</w:t>
      </w:r>
      <w:r>
        <w:rPr>
          <w:rFonts w:hint="eastAsia" w:eastAsia="仿宋"/>
          <w:sz w:val="28"/>
          <w:szCs w:val="20"/>
        </w:rPr>
        <w:t>1</w:t>
      </w:r>
      <w:r>
        <w:rPr>
          <w:rFonts w:hint="eastAsia" w:hAnsi="宋体" w:eastAsia="仿宋"/>
          <w:sz w:val="28"/>
          <w:szCs w:val="20"/>
        </w:rPr>
        <w:t>年，最长不超过具备发货条件之日起</w:t>
      </w:r>
      <w:r>
        <w:rPr>
          <w:rFonts w:hint="eastAsia" w:eastAsia="仿宋"/>
          <w:sz w:val="28"/>
          <w:szCs w:val="20"/>
        </w:rPr>
        <w:t>18</w:t>
      </w:r>
      <w:r>
        <w:rPr>
          <w:rFonts w:hint="eastAsia" w:hAnsi="宋体" w:eastAsia="仿宋"/>
          <w:sz w:val="28"/>
          <w:szCs w:val="20"/>
        </w:rPr>
        <w:t>个月，所有产品在保修期内需要更换的零配件，由投标方负责并免费提供更换服务。</w:t>
      </w:r>
    </w:p>
    <w:p>
      <w:pPr>
        <w:spacing w:line="360" w:lineRule="auto"/>
        <w:ind w:right="191" w:rightChars="87"/>
        <w:jc w:val="left"/>
        <w:rPr>
          <w:rFonts w:hint="eastAsia" w:eastAsia="仿宋"/>
          <w:sz w:val="28"/>
          <w:szCs w:val="20"/>
        </w:rPr>
      </w:pPr>
      <w:r>
        <w:rPr>
          <w:rFonts w:hint="eastAsia" w:eastAsia="仿宋"/>
          <w:sz w:val="28"/>
          <w:szCs w:val="20"/>
        </w:rPr>
        <w:t xml:space="preserve">12.2 </w:t>
      </w:r>
      <w:r>
        <w:rPr>
          <w:rFonts w:hint="eastAsia" w:hAnsi="宋体" w:eastAsia="仿宋"/>
          <w:sz w:val="28"/>
          <w:szCs w:val="20"/>
        </w:rPr>
        <w:t>保修期内提供定期的上门维护、保养服务，具体方案由投标方根据自身情况做出承诺。</w:t>
      </w:r>
    </w:p>
    <w:p>
      <w:pPr>
        <w:spacing w:line="360" w:lineRule="auto"/>
        <w:ind w:right="191" w:rightChars="87"/>
        <w:jc w:val="left"/>
        <w:rPr>
          <w:rFonts w:hint="eastAsia" w:eastAsia="仿宋"/>
          <w:sz w:val="28"/>
          <w:szCs w:val="20"/>
        </w:rPr>
      </w:pPr>
      <w:r>
        <w:rPr>
          <w:rFonts w:hint="eastAsia" w:eastAsia="仿宋"/>
          <w:sz w:val="28"/>
          <w:szCs w:val="20"/>
        </w:rPr>
        <w:t xml:space="preserve">12.3 </w:t>
      </w:r>
      <w:r>
        <w:rPr>
          <w:rFonts w:hint="eastAsia" w:hAnsi="宋体" w:eastAsia="仿宋"/>
          <w:sz w:val="28"/>
          <w:szCs w:val="20"/>
        </w:rPr>
        <w:t>投标方应提供</w:t>
      </w:r>
      <w:r>
        <w:rPr>
          <w:rFonts w:hint="eastAsia" w:eastAsia="仿宋"/>
          <w:sz w:val="28"/>
          <w:szCs w:val="20"/>
        </w:rPr>
        <w:t>24</w:t>
      </w:r>
      <w:r>
        <w:rPr>
          <w:rFonts w:hint="eastAsia" w:hAnsi="宋体" w:eastAsia="仿宋"/>
          <w:sz w:val="28"/>
          <w:szCs w:val="20"/>
        </w:rPr>
        <w:t>小时服务的支持电话，对于招标方提出的技术支持要求能保证在</w:t>
      </w:r>
      <w:r>
        <w:rPr>
          <w:rFonts w:hint="eastAsia" w:eastAsia="仿宋"/>
          <w:sz w:val="28"/>
          <w:szCs w:val="20"/>
        </w:rPr>
        <w:t>48</w:t>
      </w:r>
      <w:r>
        <w:rPr>
          <w:rFonts w:hint="eastAsia" w:hAnsi="宋体" w:eastAsia="仿宋"/>
          <w:sz w:val="28"/>
          <w:szCs w:val="20"/>
        </w:rPr>
        <w:t>小时内到达故障现场，并在最短时间内解决。</w:t>
      </w:r>
    </w:p>
    <w:p>
      <w:pPr>
        <w:spacing w:line="360" w:lineRule="auto"/>
        <w:ind w:right="191" w:rightChars="87"/>
        <w:jc w:val="left"/>
        <w:rPr>
          <w:rFonts w:hint="eastAsia" w:eastAsia="仿宋"/>
          <w:sz w:val="28"/>
          <w:szCs w:val="20"/>
        </w:rPr>
      </w:pPr>
      <w:r>
        <w:rPr>
          <w:rFonts w:hint="eastAsia" w:eastAsia="仿宋"/>
          <w:sz w:val="28"/>
          <w:szCs w:val="20"/>
        </w:rPr>
        <w:t xml:space="preserve">12.4  </w:t>
      </w:r>
      <w:r>
        <w:rPr>
          <w:rFonts w:hint="eastAsia" w:hAnsi="宋体" w:eastAsia="仿宋"/>
          <w:sz w:val="28"/>
          <w:szCs w:val="20"/>
        </w:rPr>
        <w:t>货物或配件在保修期内若发生故障或破损，投标方应免费予以更换（同一型号、产地），而更换部件的免费保修期从更换后再延长</w:t>
      </w:r>
      <w:r>
        <w:rPr>
          <w:rFonts w:hint="eastAsia" w:eastAsia="仿宋"/>
          <w:sz w:val="28"/>
          <w:szCs w:val="20"/>
        </w:rPr>
        <w:t>1</w:t>
      </w:r>
      <w:r>
        <w:rPr>
          <w:rFonts w:hint="eastAsia" w:hAnsi="宋体" w:eastAsia="仿宋"/>
          <w:sz w:val="28"/>
          <w:szCs w:val="20"/>
        </w:rPr>
        <w:t>年。</w:t>
      </w:r>
    </w:p>
    <w:p>
      <w:pPr>
        <w:spacing w:line="360" w:lineRule="auto"/>
        <w:ind w:right="191" w:rightChars="87"/>
        <w:jc w:val="left"/>
        <w:rPr>
          <w:rFonts w:hint="eastAsia" w:eastAsia="仿宋"/>
          <w:sz w:val="28"/>
          <w:szCs w:val="20"/>
        </w:rPr>
      </w:pPr>
      <w:r>
        <w:rPr>
          <w:rFonts w:hint="eastAsia" w:eastAsia="仿宋"/>
          <w:sz w:val="28"/>
          <w:szCs w:val="20"/>
        </w:rPr>
        <w:t xml:space="preserve">12.5  </w:t>
      </w:r>
      <w:r>
        <w:rPr>
          <w:rFonts w:hint="eastAsia" w:hAnsi="宋体" w:eastAsia="仿宋"/>
          <w:sz w:val="28"/>
          <w:szCs w:val="20"/>
        </w:rPr>
        <w:t>投标方应根据招标方要求的时间、地点提供免费的送货、指导安装、调试服务，免费为用户按照明确的内容及计划培训操作人员。</w:t>
      </w:r>
    </w:p>
    <w:p>
      <w:pPr>
        <w:pStyle w:val="5"/>
        <w:spacing w:line="360" w:lineRule="auto"/>
        <w:rPr>
          <w:rFonts w:hint="eastAsia" w:eastAsia="仿宋"/>
        </w:rPr>
      </w:pPr>
      <w:bookmarkStart w:id="23" w:name="_Toc19198459"/>
      <w:r>
        <w:rPr>
          <w:rFonts w:hint="eastAsia" w:eastAsia="仿宋"/>
        </w:rPr>
        <w:t>13、其它要求</w:t>
      </w:r>
      <w:bookmarkEnd w:id="23"/>
    </w:p>
    <w:p>
      <w:pPr>
        <w:spacing w:line="360" w:lineRule="auto"/>
        <w:ind w:right="191" w:rightChars="87" w:firstLine="420" w:firstLineChars="150"/>
        <w:jc w:val="left"/>
        <w:rPr>
          <w:rFonts w:hint="eastAsia" w:eastAsia="仿宋"/>
          <w:sz w:val="28"/>
          <w:szCs w:val="20"/>
        </w:rPr>
      </w:pPr>
      <w:r>
        <w:rPr>
          <w:rFonts w:hint="eastAsia" w:hAnsi="宋体" w:eastAsia="仿宋"/>
          <w:sz w:val="28"/>
          <w:szCs w:val="20"/>
        </w:rPr>
        <w:t>招标方有权随时到产品制造商进行产品生产的监督、检验等活动，投标方必须给予积极配合。</w:t>
      </w:r>
    </w:p>
    <w:p>
      <w:pPr>
        <w:pStyle w:val="5"/>
        <w:spacing w:line="360" w:lineRule="auto"/>
        <w:rPr>
          <w:rFonts w:hint="eastAsia" w:eastAsia="仿宋"/>
        </w:rPr>
      </w:pPr>
      <w:bookmarkStart w:id="24" w:name="_Toc19198460"/>
      <w:r>
        <w:rPr>
          <w:rFonts w:hint="eastAsia" w:eastAsia="仿宋"/>
        </w:rPr>
        <w:t>14、施工条件及安全</w:t>
      </w:r>
      <w:bookmarkEnd w:id="24"/>
    </w:p>
    <w:p>
      <w:pPr>
        <w:spacing w:line="360" w:lineRule="auto"/>
        <w:ind w:right="191" w:rightChars="87"/>
        <w:jc w:val="left"/>
        <w:rPr>
          <w:rFonts w:hint="eastAsia" w:eastAsia="仿宋"/>
          <w:sz w:val="28"/>
          <w:szCs w:val="20"/>
        </w:rPr>
      </w:pPr>
      <w:r>
        <w:rPr>
          <w:rFonts w:hint="eastAsia" w:eastAsia="仿宋"/>
          <w:sz w:val="28"/>
          <w:szCs w:val="20"/>
        </w:rPr>
        <w:t xml:space="preserve">14.1 </w:t>
      </w:r>
      <w:r>
        <w:rPr>
          <w:rFonts w:hint="eastAsia" w:hAnsi="宋体" w:eastAsia="仿宋"/>
          <w:sz w:val="28"/>
          <w:szCs w:val="20"/>
        </w:rPr>
        <w:t>在施工过程中，必须严格遵守相应的国家颁布的有关工艺规程和安全操作规程，杜绝一切事故。施工过程中如造成招标方设备损坏，应由施工单位负责赔偿或修复。</w:t>
      </w:r>
    </w:p>
    <w:p>
      <w:pPr>
        <w:spacing w:line="360" w:lineRule="auto"/>
        <w:ind w:right="191" w:rightChars="87"/>
        <w:jc w:val="left"/>
        <w:rPr>
          <w:rFonts w:hint="eastAsia" w:eastAsia="仿宋"/>
          <w:sz w:val="28"/>
          <w:szCs w:val="20"/>
        </w:rPr>
      </w:pPr>
      <w:r>
        <w:rPr>
          <w:rFonts w:hint="eastAsia" w:eastAsia="仿宋"/>
          <w:sz w:val="28"/>
          <w:szCs w:val="20"/>
        </w:rPr>
        <w:t xml:space="preserve">14.2 </w:t>
      </w:r>
      <w:r>
        <w:rPr>
          <w:rFonts w:hint="eastAsia" w:hAnsi="宋体" w:eastAsia="仿宋"/>
          <w:sz w:val="28"/>
          <w:szCs w:val="20"/>
        </w:rPr>
        <w:t>施工单位应在批准的检修期内完成，并主动办理开工手续，履行福建福海创石油化工有限公司标准工作流程。</w:t>
      </w:r>
    </w:p>
    <w:p>
      <w:pPr>
        <w:spacing w:line="360" w:lineRule="auto"/>
        <w:ind w:right="191" w:rightChars="87"/>
        <w:jc w:val="left"/>
        <w:rPr>
          <w:rFonts w:hint="eastAsia" w:eastAsia="仿宋"/>
          <w:sz w:val="28"/>
          <w:szCs w:val="20"/>
        </w:rPr>
      </w:pPr>
      <w:r>
        <w:rPr>
          <w:rFonts w:hint="eastAsia" w:eastAsia="仿宋"/>
          <w:sz w:val="28"/>
          <w:szCs w:val="20"/>
        </w:rPr>
        <w:t xml:space="preserve">14.3 </w:t>
      </w:r>
      <w:r>
        <w:rPr>
          <w:rFonts w:hint="eastAsia" w:hAnsi="宋体" w:eastAsia="仿宋"/>
          <w:sz w:val="28"/>
          <w:szCs w:val="20"/>
        </w:rPr>
        <w:t>施工单位的施工人员应遵纪守法，自觉遵守福建福海创石油化工有限公司的规章纪律。</w:t>
      </w:r>
    </w:p>
    <w:p>
      <w:pPr>
        <w:spacing w:line="360" w:lineRule="auto"/>
        <w:ind w:right="191" w:rightChars="87"/>
        <w:jc w:val="left"/>
        <w:rPr>
          <w:rFonts w:hint="eastAsia" w:eastAsia="仿宋"/>
          <w:sz w:val="28"/>
          <w:szCs w:val="20"/>
        </w:rPr>
      </w:pPr>
      <w:r>
        <w:rPr>
          <w:rFonts w:hint="eastAsia" w:eastAsia="仿宋"/>
          <w:sz w:val="28"/>
          <w:szCs w:val="20"/>
        </w:rPr>
        <w:t xml:space="preserve">14.4 </w:t>
      </w:r>
      <w:r>
        <w:rPr>
          <w:rFonts w:hint="eastAsia" w:hAnsi="宋体" w:eastAsia="仿宋"/>
          <w:sz w:val="28"/>
          <w:szCs w:val="20"/>
        </w:rPr>
        <w:t>施工期间施工人员的疾病、人身事故、设备事故均自行负责。</w:t>
      </w:r>
    </w:p>
    <w:p>
      <w:pPr>
        <w:spacing w:line="360" w:lineRule="auto"/>
        <w:ind w:right="191" w:rightChars="87"/>
        <w:jc w:val="left"/>
        <w:rPr>
          <w:rFonts w:hint="eastAsia" w:eastAsia="仿宋"/>
          <w:sz w:val="28"/>
          <w:szCs w:val="20"/>
        </w:rPr>
      </w:pPr>
      <w:r>
        <w:rPr>
          <w:rFonts w:hint="eastAsia" w:eastAsia="仿宋"/>
          <w:sz w:val="28"/>
          <w:szCs w:val="20"/>
        </w:rPr>
        <w:t xml:space="preserve">14.5 </w:t>
      </w:r>
      <w:r>
        <w:rPr>
          <w:rFonts w:hint="eastAsia" w:hAnsi="宋体" w:eastAsia="仿宋"/>
          <w:sz w:val="28"/>
          <w:szCs w:val="20"/>
        </w:rPr>
        <w:t>施工时间应严格遵守福建福海创石油化工有限公司设备检修时段，不能影响附近其他设备检修工作的正常开展。</w:t>
      </w:r>
    </w:p>
    <w:p>
      <w:pPr>
        <w:spacing w:line="360" w:lineRule="auto"/>
        <w:ind w:right="191" w:rightChars="87"/>
        <w:jc w:val="left"/>
        <w:rPr>
          <w:rFonts w:hint="eastAsia" w:eastAsia="仿宋"/>
          <w:sz w:val="28"/>
          <w:szCs w:val="20"/>
        </w:rPr>
      </w:pPr>
      <w:r>
        <w:rPr>
          <w:rFonts w:hint="eastAsia" w:eastAsia="仿宋"/>
          <w:sz w:val="28"/>
          <w:szCs w:val="20"/>
        </w:rPr>
        <w:t xml:space="preserve">14.6 </w:t>
      </w:r>
      <w:r>
        <w:rPr>
          <w:rFonts w:hint="eastAsia" w:hAnsi="宋体" w:eastAsia="仿宋"/>
          <w:sz w:val="28"/>
          <w:szCs w:val="20"/>
        </w:rPr>
        <w:t>施工人员进入工作现场，必须穿戴合格工作服、工作鞋和其他劳保用具。</w:t>
      </w:r>
    </w:p>
    <w:p>
      <w:pPr>
        <w:spacing w:line="360" w:lineRule="auto"/>
        <w:ind w:right="191" w:rightChars="87"/>
        <w:jc w:val="left"/>
        <w:rPr>
          <w:rFonts w:hint="eastAsia" w:eastAsia="仿宋"/>
          <w:sz w:val="28"/>
          <w:szCs w:val="20"/>
        </w:rPr>
      </w:pPr>
      <w:r>
        <w:rPr>
          <w:rFonts w:hint="eastAsia" w:eastAsia="仿宋"/>
          <w:sz w:val="28"/>
          <w:szCs w:val="20"/>
        </w:rPr>
        <w:t xml:space="preserve">14.7 </w:t>
      </w:r>
      <w:r>
        <w:rPr>
          <w:rFonts w:hint="eastAsia" w:hAnsi="宋体" w:eastAsia="仿宋"/>
          <w:sz w:val="28"/>
          <w:szCs w:val="20"/>
        </w:rPr>
        <w:t>施工人员进入工作现场，必须戴好安全帽、高处作业必须穿戴自备的安全带。</w:t>
      </w:r>
    </w:p>
    <w:p>
      <w:pPr>
        <w:spacing w:line="360" w:lineRule="auto"/>
        <w:ind w:right="191" w:rightChars="87"/>
        <w:jc w:val="left"/>
        <w:rPr>
          <w:rFonts w:hint="eastAsia" w:eastAsia="仿宋"/>
          <w:sz w:val="28"/>
          <w:szCs w:val="20"/>
        </w:rPr>
      </w:pPr>
      <w:r>
        <w:rPr>
          <w:rFonts w:hint="eastAsia" w:eastAsia="仿宋"/>
          <w:sz w:val="28"/>
          <w:szCs w:val="20"/>
        </w:rPr>
        <w:t xml:space="preserve">14.8 </w:t>
      </w:r>
      <w:r>
        <w:rPr>
          <w:rFonts w:hint="eastAsia" w:hAnsi="宋体" w:eastAsia="仿宋"/>
          <w:sz w:val="28"/>
          <w:szCs w:val="20"/>
        </w:rPr>
        <w:t>进入工作现场的施工人员必须精神状态良好，不得饮酒、严禁吸烟。</w:t>
      </w:r>
    </w:p>
    <w:p>
      <w:pPr>
        <w:spacing w:line="360" w:lineRule="auto"/>
        <w:ind w:right="191" w:rightChars="87"/>
        <w:jc w:val="left"/>
        <w:rPr>
          <w:rFonts w:hint="eastAsia" w:eastAsia="仿宋"/>
          <w:sz w:val="28"/>
          <w:szCs w:val="20"/>
        </w:rPr>
      </w:pPr>
      <w:r>
        <w:rPr>
          <w:rFonts w:hint="eastAsia" w:eastAsia="仿宋"/>
          <w:sz w:val="28"/>
          <w:szCs w:val="20"/>
        </w:rPr>
        <w:t xml:space="preserve">14.9 </w:t>
      </w:r>
      <w:r>
        <w:rPr>
          <w:rFonts w:hint="eastAsia" w:hAnsi="宋体" w:eastAsia="仿宋"/>
          <w:sz w:val="28"/>
          <w:szCs w:val="20"/>
        </w:rPr>
        <w:t>进入现场之前，施工单位施工负责人必须组织学习相关安全规程、学习技术方案及质量验收标准；交代所有施工人员工作任务、安全注意事项。</w:t>
      </w:r>
    </w:p>
    <w:p>
      <w:pPr>
        <w:pStyle w:val="5"/>
        <w:spacing w:line="360" w:lineRule="auto"/>
        <w:rPr>
          <w:rFonts w:hint="eastAsia" w:eastAsia="仿宋"/>
        </w:rPr>
      </w:pPr>
      <w:bookmarkStart w:id="25" w:name="_Toc19198461"/>
      <w:r>
        <w:rPr>
          <w:rFonts w:hint="eastAsia" w:eastAsia="仿宋"/>
        </w:rPr>
        <w:t>15、文明施工</w:t>
      </w:r>
      <w:bookmarkEnd w:id="25"/>
    </w:p>
    <w:p>
      <w:pPr>
        <w:spacing w:line="360" w:lineRule="auto"/>
        <w:ind w:right="191" w:rightChars="87"/>
        <w:jc w:val="left"/>
        <w:rPr>
          <w:rFonts w:hint="eastAsia" w:eastAsia="仿宋"/>
          <w:sz w:val="28"/>
          <w:szCs w:val="20"/>
        </w:rPr>
      </w:pPr>
      <w:r>
        <w:rPr>
          <w:rFonts w:hint="eastAsia" w:eastAsia="仿宋"/>
          <w:sz w:val="28"/>
          <w:szCs w:val="20"/>
        </w:rPr>
        <w:t xml:space="preserve">15.1 </w:t>
      </w:r>
      <w:r>
        <w:rPr>
          <w:rFonts w:hint="eastAsia" w:hAnsi="宋体" w:eastAsia="仿宋"/>
          <w:sz w:val="28"/>
          <w:szCs w:val="20"/>
        </w:rPr>
        <w:t>施工期间，要始终保持现场卫生干净整洁，及时清除废弃物等，不得随意乱扔、乱堆、乱放。每天下班前应进行现场清理。</w:t>
      </w:r>
    </w:p>
    <w:p>
      <w:pPr>
        <w:spacing w:line="360" w:lineRule="auto"/>
        <w:ind w:right="191" w:rightChars="87"/>
        <w:jc w:val="left"/>
        <w:rPr>
          <w:rFonts w:hint="eastAsia" w:eastAsia="仿宋"/>
          <w:sz w:val="28"/>
          <w:szCs w:val="20"/>
        </w:rPr>
      </w:pPr>
      <w:r>
        <w:rPr>
          <w:rFonts w:hint="eastAsia" w:eastAsia="仿宋"/>
          <w:sz w:val="28"/>
          <w:szCs w:val="20"/>
        </w:rPr>
        <w:t xml:space="preserve">15.2 </w:t>
      </w:r>
      <w:r>
        <w:rPr>
          <w:rFonts w:hint="eastAsia" w:hAnsi="宋体" w:eastAsia="仿宋"/>
          <w:sz w:val="28"/>
          <w:szCs w:val="20"/>
        </w:rPr>
        <w:t>施工期间，要保持检修现场以外其它生产区域环境卫生的干净整洁，不得随意污损。确因施工而难于避免，也应完工后及时清理恢复原貌。</w:t>
      </w:r>
    </w:p>
    <w:p>
      <w:pPr>
        <w:spacing w:line="360" w:lineRule="auto"/>
        <w:ind w:right="191" w:rightChars="87"/>
        <w:jc w:val="left"/>
        <w:rPr>
          <w:rFonts w:hint="eastAsia" w:eastAsia="仿宋"/>
          <w:sz w:val="28"/>
          <w:szCs w:val="20"/>
        </w:rPr>
      </w:pPr>
      <w:r>
        <w:rPr>
          <w:rFonts w:hint="eastAsia" w:eastAsia="仿宋"/>
          <w:sz w:val="28"/>
          <w:szCs w:val="20"/>
        </w:rPr>
        <w:t xml:space="preserve">15.3 </w:t>
      </w:r>
      <w:r>
        <w:rPr>
          <w:rFonts w:hint="eastAsia" w:hAnsi="宋体" w:eastAsia="仿宋"/>
          <w:sz w:val="28"/>
          <w:szCs w:val="20"/>
        </w:rPr>
        <w:t>施工结束后进行整体验收前，对现场要进行彻底清扫，恢复原貌。</w:t>
      </w:r>
    </w:p>
    <w:p>
      <w:pPr>
        <w:pStyle w:val="5"/>
        <w:spacing w:line="360" w:lineRule="auto"/>
        <w:rPr>
          <w:rFonts w:hint="eastAsia" w:eastAsia="仿宋"/>
        </w:rPr>
      </w:pPr>
      <w:bookmarkStart w:id="26" w:name="_Toc19198462"/>
      <w:r>
        <w:rPr>
          <w:rFonts w:hint="eastAsia" w:eastAsia="仿宋"/>
        </w:rPr>
        <w:t>16、考核细则</w:t>
      </w:r>
      <w:bookmarkEnd w:id="26"/>
    </w:p>
    <w:p>
      <w:pPr>
        <w:spacing w:line="360" w:lineRule="auto"/>
        <w:ind w:right="191" w:rightChars="87"/>
        <w:jc w:val="left"/>
        <w:rPr>
          <w:rFonts w:eastAsia="仿宋"/>
          <w:sz w:val="28"/>
          <w:szCs w:val="20"/>
        </w:rPr>
      </w:pPr>
      <w:r>
        <w:rPr>
          <w:rFonts w:hint="eastAsia" w:eastAsia="仿宋"/>
          <w:sz w:val="28"/>
          <w:szCs w:val="20"/>
        </w:rPr>
        <w:t xml:space="preserve">16.1 </w:t>
      </w:r>
      <w:r>
        <w:rPr>
          <w:rFonts w:hAnsi="宋体" w:eastAsia="仿宋"/>
          <w:sz w:val="28"/>
          <w:szCs w:val="20"/>
        </w:rPr>
        <w:t>遵守</w:t>
      </w:r>
      <w:r>
        <w:rPr>
          <w:rFonts w:hint="eastAsia" w:hAnsi="宋体" w:eastAsia="仿宋"/>
          <w:sz w:val="28"/>
          <w:szCs w:val="20"/>
        </w:rPr>
        <w:t>招标</w:t>
      </w:r>
      <w:r>
        <w:rPr>
          <w:rFonts w:hAnsi="宋体" w:eastAsia="仿宋"/>
          <w:sz w:val="28"/>
          <w:szCs w:val="20"/>
        </w:rPr>
        <w:t>方有关规章制度，如违反则按</w:t>
      </w:r>
      <w:r>
        <w:rPr>
          <w:rFonts w:hint="eastAsia" w:hAnsi="宋体" w:eastAsia="仿宋"/>
          <w:sz w:val="28"/>
          <w:szCs w:val="20"/>
        </w:rPr>
        <w:t>招标</w:t>
      </w:r>
      <w:r>
        <w:rPr>
          <w:rFonts w:hAnsi="宋体" w:eastAsia="仿宋"/>
          <w:sz w:val="28"/>
          <w:szCs w:val="20"/>
        </w:rPr>
        <w:t>方相关制度考核。</w:t>
      </w:r>
    </w:p>
    <w:p>
      <w:pPr>
        <w:spacing w:line="360" w:lineRule="auto"/>
        <w:ind w:right="191" w:rightChars="87"/>
        <w:jc w:val="left"/>
        <w:rPr>
          <w:rFonts w:eastAsia="仿宋"/>
          <w:sz w:val="28"/>
          <w:szCs w:val="20"/>
        </w:rPr>
      </w:pPr>
      <w:r>
        <w:rPr>
          <w:rFonts w:hint="eastAsia" w:eastAsia="仿宋"/>
          <w:sz w:val="28"/>
          <w:szCs w:val="20"/>
        </w:rPr>
        <w:t xml:space="preserve">16.2 </w:t>
      </w:r>
      <w:r>
        <w:rPr>
          <w:rFonts w:hAnsi="宋体" w:eastAsia="仿宋"/>
          <w:sz w:val="28"/>
          <w:szCs w:val="20"/>
        </w:rPr>
        <w:t>施工时应严格按工艺进行，如违反，发现一次扣款</w:t>
      </w:r>
      <w:r>
        <w:rPr>
          <w:rFonts w:eastAsia="仿宋"/>
          <w:sz w:val="28"/>
          <w:szCs w:val="20"/>
        </w:rPr>
        <w:t>200</w:t>
      </w:r>
      <w:r>
        <w:rPr>
          <w:rFonts w:hAnsi="宋体" w:eastAsia="仿宋"/>
          <w:sz w:val="28"/>
          <w:szCs w:val="20"/>
        </w:rPr>
        <w:t>元。</w:t>
      </w:r>
    </w:p>
    <w:p>
      <w:pPr>
        <w:spacing w:line="360" w:lineRule="auto"/>
        <w:ind w:right="191" w:rightChars="87"/>
        <w:jc w:val="left"/>
        <w:rPr>
          <w:rFonts w:eastAsia="仿宋"/>
          <w:sz w:val="28"/>
          <w:szCs w:val="20"/>
        </w:rPr>
      </w:pPr>
      <w:r>
        <w:rPr>
          <w:rFonts w:hint="eastAsia" w:eastAsia="仿宋"/>
          <w:sz w:val="28"/>
          <w:szCs w:val="20"/>
        </w:rPr>
        <w:t xml:space="preserve">16.3 </w:t>
      </w:r>
      <w:r>
        <w:rPr>
          <w:rFonts w:hAnsi="宋体" w:eastAsia="仿宋"/>
          <w:sz w:val="28"/>
          <w:szCs w:val="20"/>
        </w:rPr>
        <w:t>三级验收一次合格率需达到</w:t>
      </w:r>
      <w:r>
        <w:rPr>
          <w:rFonts w:eastAsia="仿宋"/>
          <w:sz w:val="28"/>
          <w:szCs w:val="20"/>
        </w:rPr>
        <w:t>98%</w:t>
      </w:r>
      <w:r>
        <w:rPr>
          <w:rFonts w:hAnsi="宋体" w:eastAsia="仿宋"/>
          <w:sz w:val="28"/>
          <w:szCs w:val="20"/>
        </w:rPr>
        <w:t>，未达到该项指标按每项扣款</w:t>
      </w:r>
      <w:r>
        <w:rPr>
          <w:rFonts w:eastAsia="仿宋"/>
          <w:sz w:val="28"/>
          <w:szCs w:val="20"/>
        </w:rPr>
        <w:t>500</w:t>
      </w:r>
      <w:r>
        <w:rPr>
          <w:rFonts w:hAnsi="宋体" w:eastAsia="仿宋"/>
          <w:sz w:val="28"/>
          <w:szCs w:val="20"/>
        </w:rPr>
        <w:t>元。</w:t>
      </w:r>
    </w:p>
    <w:p>
      <w:pPr>
        <w:spacing w:line="360" w:lineRule="auto"/>
        <w:ind w:right="191" w:rightChars="87"/>
        <w:jc w:val="left"/>
        <w:rPr>
          <w:rFonts w:eastAsia="仿宋"/>
          <w:sz w:val="28"/>
          <w:szCs w:val="20"/>
        </w:rPr>
      </w:pPr>
      <w:r>
        <w:rPr>
          <w:rFonts w:hint="eastAsia" w:eastAsia="仿宋"/>
          <w:sz w:val="28"/>
          <w:szCs w:val="20"/>
        </w:rPr>
        <w:t xml:space="preserve">16.4 </w:t>
      </w:r>
      <w:r>
        <w:rPr>
          <w:rFonts w:hAnsi="宋体" w:eastAsia="仿宋"/>
          <w:sz w:val="28"/>
          <w:szCs w:val="20"/>
        </w:rPr>
        <w:t>施工中每道工序完成后均需要由</w:t>
      </w:r>
      <w:r>
        <w:rPr>
          <w:rFonts w:hint="eastAsia" w:hAnsi="宋体" w:eastAsia="仿宋"/>
          <w:sz w:val="28"/>
          <w:szCs w:val="20"/>
        </w:rPr>
        <w:t>招标</w:t>
      </w:r>
      <w:r>
        <w:rPr>
          <w:rFonts w:hAnsi="宋体" w:eastAsia="仿宋"/>
          <w:sz w:val="28"/>
          <w:szCs w:val="20"/>
        </w:rPr>
        <w:t>方验收合格后方能进行下一道工序。若未经验收进行下一道工序除返工外，则罚扣人民币</w:t>
      </w:r>
      <w:r>
        <w:rPr>
          <w:rFonts w:eastAsia="仿宋"/>
          <w:sz w:val="28"/>
          <w:szCs w:val="20"/>
        </w:rPr>
        <w:t>1000</w:t>
      </w:r>
      <w:r>
        <w:rPr>
          <w:rFonts w:hAnsi="宋体" w:eastAsia="仿宋"/>
          <w:sz w:val="28"/>
          <w:szCs w:val="20"/>
        </w:rPr>
        <w:t>元</w:t>
      </w:r>
      <w:r>
        <w:rPr>
          <w:rFonts w:eastAsia="仿宋"/>
          <w:sz w:val="28"/>
          <w:szCs w:val="20"/>
        </w:rPr>
        <w:t>/</w:t>
      </w:r>
      <w:r>
        <w:rPr>
          <w:rFonts w:hAnsi="宋体" w:eastAsia="仿宋"/>
          <w:sz w:val="28"/>
          <w:szCs w:val="20"/>
        </w:rPr>
        <w:t>次。</w:t>
      </w:r>
    </w:p>
    <w:p>
      <w:pPr>
        <w:spacing w:line="360" w:lineRule="auto"/>
        <w:ind w:right="191" w:rightChars="87"/>
        <w:jc w:val="left"/>
        <w:rPr>
          <w:rFonts w:eastAsia="仿宋"/>
          <w:sz w:val="28"/>
          <w:szCs w:val="20"/>
        </w:rPr>
      </w:pPr>
      <w:r>
        <w:rPr>
          <w:rFonts w:hint="eastAsia" w:eastAsia="仿宋"/>
          <w:sz w:val="28"/>
          <w:szCs w:val="20"/>
        </w:rPr>
        <w:t xml:space="preserve">16.5 </w:t>
      </w:r>
      <w:r>
        <w:rPr>
          <w:rFonts w:hAnsi="宋体" w:eastAsia="仿宋"/>
          <w:sz w:val="28"/>
          <w:szCs w:val="20"/>
        </w:rPr>
        <w:t>工期要求：施工方必须在协议工期内完成，每推迟一天扣工程款</w:t>
      </w:r>
      <w:r>
        <w:rPr>
          <w:rFonts w:hint="eastAsia" w:eastAsia="仿宋"/>
          <w:sz w:val="28"/>
          <w:szCs w:val="20"/>
        </w:rPr>
        <w:t>5</w:t>
      </w:r>
      <w:r>
        <w:rPr>
          <w:rFonts w:eastAsia="仿宋"/>
          <w:sz w:val="28"/>
          <w:szCs w:val="20"/>
        </w:rPr>
        <w:t>000</w:t>
      </w:r>
      <w:r>
        <w:rPr>
          <w:rFonts w:hAnsi="宋体" w:eastAsia="仿宋"/>
          <w:sz w:val="28"/>
          <w:szCs w:val="20"/>
        </w:rPr>
        <w:t>元。</w:t>
      </w:r>
    </w:p>
    <w:p>
      <w:pPr>
        <w:spacing w:line="360" w:lineRule="auto"/>
        <w:ind w:right="191" w:rightChars="87"/>
        <w:jc w:val="left"/>
        <w:rPr>
          <w:rFonts w:eastAsia="仿宋"/>
          <w:sz w:val="28"/>
          <w:szCs w:val="20"/>
        </w:rPr>
      </w:pPr>
      <w:r>
        <w:rPr>
          <w:rFonts w:hint="eastAsia" w:eastAsia="仿宋"/>
          <w:sz w:val="28"/>
          <w:szCs w:val="20"/>
        </w:rPr>
        <w:t xml:space="preserve">16.6 </w:t>
      </w:r>
      <w:r>
        <w:rPr>
          <w:rFonts w:hAnsi="宋体" w:eastAsia="仿宋"/>
          <w:sz w:val="28"/>
          <w:szCs w:val="20"/>
        </w:rPr>
        <w:t>施工所用人员、机械必须保证满足</w:t>
      </w:r>
      <w:r>
        <w:rPr>
          <w:rFonts w:hint="eastAsia" w:hAnsi="宋体" w:eastAsia="仿宋"/>
          <w:sz w:val="28"/>
          <w:szCs w:val="20"/>
        </w:rPr>
        <w:t>招标</w:t>
      </w:r>
      <w:r>
        <w:rPr>
          <w:rFonts w:hAnsi="宋体" w:eastAsia="仿宋"/>
          <w:sz w:val="28"/>
          <w:szCs w:val="20"/>
        </w:rPr>
        <w:t>方工程的安全、质量、进度要求。如不能达到以上要求，</w:t>
      </w:r>
      <w:r>
        <w:rPr>
          <w:rFonts w:hint="eastAsia" w:hAnsi="宋体" w:eastAsia="仿宋"/>
          <w:sz w:val="28"/>
          <w:szCs w:val="20"/>
        </w:rPr>
        <w:t>招标</w:t>
      </w:r>
      <w:r>
        <w:rPr>
          <w:rFonts w:hAnsi="宋体" w:eastAsia="仿宋"/>
          <w:sz w:val="28"/>
          <w:szCs w:val="20"/>
        </w:rPr>
        <w:t>方有权更换施工队伍并另行委托，其一切费用由</w:t>
      </w:r>
      <w:r>
        <w:rPr>
          <w:rFonts w:hint="eastAsia" w:hAnsi="宋体" w:eastAsia="仿宋"/>
          <w:sz w:val="28"/>
          <w:szCs w:val="20"/>
        </w:rPr>
        <w:t>投标</w:t>
      </w:r>
      <w:r>
        <w:rPr>
          <w:rFonts w:hAnsi="宋体" w:eastAsia="仿宋"/>
          <w:sz w:val="28"/>
          <w:szCs w:val="20"/>
        </w:rPr>
        <w:t>方承担。</w:t>
      </w:r>
    </w:p>
    <w:p>
      <w:pPr>
        <w:spacing w:line="360" w:lineRule="auto"/>
        <w:ind w:right="191" w:rightChars="87"/>
        <w:jc w:val="left"/>
        <w:rPr>
          <w:rFonts w:eastAsia="仿宋"/>
          <w:sz w:val="28"/>
          <w:szCs w:val="20"/>
        </w:rPr>
      </w:pPr>
      <w:r>
        <w:rPr>
          <w:rFonts w:hint="eastAsia" w:eastAsia="仿宋"/>
          <w:sz w:val="28"/>
          <w:szCs w:val="20"/>
        </w:rPr>
        <w:t xml:space="preserve">16.7 </w:t>
      </w:r>
      <w:r>
        <w:rPr>
          <w:rFonts w:hAnsi="宋体" w:eastAsia="仿宋"/>
          <w:sz w:val="28"/>
          <w:szCs w:val="20"/>
        </w:rPr>
        <w:t>因工程质量问题进行返工所产生的一切费用均由</w:t>
      </w:r>
      <w:r>
        <w:rPr>
          <w:rFonts w:hint="eastAsia" w:hAnsi="宋体" w:eastAsia="仿宋"/>
          <w:sz w:val="28"/>
          <w:szCs w:val="20"/>
        </w:rPr>
        <w:t>投标</w:t>
      </w:r>
      <w:r>
        <w:rPr>
          <w:rFonts w:hAnsi="宋体" w:eastAsia="仿宋"/>
          <w:sz w:val="28"/>
          <w:szCs w:val="20"/>
        </w:rPr>
        <w:t>方承担。</w:t>
      </w:r>
    </w:p>
    <w:p>
      <w:pPr>
        <w:spacing w:line="360" w:lineRule="auto"/>
        <w:ind w:right="191" w:rightChars="87"/>
        <w:jc w:val="left"/>
        <w:rPr>
          <w:rFonts w:hint="eastAsia" w:hAnsi="宋体" w:eastAsia="仿宋"/>
          <w:sz w:val="28"/>
          <w:szCs w:val="20"/>
        </w:rPr>
      </w:pPr>
      <w:r>
        <w:rPr>
          <w:rFonts w:hint="eastAsia" w:eastAsia="仿宋"/>
          <w:sz w:val="28"/>
          <w:szCs w:val="20"/>
        </w:rPr>
        <w:t>16.8</w:t>
      </w:r>
      <w:r>
        <w:rPr>
          <w:rFonts w:hAnsi="宋体" w:eastAsia="仿宋"/>
          <w:sz w:val="28"/>
          <w:szCs w:val="20"/>
        </w:rPr>
        <w:t>违犯</w:t>
      </w:r>
      <w:r>
        <w:rPr>
          <w:rFonts w:eastAsia="仿宋"/>
          <w:sz w:val="28"/>
          <w:szCs w:val="20"/>
        </w:rPr>
        <w:t>GB26164.1</w:t>
      </w:r>
      <w:r>
        <w:rPr>
          <w:rFonts w:hAnsi="宋体" w:eastAsia="仿宋"/>
          <w:sz w:val="28"/>
          <w:szCs w:val="20"/>
        </w:rPr>
        <w:t>《电业安全工作规程》及</w:t>
      </w:r>
      <w:r>
        <w:rPr>
          <w:rFonts w:hint="eastAsia" w:hAnsi="宋体" w:eastAsia="仿宋"/>
          <w:sz w:val="28"/>
          <w:szCs w:val="20"/>
        </w:rPr>
        <w:t>福建福海创石油化工有限公司</w:t>
      </w:r>
      <w:r>
        <w:rPr>
          <w:rFonts w:hAnsi="宋体" w:eastAsia="仿宋"/>
          <w:sz w:val="28"/>
          <w:szCs w:val="20"/>
        </w:rPr>
        <w:t>相关的安全管理规定，发现一次扣款</w:t>
      </w:r>
      <w:r>
        <w:rPr>
          <w:rFonts w:eastAsia="仿宋"/>
          <w:sz w:val="28"/>
          <w:szCs w:val="20"/>
        </w:rPr>
        <w:t>500</w:t>
      </w:r>
      <w:r>
        <w:rPr>
          <w:rFonts w:hAnsi="宋体" w:eastAsia="仿宋"/>
          <w:sz w:val="28"/>
          <w:szCs w:val="20"/>
        </w:rPr>
        <w:t>元，发现</w:t>
      </w:r>
      <w:r>
        <w:rPr>
          <w:rFonts w:eastAsia="仿宋"/>
          <w:sz w:val="28"/>
          <w:szCs w:val="20"/>
        </w:rPr>
        <w:t>3</w:t>
      </w:r>
      <w:r>
        <w:rPr>
          <w:rFonts w:hAnsi="宋体" w:eastAsia="仿宋"/>
          <w:sz w:val="28"/>
          <w:szCs w:val="20"/>
        </w:rPr>
        <w:t>次，停工整顿并扣合同款</w:t>
      </w:r>
      <w:r>
        <w:rPr>
          <w:rFonts w:eastAsia="仿宋"/>
          <w:sz w:val="28"/>
          <w:szCs w:val="20"/>
        </w:rPr>
        <w:t>5%</w:t>
      </w:r>
      <w:r>
        <w:rPr>
          <w:rFonts w:hAnsi="宋体" w:eastAsia="仿宋"/>
          <w:sz w:val="28"/>
          <w:szCs w:val="20"/>
        </w:rPr>
        <w:t>。</w:t>
      </w:r>
    </w:p>
    <w:p>
      <w:pPr>
        <w:pStyle w:val="5"/>
        <w:spacing w:line="360" w:lineRule="auto"/>
        <w:rPr>
          <w:rFonts w:eastAsia="仿宋"/>
          <w:b w:val="0"/>
        </w:rPr>
      </w:pPr>
      <w:r>
        <w:rPr>
          <w:rFonts w:hint="eastAsia" w:eastAsia="仿宋"/>
        </w:rPr>
        <w:t>17、评分细则</w:t>
      </w:r>
    </w:p>
    <w:tbl>
      <w:tblPr>
        <w:tblStyle w:val="47"/>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689"/>
        <w:gridCol w:w="951"/>
        <w:gridCol w:w="821"/>
        <w:gridCol w:w="4008"/>
        <w:gridCol w:w="559"/>
        <w:gridCol w:w="559"/>
        <w:gridCol w:w="55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566"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序号</w:t>
            </w:r>
          </w:p>
        </w:tc>
        <w:tc>
          <w:tcPr>
            <w:tcW w:w="708" w:type="dxa"/>
            <w:noWrap w:val="0"/>
            <w:vAlign w:val="center"/>
          </w:tcPr>
          <w:p>
            <w:pPr>
              <w:tabs>
                <w:tab w:val="left" w:pos="426"/>
                <w:tab w:val="left" w:pos="540"/>
                <w:tab w:val="left" w:pos="993"/>
              </w:tabs>
              <w:jc w:val="center"/>
              <w:rPr>
                <w:rFonts w:ascii="仿宋" w:hAnsi="仿宋" w:eastAsia="仿宋"/>
                <w:sz w:val="24"/>
              </w:rPr>
            </w:pPr>
          </w:p>
        </w:tc>
        <w:tc>
          <w:tcPr>
            <w:tcW w:w="991"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评审项目</w:t>
            </w:r>
          </w:p>
        </w:tc>
        <w:tc>
          <w:tcPr>
            <w:tcW w:w="850"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分值</w:t>
            </w:r>
          </w:p>
        </w:tc>
        <w:tc>
          <w:tcPr>
            <w:tcW w:w="4247"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评分细则</w:t>
            </w:r>
          </w:p>
        </w:tc>
        <w:tc>
          <w:tcPr>
            <w:tcW w:w="567" w:type="dxa"/>
            <w:noWrap w:val="0"/>
            <w:vAlign w:val="center"/>
          </w:tcPr>
          <w:p>
            <w:pPr>
              <w:tabs>
                <w:tab w:val="left" w:pos="426"/>
                <w:tab w:val="left" w:pos="540"/>
                <w:tab w:val="left" w:pos="993"/>
              </w:tabs>
              <w:jc w:val="center"/>
              <w:rPr>
                <w:rFonts w:eastAsia="仿宋"/>
                <w:sz w:val="24"/>
              </w:rPr>
            </w:pPr>
            <w:r>
              <w:rPr>
                <w:rFonts w:hAnsi="宋体"/>
                <w:color w:val="000000"/>
                <w:sz w:val="24"/>
              </w:rPr>
              <w:t>投标人</w:t>
            </w:r>
            <w:r>
              <w:rPr>
                <w:color w:val="000000"/>
                <w:sz w:val="24"/>
              </w:rPr>
              <w:t>1</w:t>
            </w:r>
          </w:p>
        </w:tc>
        <w:tc>
          <w:tcPr>
            <w:tcW w:w="567" w:type="dxa"/>
            <w:noWrap w:val="0"/>
            <w:vAlign w:val="center"/>
          </w:tcPr>
          <w:p>
            <w:pPr>
              <w:tabs>
                <w:tab w:val="left" w:pos="426"/>
                <w:tab w:val="left" w:pos="540"/>
                <w:tab w:val="left" w:pos="993"/>
              </w:tabs>
              <w:jc w:val="center"/>
              <w:rPr>
                <w:rFonts w:eastAsia="仿宋"/>
                <w:sz w:val="24"/>
              </w:rPr>
            </w:pPr>
            <w:r>
              <w:rPr>
                <w:rFonts w:hAnsi="宋体"/>
                <w:color w:val="000000"/>
                <w:sz w:val="24"/>
              </w:rPr>
              <w:t>投标人</w:t>
            </w:r>
            <w:r>
              <w:rPr>
                <w:rFonts w:hint="eastAsia"/>
                <w:color w:val="000000"/>
                <w:sz w:val="24"/>
              </w:rPr>
              <w:t>2</w:t>
            </w:r>
          </w:p>
        </w:tc>
        <w:tc>
          <w:tcPr>
            <w:tcW w:w="567" w:type="dxa"/>
            <w:noWrap w:val="0"/>
            <w:vAlign w:val="center"/>
          </w:tcPr>
          <w:p>
            <w:pPr>
              <w:tabs>
                <w:tab w:val="left" w:pos="426"/>
                <w:tab w:val="left" w:pos="540"/>
                <w:tab w:val="left" w:pos="993"/>
              </w:tabs>
              <w:jc w:val="center"/>
              <w:rPr>
                <w:rFonts w:eastAsia="仿宋"/>
                <w:sz w:val="24"/>
              </w:rPr>
            </w:pPr>
            <w:r>
              <w:rPr>
                <w:rFonts w:hAnsi="宋体"/>
                <w:color w:val="000000"/>
                <w:sz w:val="24"/>
              </w:rPr>
              <w:t>投标人</w:t>
            </w:r>
            <w:r>
              <w:rPr>
                <w:rFonts w:hint="eastAsia"/>
                <w:color w:val="000000"/>
                <w:sz w:val="24"/>
              </w:rPr>
              <w:t>3</w:t>
            </w:r>
          </w:p>
        </w:tc>
        <w:tc>
          <w:tcPr>
            <w:tcW w:w="576" w:type="dxa"/>
            <w:noWrap w:val="0"/>
            <w:vAlign w:val="center"/>
          </w:tcPr>
          <w:p>
            <w:pPr>
              <w:tabs>
                <w:tab w:val="left" w:pos="426"/>
                <w:tab w:val="left" w:pos="540"/>
                <w:tab w:val="left" w:pos="993"/>
              </w:tabs>
              <w:jc w:val="center"/>
              <w:rPr>
                <w:rFonts w:hAnsi="宋体"/>
                <w:color w:val="000000"/>
                <w:sz w:val="24"/>
              </w:rPr>
            </w:pPr>
            <w:r>
              <w:rPr>
                <w:rFonts w:hAnsi="宋体"/>
                <w:color w:val="000000"/>
                <w:sz w:val="24"/>
              </w:rPr>
              <w:t>投标人</w:t>
            </w:r>
          </w:p>
          <w:p>
            <w:pPr>
              <w:tabs>
                <w:tab w:val="left" w:pos="426"/>
                <w:tab w:val="left" w:pos="540"/>
                <w:tab w:val="left" w:pos="993"/>
              </w:tabs>
              <w:jc w:val="center"/>
              <w:rPr>
                <w:rFonts w:eastAsia="仿宋"/>
                <w:sz w:val="24"/>
              </w:rPr>
            </w:pPr>
            <w:r>
              <w:rPr>
                <w:rFonts w:hint="eastAsia"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Merge w:val="restart"/>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1</w:t>
            </w:r>
          </w:p>
        </w:tc>
        <w:tc>
          <w:tcPr>
            <w:tcW w:w="708" w:type="dxa"/>
            <w:vMerge w:val="restart"/>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技术标</w:t>
            </w:r>
          </w:p>
        </w:tc>
        <w:tc>
          <w:tcPr>
            <w:tcW w:w="991"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资质</w:t>
            </w:r>
          </w:p>
        </w:tc>
        <w:tc>
          <w:tcPr>
            <w:tcW w:w="850"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5</w:t>
            </w:r>
          </w:p>
        </w:tc>
        <w:tc>
          <w:tcPr>
            <w:tcW w:w="4247" w:type="dxa"/>
            <w:noWrap w:val="0"/>
            <w:vAlign w:val="top"/>
          </w:tcPr>
          <w:p>
            <w:pPr>
              <w:tabs>
                <w:tab w:val="left" w:pos="426"/>
                <w:tab w:val="left" w:pos="540"/>
                <w:tab w:val="left" w:pos="993"/>
              </w:tabs>
              <w:rPr>
                <w:rFonts w:ascii="仿宋" w:hAnsi="仿宋" w:eastAsia="仿宋"/>
                <w:sz w:val="24"/>
              </w:rPr>
            </w:pPr>
            <w:r>
              <w:rPr>
                <w:rFonts w:hint="eastAsia" w:ascii="仿宋" w:hAnsi="仿宋" w:eastAsia="仿宋"/>
                <w:sz w:val="24"/>
              </w:rPr>
              <w:t>具有中华人民共和国独立法人资格，注册资金500-1000万得1分，1000-1500万得3分,1500万（含）以上得5分。</w:t>
            </w:r>
          </w:p>
        </w:tc>
        <w:tc>
          <w:tcPr>
            <w:tcW w:w="567" w:type="dxa"/>
            <w:noWrap w:val="0"/>
            <w:vAlign w:val="top"/>
          </w:tcPr>
          <w:p>
            <w:pPr>
              <w:tabs>
                <w:tab w:val="left" w:pos="426"/>
                <w:tab w:val="left" w:pos="540"/>
                <w:tab w:val="left" w:pos="993"/>
              </w:tabs>
              <w:spacing w:line="360" w:lineRule="auto"/>
              <w:rPr>
                <w:rFonts w:eastAsia="仿宋"/>
                <w:szCs w:val="28"/>
              </w:rPr>
            </w:pPr>
          </w:p>
        </w:tc>
        <w:tc>
          <w:tcPr>
            <w:tcW w:w="567" w:type="dxa"/>
            <w:noWrap w:val="0"/>
            <w:vAlign w:val="top"/>
          </w:tcPr>
          <w:p>
            <w:pPr>
              <w:tabs>
                <w:tab w:val="left" w:pos="426"/>
                <w:tab w:val="left" w:pos="540"/>
                <w:tab w:val="left" w:pos="993"/>
              </w:tabs>
              <w:spacing w:line="360" w:lineRule="auto"/>
              <w:rPr>
                <w:rFonts w:eastAsia="仿宋"/>
                <w:szCs w:val="28"/>
              </w:rPr>
            </w:pPr>
          </w:p>
        </w:tc>
        <w:tc>
          <w:tcPr>
            <w:tcW w:w="567" w:type="dxa"/>
            <w:noWrap w:val="0"/>
            <w:vAlign w:val="top"/>
          </w:tcPr>
          <w:p>
            <w:pPr>
              <w:tabs>
                <w:tab w:val="left" w:pos="426"/>
                <w:tab w:val="left" w:pos="540"/>
                <w:tab w:val="left" w:pos="993"/>
              </w:tabs>
              <w:spacing w:line="360" w:lineRule="auto"/>
              <w:rPr>
                <w:rFonts w:eastAsia="仿宋"/>
                <w:szCs w:val="28"/>
              </w:rPr>
            </w:pPr>
          </w:p>
        </w:tc>
        <w:tc>
          <w:tcPr>
            <w:tcW w:w="576" w:type="dxa"/>
            <w:noWrap w:val="0"/>
            <w:vAlign w:val="top"/>
          </w:tcPr>
          <w:p>
            <w:pPr>
              <w:tabs>
                <w:tab w:val="left" w:pos="426"/>
                <w:tab w:val="left" w:pos="540"/>
                <w:tab w:val="left" w:pos="993"/>
              </w:tabs>
              <w:spacing w:line="360" w:lineRule="auto"/>
              <w:rPr>
                <w:rFonts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Merge w:val="continue"/>
            <w:noWrap w:val="0"/>
            <w:vAlign w:val="top"/>
          </w:tcPr>
          <w:p>
            <w:pPr>
              <w:tabs>
                <w:tab w:val="left" w:pos="426"/>
                <w:tab w:val="left" w:pos="540"/>
                <w:tab w:val="left" w:pos="993"/>
              </w:tabs>
              <w:rPr>
                <w:rFonts w:ascii="仿宋" w:hAnsi="仿宋" w:eastAsia="仿宋"/>
                <w:sz w:val="24"/>
              </w:rPr>
            </w:pPr>
          </w:p>
        </w:tc>
        <w:tc>
          <w:tcPr>
            <w:tcW w:w="708" w:type="dxa"/>
            <w:vMerge w:val="continue"/>
            <w:noWrap w:val="0"/>
            <w:vAlign w:val="top"/>
          </w:tcPr>
          <w:p>
            <w:pPr>
              <w:tabs>
                <w:tab w:val="left" w:pos="426"/>
                <w:tab w:val="left" w:pos="540"/>
                <w:tab w:val="left" w:pos="993"/>
              </w:tabs>
              <w:rPr>
                <w:rFonts w:ascii="仿宋" w:hAnsi="仿宋" w:eastAsia="仿宋"/>
                <w:sz w:val="24"/>
              </w:rPr>
            </w:pPr>
          </w:p>
        </w:tc>
        <w:tc>
          <w:tcPr>
            <w:tcW w:w="991"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体系认证</w:t>
            </w:r>
          </w:p>
        </w:tc>
        <w:tc>
          <w:tcPr>
            <w:tcW w:w="850"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3</w:t>
            </w:r>
          </w:p>
        </w:tc>
        <w:tc>
          <w:tcPr>
            <w:tcW w:w="4247" w:type="dxa"/>
            <w:noWrap w:val="0"/>
            <w:vAlign w:val="top"/>
          </w:tcPr>
          <w:p>
            <w:pPr>
              <w:tabs>
                <w:tab w:val="left" w:pos="426"/>
                <w:tab w:val="left" w:pos="540"/>
                <w:tab w:val="left" w:pos="993"/>
              </w:tabs>
              <w:rPr>
                <w:rFonts w:ascii="仿宋" w:hAnsi="仿宋" w:eastAsia="仿宋"/>
                <w:sz w:val="24"/>
              </w:rPr>
            </w:pPr>
            <w:r>
              <w:rPr>
                <w:rFonts w:ascii="仿宋" w:hAnsi="仿宋" w:eastAsia="仿宋"/>
                <w:sz w:val="24"/>
              </w:rPr>
              <w:t>质量体系认证，职业健康安全管理体系认证，环境管理体系认证得</w:t>
            </w:r>
            <w:r>
              <w:rPr>
                <w:rFonts w:hint="eastAsia" w:ascii="仿宋" w:hAnsi="仿宋" w:eastAsia="仿宋"/>
                <w:sz w:val="24"/>
              </w:rPr>
              <w:t>3</w:t>
            </w:r>
            <w:r>
              <w:rPr>
                <w:rFonts w:ascii="仿宋" w:hAnsi="仿宋" w:eastAsia="仿宋"/>
                <w:sz w:val="24"/>
              </w:rPr>
              <w:t>分，不全得1分，没有得0分。</w:t>
            </w:r>
          </w:p>
        </w:tc>
        <w:tc>
          <w:tcPr>
            <w:tcW w:w="567" w:type="dxa"/>
            <w:noWrap w:val="0"/>
            <w:vAlign w:val="top"/>
          </w:tcPr>
          <w:p>
            <w:pPr>
              <w:tabs>
                <w:tab w:val="left" w:pos="426"/>
                <w:tab w:val="left" w:pos="540"/>
                <w:tab w:val="left" w:pos="993"/>
              </w:tabs>
              <w:spacing w:line="360" w:lineRule="auto"/>
              <w:rPr>
                <w:rFonts w:eastAsia="仿宋"/>
                <w:szCs w:val="28"/>
              </w:rPr>
            </w:pPr>
          </w:p>
        </w:tc>
        <w:tc>
          <w:tcPr>
            <w:tcW w:w="567" w:type="dxa"/>
            <w:noWrap w:val="0"/>
            <w:vAlign w:val="top"/>
          </w:tcPr>
          <w:p>
            <w:pPr>
              <w:tabs>
                <w:tab w:val="left" w:pos="426"/>
                <w:tab w:val="left" w:pos="540"/>
                <w:tab w:val="left" w:pos="993"/>
              </w:tabs>
              <w:spacing w:line="360" w:lineRule="auto"/>
              <w:rPr>
                <w:rFonts w:eastAsia="仿宋"/>
                <w:szCs w:val="28"/>
              </w:rPr>
            </w:pPr>
          </w:p>
        </w:tc>
        <w:tc>
          <w:tcPr>
            <w:tcW w:w="567" w:type="dxa"/>
            <w:noWrap w:val="0"/>
            <w:vAlign w:val="top"/>
          </w:tcPr>
          <w:p>
            <w:pPr>
              <w:tabs>
                <w:tab w:val="left" w:pos="426"/>
                <w:tab w:val="left" w:pos="540"/>
                <w:tab w:val="left" w:pos="993"/>
              </w:tabs>
              <w:spacing w:line="360" w:lineRule="auto"/>
              <w:rPr>
                <w:rFonts w:eastAsia="仿宋"/>
                <w:szCs w:val="28"/>
              </w:rPr>
            </w:pPr>
          </w:p>
        </w:tc>
        <w:tc>
          <w:tcPr>
            <w:tcW w:w="576" w:type="dxa"/>
            <w:noWrap w:val="0"/>
            <w:vAlign w:val="top"/>
          </w:tcPr>
          <w:p>
            <w:pPr>
              <w:tabs>
                <w:tab w:val="left" w:pos="426"/>
                <w:tab w:val="left" w:pos="540"/>
                <w:tab w:val="left" w:pos="993"/>
              </w:tabs>
              <w:spacing w:line="360" w:lineRule="auto"/>
              <w:rPr>
                <w:rFonts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Merge w:val="continue"/>
            <w:noWrap w:val="0"/>
            <w:vAlign w:val="top"/>
          </w:tcPr>
          <w:p>
            <w:pPr>
              <w:tabs>
                <w:tab w:val="left" w:pos="426"/>
                <w:tab w:val="left" w:pos="540"/>
                <w:tab w:val="left" w:pos="993"/>
              </w:tabs>
              <w:rPr>
                <w:rFonts w:ascii="仿宋" w:hAnsi="仿宋" w:eastAsia="仿宋"/>
                <w:sz w:val="24"/>
              </w:rPr>
            </w:pPr>
          </w:p>
        </w:tc>
        <w:tc>
          <w:tcPr>
            <w:tcW w:w="708" w:type="dxa"/>
            <w:vMerge w:val="continue"/>
            <w:noWrap w:val="0"/>
            <w:vAlign w:val="top"/>
          </w:tcPr>
          <w:p>
            <w:pPr>
              <w:tabs>
                <w:tab w:val="left" w:pos="426"/>
                <w:tab w:val="left" w:pos="540"/>
                <w:tab w:val="left" w:pos="993"/>
              </w:tabs>
              <w:rPr>
                <w:rFonts w:ascii="仿宋" w:hAnsi="仿宋" w:eastAsia="仿宋"/>
                <w:sz w:val="24"/>
              </w:rPr>
            </w:pPr>
          </w:p>
        </w:tc>
        <w:tc>
          <w:tcPr>
            <w:tcW w:w="991" w:type="dxa"/>
            <w:noWrap w:val="0"/>
            <w:vAlign w:val="center"/>
          </w:tcPr>
          <w:p>
            <w:pPr>
              <w:tabs>
                <w:tab w:val="left" w:pos="426"/>
                <w:tab w:val="left" w:pos="540"/>
                <w:tab w:val="left" w:pos="993"/>
              </w:tabs>
              <w:jc w:val="center"/>
              <w:rPr>
                <w:rFonts w:ascii="仿宋" w:hAnsi="仿宋" w:eastAsia="仿宋"/>
                <w:sz w:val="24"/>
              </w:rPr>
            </w:pPr>
            <w:r>
              <w:rPr>
                <w:rFonts w:ascii="仿宋" w:hAnsi="仿宋" w:eastAsia="仿宋"/>
                <w:sz w:val="24"/>
              </w:rPr>
              <w:t>信誉</w:t>
            </w:r>
          </w:p>
        </w:tc>
        <w:tc>
          <w:tcPr>
            <w:tcW w:w="850"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2</w:t>
            </w:r>
          </w:p>
        </w:tc>
        <w:tc>
          <w:tcPr>
            <w:tcW w:w="4247" w:type="dxa"/>
            <w:noWrap w:val="0"/>
            <w:vAlign w:val="top"/>
          </w:tcPr>
          <w:p>
            <w:pPr>
              <w:tabs>
                <w:tab w:val="left" w:pos="426"/>
                <w:tab w:val="left" w:pos="540"/>
                <w:tab w:val="left" w:pos="993"/>
              </w:tabs>
              <w:rPr>
                <w:rFonts w:ascii="仿宋" w:hAnsi="仿宋" w:eastAsia="仿宋"/>
                <w:sz w:val="24"/>
              </w:rPr>
            </w:pPr>
            <w:r>
              <w:rPr>
                <w:rFonts w:ascii="仿宋" w:hAnsi="仿宋" w:eastAsia="仿宋"/>
                <w:sz w:val="24"/>
              </w:rPr>
              <w:t>在国家企业信用信息公示系统查询未有行政处罚信息的得</w:t>
            </w:r>
            <w:r>
              <w:rPr>
                <w:rFonts w:hint="eastAsia" w:ascii="仿宋" w:hAnsi="仿宋" w:eastAsia="仿宋"/>
                <w:sz w:val="24"/>
              </w:rPr>
              <w:t>2</w:t>
            </w:r>
            <w:r>
              <w:rPr>
                <w:rFonts w:ascii="仿宋" w:hAnsi="仿宋" w:eastAsia="仿宋"/>
                <w:sz w:val="24"/>
              </w:rPr>
              <w:t>分，有行政处罚信息得0分。</w:t>
            </w:r>
          </w:p>
        </w:tc>
        <w:tc>
          <w:tcPr>
            <w:tcW w:w="567" w:type="dxa"/>
            <w:noWrap w:val="0"/>
            <w:vAlign w:val="top"/>
          </w:tcPr>
          <w:p>
            <w:pPr>
              <w:tabs>
                <w:tab w:val="left" w:pos="426"/>
                <w:tab w:val="left" w:pos="540"/>
                <w:tab w:val="left" w:pos="993"/>
              </w:tabs>
              <w:spacing w:line="360" w:lineRule="auto"/>
              <w:rPr>
                <w:rFonts w:eastAsia="仿宋"/>
                <w:szCs w:val="28"/>
              </w:rPr>
            </w:pPr>
          </w:p>
        </w:tc>
        <w:tc>
          <w:tcPr>
            <w:tcW w:w="567" w:type="dxa"/>
            <w:noWrap w:val="0"/>
            <w:vAlign w:val="top"/>
          </w:tcPr>
          <w:p>
            <w:pPr>
              <w:tabs>
                <w:tab w:val="left" w:pos="426"/>
                <w:tab w:val="left" w:pos="540"/>
                <w:tab w:val="left" w:pos="993"/>
              </w:tabs>
              <w:spacing w:line="360" w:lineRule="auto"/>
              <w:rPr>
                <w:rFonts w:eastAsia="仿宋"/>
                <w:szCs w:val="28"/>
              </w:rPr>
            </w:pPr>
          </w:p>
        </w:tc>
        <w:tc>
          <w:tcPr>
            <w:tcW w:w="567" w:type="dxa"/>
            <w:noWrap w:val="0"/>
            <w:vAlign w:val="top"/>
          </w:tcPr>
          <w:p>
            <w:pPr>
              <w:tabs>
                <w:tab w:val="left" w:pos="426"/>
                <w:tab w:val="left" w:pos="540"/>
                <w:tab w:val="left" w:pos="993"/>
              </w:tabs>
              <w:spacing w:line="360" w:lineRule="auto"/>
              <w:rPr>
                <w:rFonts w:eastAsia="仿宋"/>
                <w:szCs w:val="28"/>
              </w:rPr>
            </w:pPr>
          </w:p>
        </w:tc>
        <w:tc>
          <w:tcPr>
            <w:tcW w:w="576" w:type="dxa"/>
            <w:noWrap w:val="0"/>
            <w:vAlign w:val="top"/>
          </w:tcPr>
          <w:p>
            <w:pPr>
              <w:tabs>
                <w:tab w:val="left" w:pos="426"/>
                <w:tab w:val="left" w:pos="540"/>
                <w:tab w:val="left" w:pos="993"/>
              </w:tabs>
              <w:spacing w:line="360" w:lineRule="auto"/>
              <w:rPr>
                <w:rFonts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Merge w:val="continue"/>
            <w:noWrap w:val="0"/>
            <w:vAlign w:val="top"/>
          </w:tcPr>
          <w:p>
            <w:pPr>
              <w:tabs>
                <w:tab w:val="left" w:pos="426"/>
                <w:tab w:val="left" w:pos="540"/>
                <w:tab w:val="left" w:pos="993"/>
              </w:tabs>
              <w:rPr>
                <w:rFonts w:ascii="仿宋" w:hAnsi="仿宋" w:eastAsia="仿宋"/>
                <w:sz w:val="24"/>
              </w:rPr>
            </w:pPr>
          </w:p>
        </w:tc>
        <w:tc>
          <w:tcPr>
            <w:tcW w:w="708" w:type="dxa"/>
            <w:vMerge w:val="continue"/>
            <w:noWrap w:val="0"/>
            <w:vAlign w:val="top"/>
          </w:tcPr>
          <w:p>
            <w:pPr>
              <w:tabs>
                <w:tab w:val="left" w:pos="426"/>
                <w:tab w:val="left" w:pos="540"/>
                <w:tab w:val="left" w:pos="993"/>
              </w:tabs>
              <w:rPr>
                <w:rFonts w:ascii="仿宋" w:hAnsi="仿宋" w:eastAsia="仿宋"/>
                <w:sz w:val="24"/>
              </w:rPr>
            </w:pPr>
          </w:p>
        </w:tc>
        <w:tc>
          <w:tcPr>
            <w:tcW w:w="991"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类似工程</w:t>
            </w:r>
            <w:r>
              <w:rPr>
                <w:rFonts w:ascii="仿宋" w:hAnsi="仿宋" w:eastAsia="仿宋"/>
                <w:sz w:val="24"/>
              </w:rPr>
              <w:t>业绩</w:t>
            </w:r>
          </w:p>
        </w:tc>
        <w:tc>
          <w:tcPr>
            <w:tcW w:w="850"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5</w:t>
            </w:r>
          </w:p>
        </w:tc>
        <w:tc>
          <w:tcPr>
            <w:tcW w:w="4247" w:type="dxa"/>
            <w:noWrap w:val="0"/>
            <w:vAlign w:val="top"/>
          </w:tcPr>
          <w:p>
            <w:pPr>
              <w:tabs>
                <w:tab w:val="left" w:pos="426"/>
                <w:tab w:val="left" w:pos="540"/>
                <w:tab w:val="left" w:pos="993"/>
              </w:tabs>
              <w:rPr>
                <w:rFonts w:ascii="仿宋" w:hAnsi="仿宋" w:eastAsia="仿宋"/>
                <w:sz w:val="24"/>
              </w:rPr>
            </w:pPr>
            <w:r>
              <w:rPr>
                <w:rFonts w:hint="eastAsia" w:ascii="仿宋" w:hAnsi="仿宋" w:eastAsia="仿宋"/>
                <w:sz w:val="24"/>
              </w:rPr>
              <w:t>类似工程业绩，一个业绩得1分，最高</w:t>
            </w:r>
            <w:r>
              <w:rPr>
                <w:rFonts w:ascii="仿宋" w:hAnsi="仿宋" w:eastAsia="仿宋"/>
                <w:sz w:val="24"/>
              </w:rPr>
              <w:t>得</w:t>
            </w:r>
            <w:r>
              <w:rPr>
                <w:rFonts w:hint="eastAsia" w:ascii="仿宋" w:hAnsi="仿宋" w:eastAsia="仿宋"/>
                <w:sz w:val="24"/>
              </w:rPr>
              <w:t>5</w:t>
            </w:r>
            <w:r>
              <w:rPr>
                <w:rFonts w:ascii="仿宋" w:hAnsi="仿宋" w:eastAsia="仿宋"/>
                <w:sz w:val="24"/>
              </w:rPr>
              <w:t>分。</w:t>
            </w:r>
          </w:p>
        </w:tc>
        <w:tc>
          <w:tcPr>
            <w:tcW w:w="567" w:type="dxa"/>
            <w:noWrap w:val="0"/>
            <w:vAlign w:val="top"/>
          </w:tcPr>
          <w:p>
            <w:pPr>
              <w:tabs>
                <w:tab w:val="left" w:pos="426"/>
                <w:tab w:val="left" w:pos="540"/>
                <w:tab w:val="left" w:pos="993"/>
              </w:tabs>
              <w:spacing w:line="360" w:lineRule="auto"/>
              <w:rPr>
                <w:rFonts w:eastAsia="仿宋"/>
                <w:szCs w:val="28"/>
              </w:rPr>
            </w:pPr>
          </w:p>
        </w:tc>
        <w:tc>
          <w:tcPr>
            <w:tcW w:w="567" w:type="dxa"/>
            <w:noWrap w:val="0"/>
            <w:vAlign w:val="top"/>
          </w:tcPr>
          <w:p>
            <w:pPr>
              <w:tabs>
                <w:tab w:val="left" w:pos="426"/>
                <w:tab w:val="left" w:pos="540"/>
                <w:tab w:val="left" w:pos="993"/>
              </w:tabs>
              <w:spacing w:line="360" w:lineRule="auto"/>
              <w:rPr>
                <w:rFonts w:eastAsia="仿宋"/>
                <w:szCs w:val="28"/>
              </w:rPr>
            </w:pPr>
          </w:p>
        </w:tc>
        <w:tc>
          <w:tcPr>
            <w:tcW w:w="567" w:type="dxa"/>
            <w:noWrap w:val="0"/>
            <w:vAlign w:val="top"/>
          </w:tcPr>
          <w:p>
            <w:pPr>
              <w:tabs>
                <w:tab w:val="left" w:pos="426"/>
                <w:tab w:val="left" w:pos="540"/>
                <w:tab w:val="left" w:pos="993"/>
              </w:tabs>
              <w:spacing w:line="360" w:lineRule="auto"/>
              <w:rPr>
                <w:rFonts w:eastAsia="仿宋"/>
                <w:szCs w:val="28"/>
              </w:rPr>
            </w:pPr>
          </w:p>
        </w:tc>
        <w:tc>
          <w:tcPr>
            <w:tcW w:w="576" w:type="dxa"/>
            <w:noWrap w:val="0"/>
            <w:vAlign w:val="top"/>
          </w:tcPr>
          <w:p>
            <w:pPr>
              <w:tabs>
                <w:tab w:val="left" w:pos="426"/>
                <w:tab w:val="left" w:pos="540"/>
                <w:tab w:val="left" w:pos="993"/>
              </w:tabs>
              <w:spacing w:line="360" w:lineRule="auto"/>
              <w:rPr>
                <w:rFonts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Merge w:val="continue"/>
            <w:noWrap w:val="0"/>
            <w:vAlign w:val="top"/>
          </w:tcPr>
          <w:p>
            <w:pPr>
              <w:tabs>
                <w:tab w:val="left" w:pos="426"/>
                <w:tab w:val="left" w:pos="540"/>
                <w:tab w:val="left" w:pos="993"/>
              </w:tabs>
              <w:rPr>
                <w:rFonts w:ascii="仿宋" w:hAnsi="仿宋" w:eastAsia="仿宋"/>
                <w:sz w:val="24"/>
              </w:rPr>
            </w:pPr>
          </w:p>
        </w:tc>
        <w:tc>
          <w:tcPr>
            <w:tcW w:w="708" w:type="dxa"/>
            <w:vMerge w:val="continue"/>
            <w:noWrap w:val="0"/>
            <w:vAlign w:val="top"/>
          </w:tcPr>
          <w:p>
            <w:pPr>
              <w:tabs>
                <w:tab w:val="left" w:pos="426"/>
                <w:tab w:val="left" w:pos="540"/>
                <w:tab w:val="left" w:pos="993"/>
              </w:tabs>
              <w:rPr>
                <w:rFonts w:ascii="仿宋" w:hAnsi="仿宋" w:eastAsia="仿宋"/>
                <w:sz w:val="24"/>
              </w:rPr>
            </w:pPr>
          </w:p>
        </w:tc>
        <w:tc>
          <w:tcPr>
            <w:tcW w:w="991" w:type="dxa"/>
            <w:noWrap w:val="0"/>
            <w:vAlign w:val="center"/>
          </w:tcPr>
          <w:p>
            <w:pPr>
              <w:tabs>
                <w:tab w:val="left" w:pos="426"/>
                <w:tab w:val="left" w:pos="540"/>
                <w:tab w:val="left" w:pos="993"/>
              </w:tabs>
              <w:jc w:val="center"/>
              <w:rPr>
                <w:rFonts w:ascii="仿宋" w:hAnsi="仿宋" w:eastAsia="仿宋"/>
                <w:sz w:val="24"/>
              </w:rPr>
            </w:pPr>
            <w:r>
              <w:rPr>
                <w:rFonts w:ascii="仿宋" w:hAnsi="仿宋" w:eastAsia="仿宋"/>
                <w:sz w:val="24"/>
              </w:rPr>
              <w:t>技术方案</w:t>
            </w:r>
          </w:p>
        </w:tc>
        <w:tc>
          <w:tcPr>
            <w:tcW w:w="850"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15</w:t>
            </w:r>
          </w:p>
        </w:tc>
        <w:tc>
          <w:tcPr>
            <w:tcW w:w="4247" w:type="dxa"/>
            <w:noWrap w:val="0"/>
            <w:vAlign w:val="top"/>
          </w:tcPr>
          <w:p>
            <w:pPr>
              <w:tabs>
                <w:tab w:val="left" w:pos="426"/>
                <w:tab w:val="left" w:pos="540"/>
                <w:tab w:val="left" w:pos="993"/>
              </w:tabs>
              <w:rPr>
                <w:rFonts w:ascii="仿宋" w:hAnsi="仿宋" w:eastAsia="仿宋"/>
                <w:sz w:val="24"/>
              </w:rPr>
            </w:pPr>
            <w:r>
              <w:rPr>
                <w:rFonts w:ascii="仿宋" w:hAnsi="仿宋" w:eastAsia="仿宋"/>
                <w:sz w:val="24"/>
              </w:rPr>
              <w:t>根据响应人的技术方案横向比较综合评审，最优得满分，最低得</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ascii="仿宋" w:hAnsi="仿宋" w:eastAsia="仿宋"/>
                <w:sz w:val="24"/>
              </w:rPr>
              <w:t>分。</w:t>
            </w:r>
          </w:p>
        </w:tc>
        <w:tc>
          <w:tcPr>
            <w:tcW w:w="567" w:type="dxa"/>
            <w:noWrap w:val="0"/>
            <w:vAlign w:val="top"/>
          </w:tcPr>
          <w:p>
            <w:pPr>
              <w:tabs>
                <w:tab w:val="left" w:pos="426"/>
                <w:tab w:val="left" w:pos="540"/>
                <w:tab w:val="left" w:pos="993"/>
              </w:tabs>
              <w:spacing w:line="360" w:lineRule="auto"/>
              <w:rPr>
                <w:rFonts w:eastAsia="仿宋"/>
                <w:szCs w:val="28"/>
              </w:rPr>
            </w:pPr>
          </w:p>
        </w:tc>
        <w:tc>
          <w:tcPr>
            <w:tcW w:w="567" w:type="dxa"/>
            <w:noWrap w:val="0"/>
            <w:vAlign w:val="top"/>
          </w:tcPr>
          <w:p>
            <w:pPr>
              <w:tabs>
                <w:tab w:val="left" w:pos="426"/>
                <w:tab w:val="left" w:pos="540"/>
                <w:tab w:val="left" w:pos="993"/>
              </w:tabs>
              <w:spacing w:line="360" w:lineRule="auto"/>
              <w:rPr>
                <w:rFonts w:eastAsia="仿宋"/>
                <w:szCs w:val="28"/>
              </w:rPr>
            </w:pPr>
          </w:p>
        </w:tc>
        <w:tc>
          <w:tcPr>
            <w:tcW w:w="567" w:type="dxa"/>
            <w:noWrap w:val="0"/>
            <w:vAlign w:val="top"/>
          </w:tcPr>
          <w:p>
            <w:pPr>
              <w:tabs>
                <w:tab w:val="left" w:pos="426"/>
                <w:tab w:val="left" w:pos="540"/>
                <w:tab w:val="left" w:pos="993"/>
              </w:tabs>
              <w:spacing w:line="360" w:lineRule="auto"/>
              <w:rPr>
                <w:rFonts w:eastAsia="仿宋"/>
                <w:szCs w:val="28"/>
              </w:rPr>
            </w:pPr>
          </w:p>
        </w:tc>
        <w:tc>
          <w:tcPr>
            <w:tcW w:w="576" w:type="dxa"/>
            <w:noWrap w:val="0"/>
            <w:vAlign w:val="top"/>
          </w:tcPr>
          <w:p>
            <w:pPr>
              <w:tabs>
                <w:tab w:val="left" w:pos="426"/>
                <w:tab w:val="left" w:pos="540"/>
                <w:tab w:val="left" w:pos="993"/>
              </w:tabs>
              <w:spacing w:line="360" w:lineRule="auto"/>
              <w:rPr>
                <w:rFonts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2</w:t>
            </w:r>
          </w:p>
        </w:tc>
        <w:tc>
          <w:tcPr>
            <w:tcW w:w="708"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商务标</w:t>
            </w:r>
          </w:p>
        </w:tc>
        <w:tc>
          <w:tcPr>
            <w:tcW w:w="991" w:type="dxa"/>
            <w:noWrap w:val="0"/>
            <w:vAlign w:val="center"/>
          </w:tcPr>
          <w:p>
            <w:pPr>
              <w:tabs>
                <w:tab w:val="left" w:pos="426"/>
                <w:tab w:val="left" w:pos="540"/>
                <w:tab w:val="left" w:pos="993"/>
              </w:tabs>
              <w:jc w:val="center"/>
              <w:rPr>
                <w:rFonts w:ascii="仿宋" w:hAnsi="仿宋" w:eastAsia="仿宋"/>
                <w:sz w:val="24"/>
              </w:rPr>
            </w:pPr>
            <w:r>
              <w:rPr>
                <w:rFonts w:ascii="仿宋" w:hAnsi="仿宋" w:eastAsia="仿宋"/>
                <w:color w:val="000000"/>
                <w:sz w:val="24"/>
              </w:rPr>
              <w:t>报价</w:t>
            </w:r>
          </w:p>
        </w:tc>
        <w:tc>
          <w:tcPr>
            <w:tcW w:w="850" w:type="dxa"/>
            <w:noWrap w:val="0"/>
            <w:vAlign w:val="center"/>
          </w:tcPr>
          <w:p>
            <w:pPr>
              <w:tabs>
                <w:tab w:val="left" w:pos="426"/>
                <w:tab w:val="left" w:pos="540"/>
                <w:tab w:val="left" w:pos="993"/>
              </w:tabs>
              <w:jc w:val="center"/>
              <w:rPr>
                <w:rFonts w:ascii="仿宋" w:hAnsi="仿宋" w:eastAsia="仿宋"/>
                <w:sz w:val="24"/>
              </w:rPr>
            </w:pPr>
            <w:r>
              <w:rPr>
                <w:rFonts w:hint="eastAsia" w:ascii="仿宋" w:hAnsi="仿宋" w:eastAsia="仿宋"/>
                <w:sz w:val="24"/>
              </w:rPr>
              <w:t>70</w:t>
            </w:r>
          </w:p>
        </w:tc>
        <w:tc>
          <w:tcPr>
            <w:tcW w:w="4247" w:type="dxa"/>
            <w:noWrap w:val="0"/>
            <w:vAlign w:val="top"/>
          </w:tcPr>
          <w:p>
            <w:pPr>
              <w:tabs>
                <w:tab w:val="left" w:pos="426"/>
                <w:tab w:val="left" w:pos="540"/>
                <w:tab w:val="left" w:pos="993"/>
              </w:tabs>
              <w:rPr>
                <w:rFonts w:ascii="仿宋" w:hAnsi="仿宋" w:eastAsia="仿宋"/>
                <w:sz w:val="24"/>
              </w:rPr>
            </w:pPr>
            <w:r>
              <w:rPr>
                <w:rFonts w:ascii="仿宋" w:hAnsi="仿宋" w:eastAsia="仿宋"/>
                <w:sz w:val="24"/>
              </w:rPr>
              <w:t>投标价格得分=( F低/ Fn)×</w:t>
            </w:r>
            <w:r>
              <w:rPr>
                <w:rFonts w:hint="eastAsia" w:ascii="仿宋" w:hAnsi="仿宋" w:eastAsia="仿宋"/>
                <w:sz w:val="24"/>
              </w:rPr>
              <w:t>60</w:t>
            </w:r>
          </w:p>
          <w:p>
            <w:pPr>
              <w:tabs>
                <w:tab w:val="left" w:pos="426"/>
                <w:tab w:val="left" w:pos="540"/>
                <w:tab w:val="left" w:pos="993"/>
              </w:tabs>
              <w:rPr>
                <w:rFonts w:ascii="仿宋" w:hAnsi="仿宋" w:eastAsia="仿宋"/>
                <w:sz w:val="24"/>
              </w:rPr>
            </w:pPr>
            <w:r>
              <w:rPr>
                <w:rFonts w:ascii="仿宋" w:hAnsi="仿宋" w:eastAsia="仿宋"/>
                <w:sz w:val="24"/>
              </w:rPr>
              <w:t>式中：</w:t>
            </w:r>
            <w:r>
              <w:rPr>
                <w:rFonts w:hint="eastAsia" w:ascii="仿宋" w:hAnsi="仿宋" w:eastAsia="仿宋" w:cs="宋体"/>
                <w:sz w:val="24"/>
              </w:rPr>
              <w:t>①</w:t>
            </w:r>
            <w:r>
              <w:rPr>
                <w:rFonts w:ascii="仿宋" w:hAnsi="仿宋" w:eastAsia="仿宋"/>
                <w:sz w:val="24"/>
              </w:rPr>
              <w:t>F低为评标基准价=进入报价部分评分的各合格投标人中最低的报价评标价。</w:t>
            </w:r>
          </w:p>
          <w:p>
            <w:pPr>
              <w:tabs>
                <w:tab w:val="left" w:pos="426"/>
                <w:tab w:val="left" w:pos="540"/>
                <w:tab w:val="left" w:pos="993"/>
              </w:tabs>
              <w:rPr>
                <w:rFonts w:ascii="仿宋" w:hAnsi="仿宋" w:eastAsia="仿宋"/>
                <w:sz w:val="24"/>
              </w:rPr>
            </w:pPr>
            <w:r>
              <w:rPr>
                <w:rFonts w:hint="eastAsia" w:ascii="仿宋" w:hAnsi="仿宋" w:eastAsia="仿宋" w:cs="宋体"/>
                <w:sz w:val="24"/>
              </w:rPr>
              <w:t>②</w:t>
            </w:r>
            <w:r>
              <w:rPr>
                <w:rFonts w:ascii="仿宋" w:hAnsi="仿宋" w:eastAsia="仿宋"/>
                <w:sz w:val="24"/>
              </w:rPr>
              <w:t>Fn为进入报价部分评分的各合格投标人的报价评标价。</w:t>
            </w:r>
          </w:p>
        </w:tc>
        <w:tc>
          <w:tcPr>
            <w:tcW w:w="567" w:type="dxa"/>
            <w:noWrap w:val="0"/>
            <w:vAlign w:val="top"/>
          </w:tcPr>
          <w:p>
            <w:pPr>
              <w:tabs>
                <w:tab w:val="left" w:pos="426"/>
                <w:tab w:val="left" w:pos="540"/>
                <w:tab w:val="left" w:pos="993"/>
              </w:tabs>
              <w:spacing w:line="360" w:lineRule="auto"/>
              <w:rPr>
                <w:rFonts w:eastAsia="仿宋"/>
                <w:szCs w:val="28"/>
              </w:rPr>
            </w:pPr>
          </w:p>
        </w:tc>
        <w:tc>
          <w:tcPr>
            <w:tcW w:w="567" w:type="dxa"/>
            <w:noWrap w:val="0"/>
            <w:vAlign w:val="top"/>
          </w:tcPr>
          <w:p>
            <w:pPr>
              <w:tabs>
                <w:tab w:val="left" w:pos="426"/>
                <w:tab w:val="left" w:pos="540"/>
                <w:tab w:val="left" w:pos="993"/>
              </w:tabs>
              <w:spacing w:line="360" w:lineRule="auto"/>
              <w:rPr>
                <w:rFonts w:eastAsia="仿宋"/>
                <w:szCs w:val="28"/>
              </w:rPr>
            </w:pPr>
          </w:p>
        </w:tc>
        <w:tc>
          <w:tcPr>
            <w:tcW w:w="567" w:type="dxa"/>
            <w:noWrap w:val="0"/>
            <w:vAlign w:val="top"/>
          </w:tcPr>
          <w:p>
            <w:pPr>
              <w:tabs>
                <w:tab w:val="left" w:pos="426"/>
                <w:tab w:val="left" w:pos="540"/>
                <w:tab w:val="left" w:pos="993"/>
              </w:tabs>
              <w:spacing w:line="360" w:lineRule="auto"/>
              <w:rPr>
                <w:rFonts w:eastAsia="仿宋"/>
                <w:szCs w:val="28"/>
              </w:rPr>
            </w:pPr>
          </w:p>
        </w:tc>
        <w:tc>
          <w:tcPr>
            <w:tcW w:w="576" w:type="dxa"/>
            <w:noWrap w:val="0"/>
            <w:vAlign w:val="top"/>
          </w:tcPr>
          <w:p>
            <w:pPr>
              <w:tabs>
                <w:tab w:val="left" w:pos="426"/>
                <w:tab w:val="left" w:pos="540"/>
                <w:tab w:val="left" w:pos="993"/>
              </w:tabs>
              <w:spacing w:line="360" w:lineRule="auto"/>
              <w:rPr>
                <w:rFonts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noWrap w:val="0"/>
            <w:vAlign w:val="top"/>
          </w:tcPr>
          <w:p>
            <w:pPr>
              <w:tabs>
                <w:tab w:val="left" w:pos="426"/>
                <w:tab w:val="left" w:pos="540"/>
                <w:tab w:val="left" w:pos="993"/>
              </w:tabs>
              <w:spacing w:line="360" w:lineRule="auto"/>
              <w:rPr>
                <w:rFonts w:eastAsia="仿宋"/>
                <w:szCs w:val="28"/>
              </w:rPr>
            </w:pPr>
          </w:p>
        </w:tc>
        <w:tc>
          <w:tcPr>
            <w:tcW w:w="6796" w:type="dxa"/>
            <w:gridSpan w:val="4"/>
            <w:noWrap w:val="0"/>
            <w:vAlign w:val="center"/>
          </w:tcPr>
          <w:p>
            <w:pPr>
              <w:tabs>
                <w:tab w:val="left" w:pos="426"/>
                <w:tab w:val="left" w:pos="540"/>
                <w:tab w:val="left" w:pos="993"/>
              </w:tabs>
              <w:spacing w:line="360" w:lineRule="auto"/>
              <w:jc w:val="center"/>
              <w:rPr>
                <w:rFonts w:eastAsia="仿宋"/>
                <w:szCs w:val="28"/>
              </w:rPr>
            </w:pPr>
            <w:r>
              <w:rPr>
                <w:rFonts w:hint="eastAsia" w:eastAsia="仿宋"/>
                <w:szCs w:val="28"/>
              </w:rPr>
              <w:t>合计</w:t>
            </w:r>
          </w:p>
        </w:tc>
        <w:tc>
          <w:tcPr>
            <w:tcW w:w="567" w:type="dxa"/>
            <w:noWrap w:val="0"/>
            <w:vAlign w:val="top"/>
          </w:tcPr>
          <w:p>
            <w:pPr>
              <w:tabs>
                <w:tab w:val="left" w:pos="426"/>
                <w:tab w:val="left" w:pos="540"/>
                <w:tab w:val="left" w:pos="993"/>
              </w:tabs>
              <w:spacing w:line="360" w:lineRule="auto"/>
              <w:rPr>
                <w:rFonts w:eastAsia="仿宋"/>
                <w:szCs w:val="28"/>
              </w:rPr>
            </w:pPr>
          </w:p>
        </w:tc>
        <w:tc>
          <w:tcPr>
            <w:tcW w:w="567" w:type="dxa"/>
            <w:noWrap w:val="0"/>
            <w:vAlign w:val="top"/>
          </w:tcPr>
          <w:p>
            <w:pPr>
              <w:tabs>
                <w:tab w:val="left" w:pos="426"/>
                <w:tab w:val="left" w:pos="540"/>
                <w:tab w:val="left" w:pos="993"/>
              </w:tabs>
              <w:spacing w:line="360" w:lineRule="auto"/>
              <w:rPr>
                <w:rFonts w:eastAsia="仿宋"/>
                <w:szCs w:val="28"/>
              </w:rPr>
            </w:pPr>
          </w:p>
        </w:tc>
        <w:tc>
          <w:tcPr>
            <w:tcW w:w="567" w:type="dxa"/>
            <w:noWrap w:val="0"/>
            <w:vAlign w:val="top"/>
          </w:tcPr>
          <w:p>
            <w:pPr>
              <w:tabs>
                <w:tab w:val="left" w:pos="426"/>
                <w:tab w:val="left" w:pos="540"/>
                <w:tab w:val="left" w:pos="993"/>
              </w:tabs>
              <w:spacing w:line="360" w:lineRule="auto"/>
              <w:rPr>
                <w:rFonts w:eastAsia="仿宋"/>
                <w:szCs w:val="28"/>
              </w:rPr>
            </w:pPr>
          </w:p>
        </w:tc>
        <w:tc>
          <w:tcPr>
            <w:tcW w:w="576" w:type="dxa"/>
            <w:noWrap w:val="0"/>
            <w:vAlign w:val="top"/>
          </w:tcPr>
          <w:p>
            <w:pPr>
              <w:tabs>
                <w:tab w:val="left" w:pos="426"/>
                <w:tab w:val="left" w:pos="540"/>
                <w:tab w:val="left" w:pos="993"/>
              </w:tabs>
              <w:spacing w:line="360" w:lineRule="auto"/>
              <w:rPr>
                <w:rFonts w:eastAsia="仿宋"/>
                <w:szCs w:val="28"/>
              </w:rPr>
            </w:pPr>
          </w:p>
        </w:tc>
      </w:tr>
    </w:tbl>
    <w:p>
      <w:pPr>
        <w:spacing w:line="360" w:lineRule="auto"/>
        <w:ind w:right="191" w:rightChars="87"/>
        <w:jc w:val="left"/>
        <w:rPr>
          <w:rFonts w:hint="eastAsia" w:eastAsia="仿宋"/>
          <w:sz w:val="28"/>
        </w:rPr>
      </w:pPr>
    </w:p>
    <w:p>
      <w:pPr>
        <w:pStyle w:val="5"/>
        <w:spacing w:line="360" w:lineRule="auto"/>
        <w:rPr>
          <w:rFonts w:eastAsia="仿宋"/>
          <w:b w:val="0"/>
        </w:rPr>
      </w:pPr>
      <w:bookmarkStart w:id="27" w:name="_Toc19198463"/>
      <w:r>
        <w:rPr>
          <w:rFonts w:hint="eastAsia" w:eastAsia="仿宋"/>
        </w:rPr>
        <w:t>18、差 异 表</w:t>
      </w:r>
      <w:bookmarkEnd w:id="27"/>
    </w:p>
    <w:p>
      <w:pPr>
        <w:autoSpaceDE w:val="0"/>
        <w:autoSpaceDN w:val="0"/>
        <w:adjustRightInd w:val="0"/>
        <w:snapToGrid w:val="0"/>
        <w:spacing w:line="360" w:lineRule="auto"/>
        <w:ind w:firstLine="560" w:firstLineChars="200"/>
        <w:rPr>
          <w:rFonts w:eastAsia="仿宋"/>
          <w:sz w:val="28"/>
          <w:szCs w:val="28"/>
        </w:rPr>
      </w:pPr>
      <w:r>
        <w:rPr>
          <w:rFonts w:hint="eastAsia" w:hAnsi="宋体" w:eastAsia="仿宋" w:cs="仿宋_GB2312"/>
          <w:sz w:val="28"/>
          <w:szCs w:val="28"/>
        </w:rPr>
        <w:t>投标人要将投标文件和招标文件的差异之处汇集成表。</w:t>
      </w:r>
    </w:p>
    <w:tbl>
      <w:tblPr>
        <w:tblStyle w:val="4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97"/>
        <w:gridCol w:w="767"/>
        <w:gridCol w:w="3337"/>
        <w:gridCol w:w="10"/>
        <w:gridCol w:w="928"/>
        <w:gridCol w:w="338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Merge w:val="restart"/>
            <w:noWrap w:val="0"/>
            <w:vAlign w:val="center"/>
          </w:tcPr>
          <w:p>
            <w:pPr>
              <w:autoSpaceDE w:val="0"/>
              <w:autoSpaceDN w:val="0"/>
              <w:adjustRightInd w:val="0"/>
              <w:snapToGrid w:val="0"/>
              <w:spacing w:line="360" w:lineRule="auto"/>
              <w:jc w:val="center"/>
              <w:rPr>
                <w:rFonts w:eastAsia="仿宋" w:cs="仿宋_GB2312"/>
                <w:b/>
                <w:sz w:val="28"/>
                <w:szCs w:val="28"/>
              </w:rPr>
            </w:pPr>
            <w:r>
              <w:rPr>
                <w:rFonts w:hint="eastAsia" w:hAnsi="宋体" w:eastAsia="仿宋" w:cs="仿宋_GB2312"/>
                <w:b/>
                <w:sz w:val="28"/>
                <w:szCs w:val="28"/>
              </w:rPr>
              <w:t>序号</w:t>
            </w:r>
          </w:p>
        </w:tc>
        <w:tc>
          <w:tcPr>
            <w:tcW w:w="4114" w:type="dxa"/>
            <w:gridSpan w:val="3"/>
            <w:noWrap w:val="0"/>
            <w:vAlign w:val="center"/>
          </w:tcPr>
          <w:p>
            <w:pPr>
              <w:autoSpaceDE w:val="0"/>
              <w:autoSpaceDN w:val="0"/>
              <w:adjustRightInd w:val="0"/>
              <w:snapToGrid w:val="0"/>
              <w:spacing w:line="360" w:lineRule="auto"/>
              <w:jc w:val="center"/>
              <w:rPr>
                <w:rFonts w:eastAsia="仿宋" w:cs="仿宋_GB2312"/>
                <w:b/>
                <w:sz w:val="28"/>
                <w:szCs w:val="28"/>
              </w:rPr>
            </w:pPr>
            <w:r>
              <w:rPr>
                <w:rFonts w:hint="eastAsia" w:hAnsi="宋体" w:eastAsia="仿宋" w:cs="仿宋_GB2312"/>
                <w:b/>
                <w:sz w:val="28"/>
                <w:szCs w:val="28"/>
              </w:rPr>
              <w:t>招标文件</w:t>
            </w:r>
          </w:p>
        </w:tc>
        <w:tc>
          <w:tcPr>
            <w:tcW w:w="4314" w:type="dxa"/>
            <w:gridSpan w:val="2"/>
            <w:noWrap w:val="0"/>
            <w:vAlign w:val="center"/>
          </w:tcPr>
          <w:p>
            <w:pPr>
              <w:autoSpaceDE w:val="0"/>
              <w:autoSpaceDN w:val="0"/>
              <w:adjustRightInd w:val="0"/>
              <w:snapToGrid w:val="0"/>
              <w:spacing w:line="360" w:lineRule="auto"/>
              <w:jc w:val="center"/>
              <w:rPr>
                <w:rFonts w:eastAsia="仿宋" w:cs="仿宋_GB2312"/>
                <w:b/>
                <w:sz w:val="28"/>
                <w:szCs w:val="28"/>
              </w:rPr>
            </w:pPr>
            <w:r>
              <w:rPr>
                <w:rFonts w:hint="eastAsia" w:hAnsi="宋体" w:eastAsia="仿宋" w:cs="仿宋_GB2312"/>
                <w:b/>
                <w:sz w:val="28"/>
                <w:szCs w:val="28"/>
              </w:rPr>
              <w:t>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Merge w:val="continue"/>
            <w:noWrap w:val="0"/>
            <w:vAlign w:val="center"/>
          </w:tcPr>
          <w:p>
            <w:pPr>
              <w:autoSpaceDE w:val="0"/>
              <w:autoSpaceDN w:val="0"/>
              <w:adjustRightInd w:val="0"/>
              <w:snapToGrid w:val="0"/>
              <w:spacing w:line="360" w:lineRule="auto"/>
              <w:jc w:val="center"/>
              <w:rPr>
                <w:rFonts w:eastAsia="仿宋" w:cs="仿宋_GB2312"/>
                <w:b/>
                <w:sz w:val="28"/>
                <w:szCs w:val="28"/>
              </w:rPr>
            </w:pPr>
          </w:p>
        </w:tc>
        <w:tc>
          <w:tcPr>
            <w:tcW w:w="767" w:type="dxa"/>
            <w:noWrap w:val="0"/>
            <w:vAlign w:val="center"/>
          </w:tcPr>
          <w:p>
            <w:pPr>
              <w:autoSpaceDE w:val="0"/>
              <w:autoSpaceDN w:val="0"/>
              <w:adjustRightInd w:val="0"/>
              <w:snapToGrid w:val="0"/>
              <w:spacing w:line="360" w:lineRule="auto"/>
              <w:jc w:val="center"/>
              <w:rPr>
                <w:rFonts w:eastAsia="仿宋" w:cs="仿宋_GB2312"/>
                <w:b/>
                <w:sz w:val="28"/>
                <w:szCs w:val="28"/>
              </w:rPr>
            </w:pPr>
            <w:r>
              <w:rPr>
                <w:rFonts w:hint="eastAsia" w:hAnsi="宋体" w:eastAsia="仿宋" w:cs="仿宋_GB2312"/>
                <w:b/>
                <w:sz w:val="28"/>
                <w:szCs w:val="28"/>
              </w:rPr>
              <w:t>条目</w:t>
            </w:r>
          </w:p>
        </w:tc>
        <w:tc>
          <w:tcPr>
            <w:tcW w:w="3337" w:type="dxa"/>
            <w:noWrap w:val="0"/>
            <w:vAlign w:val="center"/>
          </w:tcPr>
          <w:p>
            <w:pPr>
              <w:autoSpaceDE w:val="0"/>
              <w:autoSpaceDN w:val="0"/>
              <w:adjustRightInd w:val="0"/>
              <w:snapToGrid w:val="0"/>
              <w:spacing w:line="360" w:lineRule="auto"/>
              <w:jc w:val="center"/>
              <w:rPr>
                <w:rFonts w:eastAsia="仿宋" w:cs="仿宋_GB2312"/>
                <w:b/>
                <w:sz w:val="28"/>
                <w:szCs w:val="28"/>
              </w:rPr>
            </w:pPr>
            <w:r>
              <w:rPr>
                <w:rFonts w:hint="eastAsia" w:hAnsi="宋体" w:eastAsia="仿宋" w:cs="仿宋_GB2312"/>
                <w:b/>
                <w:sz w:val="28"/>
                <w:szCs w:val="28"/>
              </w:rPr>
              <w:t>简要内容</w:t>
            </w:r>
          </w:p>
        </w:tc>
        <w:tc>
          <w:tcPr>
            <w:tcW w:w="938" w:type="dxa"/>
            <w:gridSpan w:val="2"/>
            <w:noWrap w:val="0"/>
            <w:vAlign w:val="center"/>
          </w:tcPr>
          <w:p>
            <w:pPr>
              <w:autoSpaceDE w:val="0"/>
              <w:autoSpaceDN w:val="0"/>
              <w:adjustRightInd w:val="0"/>
              <w:snapToGrid w:val="0"/>
              <w:spacing w:line="360" w:lineRule="auto"/>
              <w:jc w:val="center"/>
              <w:rPr>
                <w:rFonts w:eastAsia="仿宋" w:cs="仿宋_GB2312"/>
                <w:b/>
                <w:sz w:val="28"/>
                <w:szCs w:val="28"/>
              </w:rPr>
            </w:pPr>
            <w:r>
              <w:rPr>
                <w:rFonts w:hint="eastAsia" w:hAnsi="宋体" w:eastAsia="仿宋" w:cs="仿宋_GB2312"/>
                <w:b/>
                <w:sz w:val="28"/>
                <w:szCs w:val="28"/>
              </w:rPr>
              <w:t>条目</w:t>
            </w:r>
          </w:p>
        </w:tc>
        <w:tc>
          <w:tcPr>
            <w:tcW w:w="3386" w:type="dxa"/>
            <w:noWrap w:val="0"/>
            <w:vAlign w:val="center"/>
          </w:tcPr>
          <w:p>
            <w:pPr>
              <w:autoSpaceDE w:val="0"/>
              <w:autoSpaceDN w:val="0"/>
              <w:adjustRightInd w:val="0"/>
              <w:snapToGrid w:val="0"/>
              <w:spacing w:line="360" w:lineRule="auto"/>
              <w:jc w:val="center"/>
              <w:rPr>
                <w:rFonts w:eastAsia="仿宋" w:cs="仿宋_GB2312"/>
                <w:b/>
                <w:sz w:val="28"/>
                <w:szCs w:val="28"/>
              </w:rPr>
            </w:pPr>
            <w:r>
              <w:rPr>
                <w:rFonts w:hint="eastAsia" w:hAnsi="宋体" w:eastAsia="仿宋" w:cs="仿宋_GB2312"/>
                <w:b/>
                <w:sz w:val="28"/>
                <w:szCs w:val="28"/>
              </w:rPr>
              <w:t>简要内容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76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333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938" w:type="dxa"/>
            <w:gridSpan w:val="2"/>
            <w:noWrap w:val="0"/>
            <w:vAlign w:val="center"/>
          </w:tcPr>
          <w:p>
            <w:pPr>
              <w:autoSpaceDE w:val="0"/>
              <w:autoSpaceDN w:val="0"/>
              <w:adjustRightInd w:val="0"/>
              <w:snapToGrid w:val="0"/>
              <w:spacing w:line="360" w:lineRule="auto"/>
              <w:jc w:val="center"/>
              <w:rPr>
                <w:rFonts w:eastAsia="仿宋" w:cs="仿宋_GB2312"/>
                <w:sz w:val="28"/>
                <w:szCs w:val="28"/>
              </w:rPr>
            </w:pPr>
          </w:p>
        </w:tc>
        <w:tc>
          <w:tcPr>
            <w:tcW w:w="3386" w:type="dxa"/>
            <w:noWrap w:val="0"/>
            <w:vAlign w:val="center"/>
          </w:tcPr>
          <w:p>
            <w:pPr>
              <w:autoSpaceDE w:val="0"/>
              <w:autoSpaceDN w:val="0"/>
              <w:adjustRightInd w:val="0"/>
              <w:snapToGrid w:val="0"/>
              <w:spacing w:line="360" w:lineRule="auto"/>
              <w:jc w:val="center"/>
              <w:rPr>
                <w:rFonts w:eastAsia="仿宋" w:cs="仿宋_GB231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76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333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938" w:type="dxa"/>
            <w:gridSpan w:val="2"/>
            <w:noWrap w:val="0"/>
            <w:vAlign w:val="center"/>
          </w:tcPr>
          <w:p>
            <w:pPr>
              <w:autoSpaceDE w:val="0"/>
              <w:autoSpaceDN w:val="0"/>
              <w:adjustRightInd w:val="0"/>
              <w:snapToGrid w:val="0"/>
              <w:spacing w:line="360" w:lineRule="auto"/>
              <w:jc w:val="center"/>
              <w:rPr>
                <w:rFonts w:eastAsia="仿宋" w:cs="仿宋_GB2312"/>
                <w:sz w:val="28"/>
                <w:szCs w:val="28"/>
              </w:rPr>
            </w:pPr>
          </w:p>
        </w:tc>
        <w:tc>
          <w:tcPr>
            <w:tcW w:w="3386" w:type="dxa"/>
            <w:noWrap w:val="0"/>
            <w:vAlign w:val="center"/>
          </w:tcPr>
          <w:p>
            <w:pPr>
              <w:autoSpaceDE w:val="0"/>
              <w:autoSpaceDN w:val="0"/>
              <w:adjustRightInd w:val="0"/>
              <w:snapToGrid w:val="0"/>
              <w:spacing w:line="360" w:lineRule="auto"/>
              <w:jc w:val="center"/>
              <w:rPr>
                <w:rFonts w:eastAsia="仿宋" w:cs="仿宋_GB231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76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333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938" w:type="dxa"/>
            <w:gridSpan w:val="2"/>
            <w:noWrap w:val="0"/>
            <w:vAlign w:val="center"/>
          </w:tcPr>
          <w:p>
            <w:pPr>
              <w:autoSpaceDE w:val="0"/>
              <w:autoSpaceDN w:val="0"/>
              <w:adjustRightInd w:val="0"/>
              <w:snapToGrid w:val="0"/>
              <w:spacing w:line="360" w:lineRule="auto"/>
              <w:jc w:val="center"/>
              <w:rPr>
                <w:rFonts w:eastAsia="仿宋" w:cs="仿宋_GB2312"/>
                <w:sz w:val="28"/>
                <w:szCs w:val="28"/>
              </w:rPr>
            </w:pPr>
          </w:p>
        </w:tc>
        <w:tc>
          <w:tcPr>
            <w:tcW w:w="3386" w:type="dxa"/>
            <w:noWrap w:val="0"/>
            <w:vAlign w:val="center"/>
          </w:tcPr>
          <w:p>
            <w:pPr>
              <w:autoSpaceDE w:val="0"/>
              <w:autoSpaceDN w:val="0"/>
              <w:adjustRightInd w:val="0"/>
              <w:snapToGrid w:val="0"/>
              <w:spacing w:line="360" w:lineRule="auto"/>
              <w:jc w:val="center"/>
              <w:rPr>
                <w:rFonts w:eastAsia="仿宋" w:cs="仿宋_GB231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76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333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938" w:type="dxa"/>
            <w:gridSpan w:val="2"/>
            <w:noWrap w:val="0"/>
            <w:vAlign w:val="center"/>
          </w:tcPr>
          <w:p>
            <w:pPr>
              <w:autoSpaceDE w:val="0"/>
              <w:autoSpaceDN w:val="0"/>
              <w:adjustRightInd w:val="0"/>
              <w:snapToGrid w:val="0"/>
              <w:spacing w:line="360" w:lineRule="auto"/>
              <w:jc w:val="center"/>
              <w:rPr>
                <w:rFonts w:eastAsia="仿宋" w:cs="仿宋_GB2312"/>
                <w:sz w:val="28"/>
                <w:szCs w:val="28"/>
              </w:rPr>
            </w:pPr>
          </w:p>
        </w:tc>
        <w:tc>
          <w:tcPr>
            <w:tcW w:w="3386" w:type="dxa"/>
            <w:noWrap w:val="0"/>
            <w:vAlign w:val="center"/>
          </w:tcPr>
          <w:p>
            <w:pPr>
              <w:autoSpaceDE w:val="0"/>
              <w:autoSpaceDN w:val="0"/>
              <w:adjustRightInd w:val="0"/>
              <w:snapToGrid w:val="0"/>
              <w:spacing w:line="360" w:lineRule="auto"/>
              <w:jc w:val="center"/>
              <w:rPr>
                <w:rFonts w:eastAsia="仿宋" w:cs="仿宋_GB231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76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333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938" w:type="dxa"/>
            <w:gridSpan w:val="2"/>
            <w:noWrap w:val="0"/>
            <w:vAlign w:val="center"/>
          </w:tcPr>
          <w:p>
            <w:pPr>
              <w:autoSpaceDE w:val="0"/>
              <w:autoSpaceDN w:val="0"/>
              <w:adjustRightInd w:val="0"/>
              <w:snapToGrid w:val="0"/>
              <w:spacing w:line="360" w:lineRule="auto"/>
              <w:jc w:val="center"/>
              <w:rPr>
                <w:rFonts w:eastAsia="仿宋" w:cs="仿宋_GB2312"/>
                <w:sz w:val="28"/>
                <w:szCs w:val="28"/>
              </w:rPr>
            </w:pPr>
          </w:p>
        </w:tc>
        <w:tc>
          <w:tcPr>
            <w:tcW w:w="3386" w:type="dxa"/>
            <w:noWrap w:val="0"/>
            <w:vAlign w:val="center"/>
          </w:tcPr>
          <w:p>
            <w:pPr>
              <w:autoSpaceDE w:val="0"/>
              <w:autoSpaceDN w:val="0"/>
              <w:adjustRightInd w:val="0"/>
              <w:snapToGrid w:val="0"/>
              <w:spacing w:line="360" w:lineRule="auto"/>
              <w:jc w:val="center"/>
              <w:rPr>
                <w:rFonts w:eastAsia="仿宋" w:cs="仿宋_GB231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76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333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938" w:type="dxa"/>
            <w:gridSpan w:val="2"/>
            <w:noWrap w:val="0"/>
            <w:vAlign w:val="center"/>
          </w:tcPr>
          <w:p>
            <w:pPr>
              <w:autoSpaceDE w:val="0"/>
              <w:autoSpaceDN w:val="0"/>
              <w:adjustRightInd w:val="0"/>
              <w:snapToGrid w:val="0"/>
              <w:spacing w:line="360" w:lineRule="auto"/>
              <w:jc w:val="center"/>
              <w:rPr>
                <w:rFonts w:eastAsia="仿宋" w:cs="仿宋_GB2312"/>
                <w:sz w:val="28"/>
                <w:szCs w:val="28"/>
              </w:rPr>
            </w:pPr>
          </w:p>
        </w:tc>
        <w:tc>
          <w:tcPr>
            <w:tcW w:w="3386" w:type="dxa"/>
            <w:noWrap w:val="0"/>
            <w:vAlign w:val="center"/>
          </w:tcPr>
          <w:p>
            <w:pPr>
              <w:autoSpaceDE w:val="0"/>
              <w:autoSpaceDN w:val="0"/>
              <w:adjustRightInd w:val="0"/>
              <w:snapToGrid w:val="0"/>
              <w:spacing w:line="360" w:lineRule="auto"/>
              <w:jc w:val="center"/>
              <w:rPr>
                <w:rFonts w:eastAsia="仿宋" w:cs="仿宋_GB231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76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333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938" w:type="dxa"/>
            <w:gridSpan w:val="2"/>
            <w:noWrap w:val="0"/>
            <w:vAlign w:val="center"/>
          </w:tcPr>
          <w:p>
            <w:pPr>
              <w:autoSpaceDE w:val="0"/>
              <w:autoSpaceDN w:val="0"/>
              <w:adjustRightInd w:val="0"/>
              <w:snapToGrid w:val="0"/>
              <w:spacing w:line="360" w:lineRule="auto"/>
              <w:jc w:val="center"/>
              <w:rPr>
                <w:rFonts w:eastAsia="仿宋" w:cs="仿宋_GB2312"/>
                <w:sz w:val="28"/>
                <w:szCs w:val="28"/>
              </w:rPr>
            </w:pPr>
          </w:p>
        </w:tc>
        <w:tc>
          <w:tcPr>
            <w:tcW w:w="3386" w:type="dxa"/>
            <w:noWrap w:val="0"/>
            <w:vAlign w:val="center"/>
          </w:tcPr>
          <w:p>
            <w:pPr>
              <w:autoSpaceDE w:val="0"/>
              <w:autoSpaceDN w:val="0"/>
              <w:adjustRightInd w:val="0"/>
              <w:snapToGrid w:val="0"/>
              <w:spacing w:line="360" w:lineRule="auto"/>
              <w:jc w:val="center"/>
              <w:rPr>
                <w:rFonts w:eastAsia="仿宋" w:cs="仿宋_GB231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76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333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938" w:type="dxa"/>
            <w:gridSpan w:val="2"/>
            <w:noWrap w:val="0"/>
            <w:vAlign w:val="center"/>
          </w:tcPr>
          <w:p>
            <w:pPr>
              <w:autoSpaceDE w:val="0"/>
              <w:autoSpaceDN w:val="0"/>
              <w:adjustRightInd w:val="0"/>
              <w:snapToGrid w:val="0"/>
              <w:spacing w:line="360" w:lineRule="auto"/>
              <w:jc w:val="center"/>
              <w:rPr>
                <w:rFonts w:eastAsia="仿宋" w:cs="仿宋_GB2312"/>
                <w:sz w:val="28"/>
                <w:szCs w:val="28"/>
              </w:rPr>
            </w:pPr>
          </w:p>
        </w:tc>
        <w:tc>
          <w:tcPr>
            <w:tcW w:w="3386" w:type="dxa"/>
            <w:noWrap w:val="0"/>
            <w:vAlign w:val="center"/>
          </w:tcPr>
          <w:p>
            <w:pPr>
              <w:autoSpaceDE w:val="0"/>
              <w:autoSpaceDN w:val="0"/>
              <w:adjustRightInd w:val="0"/>
              <w:snapToGrid w:val="0"/>
              <w:spacing w:line="360" w:lineRule="auto"/>
              <w:jc w:val="center"/>
              <w:rPr>
                <w:rFonts w:eastAsia="仿宋" w:cs="仿宋_GB231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76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3337" w:type="dxa"/>
            <w:noWrap w:val="0"/>
            <w:vAlign w:val="center"/>
          </w:tcPr>
          <w:p>
            <w:pPr>
              <w:autoSpaceDE w:val="0"/>
              <w:autoSpaceDN w:val="0"/>
              <w:adjustRightInd w:val="0"/>
              <w:snapToGrid w:val="0"/>
              <w:spacing w:line="360" w:lineRule="auto"/>
              <w:jc w:val="center"/>
              <w:rPr>
                <w:rFonts w:eastAsia="仿宋" w:cs="仿宋_GB2312"/>
                <w:sz w:val="28"/>
                <w:szCs w:val="28"/>
              </w:rPr>
            </w:pPr>
          </w:p>
        </w:tc>
        <w:tc>
          <w:tcPr>
            <w:tcW w:w="938" w:type="dxa"/>
            <w:gridSpan w:val="2"/>
            <w:noWrap w:val="0"/>
            <w:vAlign w:val="center"/>
          </w:tcPr>
          <w:p>
            <w:pPr>
              <w:autoSpaceDE w:val="0"/>
              <w:autoSpaceDN w:val="0"/>
              <w:adjustRightInd w:val="0"/>
              <w:snapToGrid w:val="0"/>
              <w:spacing w:line="360" w:lineRule="auto"/>
              <w:jc w:val="center"/>
              <w:rPr>
                <w:rFonts w:eastAsia="仿宋" w:cs="仿宋_GB2312"/>
                <w:sz w:val="28"/>
                <w:szCs w:val="28"/>
              </w:rPr>
            </w:pPr>
          </w:p>
        </w:tc>
        <w:tc>
          <w:tcPr>
            <w:tcW w:w="3386" w:type="dxa"/>
            <w:noWrap w:val="0"/>
            <w:vAlign w:val="center"/>
          </w:tcPr>
          <w:p>
            <w:pPr>
              <w:autoSpaceDE w:val="0"/>
              <w:autoSpaceDN w:val="0"/>
              <w:adjustRightInd w:val="0"/>
              <w:snapToGrid w:val="0"/>
              <w:spacing w:line="360" w:lineRule="auto"/>
              <w:jc w:val="center"/>
              <w:rPr>
                <w:rFonts w:eastAsia="仿宋" w:cs="仿宋_GB2312"/>
                <w:sz w:val="28"/>
                <w:szCs w:val="28"/>
              </w:rPr>
            </w:pPr>
          </w:p>
        </w:tc>
      </w:tr>
    </w:tbl>
    <w:p>
      <w:pPr>
        <w:autoSpaceDE w:val="0"/>
        <w:autoSpaceDN w:val="0"/>
        <w:snapToGrid w:val="0"/>
        <w:spacing w:line="360" w:lineRule="auto"/>
        <w:ind w:firstLine="560" w:firstLineChars="200"/>
        <w:textAlignment w:val="bottom"/>
        <w:rPr>
          <w:rFonts w:hint="eastAsia" w:hAnsi="宋体" w:eastAsia="仿宋" w:cs="仿宋_GB2312"/>
          <w:kern w:val="59"/>
          <w:sz w:val="28"/>
          <w:szCs w:val="28"/>
        </w:rPr>
      </w:pPr>
      <w:r>
        <w:rPr>
          <w:rFonts w:hint="eastAsia" w:hAnsi="宋体" w:eastAsia="仿宋" w:cs="仿宋_GB2312"/>
          <w:kern w:val="59"/>
          <w:sz w:val="28"/>
          <w:szCs w:val="28"/>
        </w:rPr>
        <w:t>备注：投标方如对本规范书有偏差</w:t>
      </w:r>
      <w:r>
        <w:rPr>
          <w:rFonts w:hint="eastAsia" w:eastAsia="仿宋" w:cs="仿宋_GB2312"/>
          <w:kern w:val="59"/>
          <w:sz w:val="28"/>
          <w:szCs w:val="28"/>
        </w:rPr>
        <w:t>(</w:t>
      </w:r>
      <w:r>
        <w:rPr>
          <w:rFonts w:hint="eastAsia" w:hAnsi="宋体" w:eastAsia="仿宋" w:cs="仿宋_GB2312"/>
          <w:kern w:val="59"/>
          <w:sz w:val="28"/>
          <w:szCs w:val="28"/>
        </w:rPr>
        <w:t>无论多少或微小</w:t>
      </w:r>
      <w:r>
        <w:rPr>
          <w:rFonts w:hint="eastAsia" w:eastAsia="仿宋" w:cs="仿宋_GB2312"/>
          <w:kern w:val="59"/>
          <w:sz w:val="28"/>
          <w:szCs w:val="28"/>
        </w:rPr>
        <w:t>)</w:t>
      </w:r>
      <w:r>
        <w:rPr>
          <w:rFonts w:hint="eastAsia" w:hAnsi="宋体" w:eastAsia="仿宋" w:cs="仿宋_GB2312"/>
          <w:kern w:val="59"/>
          <w:sz w:val="28"/>
          <w:szCs w:val="28"/>
        </w:rPr>
        <w:t>都必须清楚地表示在本规范书的附件</w:t>
      </w:r>
      <w:r>
        <w:rPr>
          <w:rFonts w:hint="eastAsia" w:eastAsia="仿宋" w:cs="仿宋_GB2312"/>
          <w:kern w:val="59"/>
          <w:sz w:val="28"/>
          <w:szCs w:val="28"/>
        </w:rPr>
        <w:t xml:space="preserve"> “</w:t>
      </w:r>
      <w:r>
        <w:rPr>
          <w:rFonts w:hint="eastAsia" w:hAnsi="宋体" w:eastAsia="仿宋" w:cs="仿宋_GB2312"/>
          <w:kern w:val="59"/>
          <w:sz w:val="28"/>
          <w:szCs w:val="28"/>
        </w:rPr>
        <w:t>差异表</w:t>
      </w:r>
      <w:r>
        <w:rPr>
          <w:rFonts w:hint="eastAsia" w:eastAsia="仿宋" w:cs="仿宋_GB2312"/>
          <w:kern w:val="59"/>
          <w:sz w:val="28"/>
          <w:szCs w:val="28"/>
        </w:rPr>
        <w:t>”</w:t>
      </w:r>
      <w:r>
        <w:rPr>
          <w:rFonts w:hint="eastAsia" w:hAnsi="宋体" w:eastAsia="仿宋" w:cs="仿宋_GB2312"/>
          <w:kern w:val="59"/>
          <w:sz w:val="28"/>
          <w:szCs w:val="28"/>
        </w:rPr>
        <w:t>中。否则招标方将认为投标方完全接受和同意本招标文件的要求，擅自修改招标文件而为清除表示差异的条款均视为无效。</w:t>
      </w:r>
    </w:p>
    <w:p>
      <w:pPr>
        <w:pStyle w:val="2"/>
        <w:rPr>
          <w:rFonts w:hint="eastAsia"/>
          <w:b/>
          <w:bCs/>
          <w:sz w:val="24"/>
          <w:szCs w:val="24"/>
        </w:rPr>
      </w:pPr>
      <w:bookmarkStart w:id="28" w:name="_GoBack"/>
      <w:bookmarkEnd w:id="28"/>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spacing w:line="400" w:lineRule="exact"/>
        <w:ind w:left="210" w:hanging="210" w:hangingChars="87"/>
        <w:rPr>
          <w:b/>
          <w:color w:val="000000"/>
          <w:sz w:val="24"/>
          <w:lang w:eastAsia="zh-CN"/>
        </w:rPr>
      </w:pPr>
      <w:r>
        <w:rPr>
          <w:rFonts w:hint="eastAsia"/>
          <w:b/>
          <w:color w:val="000000"/>
          <w:sz w:val="24"/>
          <w:lang w:eastAsia="zh-CN"/>
        </w:rPr>
        <w:t>附件2：</w:t>
      </w:r>
    </w:p>
    <w:p>
      <w:pPr>
        <w:pStyle w:val="25"/>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szCs w:val="21"/>
          <w:u w:val="single"/>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腾龙芳烃（漳州）有限公司</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福海创热电厂低压设备抗晃电改造</w:t>
      </w:r>
      <w:r>
        <w:rPr>
          <w:rFonts w:hint="eastAsia" w:asciiTheme="minorEastAsia" w:hAnsiTheme="minorEastAsia" w:eastAsiaTheme="minorEastAsia"/>
          <w:szCs w:val="21"/>
          <w:lang w:eastAsia="zh-CN"/>
        </w:rPr>
        <w:t>项目签订了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val="en-US" w:eastAsia="zh-CN"/>
        </w:rPr>
        <w:t>采购</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依据《中华人民共和国安全生产法》、《中华人民共和国环境保护法》等相关法规及甲方HSE管理制度，经双方协商，双方自愿签订本安全环保协议，作为主合同的附件。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187"/>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187"/>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82"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105"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71"/>
        <w:numPr>
          <w:ilvl w:val="0"/>
          <w:numId w:val="13"/>
        </w:numPr>
        <w:autoSpaceDE/>
        <w:autoSpaceDN/>
        <w:spacing w:before="0" w:line="360" w:lineRule="auto"/>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360" w:lineRule="auto"/>
        <w:rPr>
          <w:szCs w:val="21"/>
          <w:lang w:eastAsia="zh-CN"/>
        </w:rPr>
      </w:pPr>
      <w:r>
        <w:rPr>
          <w:rFonts w:hint="eastAsia"/>
          <w:szCs w:val="21"/>
          <w:lang w:eastAsia="zh-CN"/>
        </w:rPr>
        <w:t>甲方 (章)：                                  乙方(章)：</w:t>
      </w:r>
    </w:p>
    <w:p>
      <w:pPr>
        <w:spacing w:line="360" w:lineRule="auto"/>
        <w:ind w:left="-196" w:leftChars="-89" w:firstLine="990" w:firstLineChars="450"/>
        <w:rPr>
          <w:szCs w:val="21"/>
          <w:lang w:eastAsia="zh-CN"/>
        </w:rPr>
      </w:pPr>
      <w:r>
        <w:rPr>
          <w:rFonts w:hint="eastAsia"/>
          <w:szCs w:val="21"/>
          <w:lang w:eastAsia="zh-CN"/>
        </w:rPr>
        <w:t xml:space="preserve">腾龙芳烃（漳州）有限公司                    </w:t>
      </w:r>
    </w:p>
    <w:p>
      <w:pPr>
        <w:pStyle w:val="2"/>
        <w:spacing w:line="360" w:lineRule="auto"/>
        <w:rPr>
          <w:sz w:val="22"/>
        </w:rPr>
      </w:pPr>
      <w:r>
        <w:rPr>
          <w:rFonts w:hint="eastAsia"/>
          <w:szCs w:val="21"/>
          <w:lang w:eastAsia="zh-CN"/>
        </w:rPr>
        <w:t xml:space="preserve">       </w:t>
      </w:r>
    </w:p>
    <w:p>
      <w:pPr>
        <w:spacing w:line="360" w:lineRule="auto"/>
        <w:rPr>
          <w:szCs w:val="21"/>
          <w:lang w:eastAsia="zh-CN"/>
        </w:rPr>
      </w:pPr>
      <w:r>
        <w:rPr>
          <w:rFonts w:hint="eastAsia"/>
          <w:szCs w:val="21"/>
          <w:lang w:eastAsia="zh-CN"/>
        </w:rPr>
        <w:t xml:space="preserve">签定日期：     年    月    日                    </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热电厂低压设备抗晃电改造项目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rPr>
            </w:pPr>
            <w:r>
              <w:rPr>
                <w:rFonts w:hint="eastAsia"/>
                <w:sz w:val="24"/>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5</w:t>
            </w:r>
          </w:p>
        </w:tc>
        <w:tc>
          <w:tcPr>
            <w:tcW w:w="6023" w:type="dxa"/>
            <w:vAlign w:val="top"/>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pStyle w:val="2"/>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lang w:eastAsia="zh-CN"/>
        </w:rPr>
      </w:pPr>
    </w:p>
    <w:p>
      <w:pPr>
        <w:spacing w:line="500" w:lineRule="exact"/>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热电厂低压设备抗晃电改造项目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p>
            <w:pPr>
              <w:widowControl/>
              <w:autoSpaceDE/>
              <w:autoSpaceDN/>
              <w:jc w:val="center"/>
              <w:rPr>
                <w:b/>
                <w:bCs/>
                <w:sz w:val="24"/>
                <w:szCs w:val="24"/>
                <w:lang w:eastAsia="zh-CN"/>
              </w:rPr>
            </w:pPr>
            <w:r>
              <w:rPr>
                <w:rFonts w:hint="eastAsia"/>
                <w:b/>
                <w:bCs/>
                <w:sz w:val="24"/>
                <w:szCs w:val="24"/>
                <w:lang w:eastAsia="zh-CN"/>
              </w:rPr>
              <w:t>热电厂低压设备抗晃电改造项目采购价格清单</w:t>
            </w:r>
          </w:p>
          <w:tbl>
            <w:tblPr>
              <w:tblStyle w:val="48"/>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177"/>
              <w:gridCol w:w="1394"/>
              <w:gridCol w:w="1597"/>
              <w:gridCol w:w="679"/>
              <w:gridCol w:w="805"/>
              <w:gridCol w:w="92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top"/>
                </w:tcPr>
                <w:p>
                  <w:pPr>
                    <w:widowControl/>
                    <w:autoSpaceDE/>
                    <w:autoSpaceDN/>
                    <w:jc w:val="center"/>
                    <w:rPr>
                      <w:lang w:eastAsia="zh-CN"/>
                    </w:rPr>
                  </w:pPr>
                  <w:r>
                    <w:rPr>
                      <w:lang w:eastAsia="zh-CN"/>
                    </w:rPr>
                    <w:t>序号</w:t>
                  </w:r>
                </w:p>
              </w:tc>
              <w:tc>
                <w:tcPr>
                  <w:tcW w:w="1524" w:type="dxa"/>
                  <w:vAlign w:val="top"/>
                </w:tcPr>
                <w:p>
                  <w:pPr>
                    <w:widowControl/>
                    <w:autoSpaceDE/>
                    <w:autoSpaceDN/>
                    <w:jc w:val="center"/>
                    <w:rPr>
                      <w:lang w:eastAsia="zh-CN"/>
                    </w:rPr>
                  </w:pPr>
                  <w:r>
                    <w:rPr>
                      <w:lang w:eastAsia="zh-CN"/>
                    </w:rPr>
                    <w:t>物品名称</w:t>
                  </w:r>
                </w:p>
              </w:tc>
              <w:tc>
                <w:tcPr>
                  <w:tcW w:w="1571" w:type="dxa"/>
                  <w:gridSpan w:val="2"/>
                  <w:vAlign w:val="top"/>
                </w:tcPr>
                <w:p>
                  <w:pPr>
                    <w:widowControl/>
                    <w:autoSpaceDE/>
                    <w:autoSpaceDN/>
                    <w:jc w:val="center"/>
                    <w:rPr>
                      <w:lang w:eastAsia="zh-CN"/>
                    </w:rPr>
                  </w:pPr>
                  <w:r>
                    <w:rPr>
                      <w:lang w:eastAsia="zh-CN"/>
                    </w:rPr>
                    <w:t>规格</w:t>
                  </w:r>
                </w:p>
              </w:tc>
              <w:tc>
                <w:tcPr>
                  <w:tcW w:w="1597" w:type="dxa"/>
                  <w:vAlign w:val="top"/>
                </w:tcPr>
                <w:p>
                  <w:pPr>
                    <w:widowControl/>
                    <w:autoSpaceDE/>
                    <w:autoSpaceDN/>
                    <w:jc w:val="center"/>
                    <w:rPr>
                      <w:lang w:eastAsia="zh-CN"/>
                    </w:rPr>
                  </w:pPr>
                  <w:r>
                    <w:rPr>
                      <w:rFonts w:hint="eastAsia"/>
                      <w:lang w:val="en-US" w:eastAsia="zh-CN"/>
                    </w:rPr>
                    <w:t>型号</w:t>
                  </w:r>
                </w:p>
              </w:tc>
              <w:tc>
                <w:tcPr>
                  <w:tcW w:w="679" w:type="dxa"/>
                  <w:vAlign w:val="top"/>
                </w:tcPr>
                <w:p>
                  <w:pPr>
                    <w:widowControl/>
                    <w:autoSpaceDE/>
                    <w:autoSpaceDN/>
                    <w:jc w:val="center"/>
                    <w:rPr>
                      <w:lang w:eastAsia="zh-CN"/>
                    </w:rPr>
                  </w:pPr>
                  <w:r>
                    <w:rPr>
                      <w:lang w:eastAsia="zh-CN"/>
                    </w:rPr>
                    <w:t>数量</w:t>
                  </w:r>
                </w:p>
              </w:tc>
              <w:tc>
                <w:tcPr>
                  <w:tcW w:w="805" w:type="dxa"/>
                  <w:vAlign w:val="top"/>
                </w:tcPr>
                <w:p>
                  <w:pPr>
                    <w:widowControl/>
                    <w:autoSpaceDE/>
                    <w:autoSpaceDN/>
                    <w:jc w:val="center"/>
                    <w:rPr>
                      <w:lang w:eastAsia="zh-CN"/>
                    </w:rPr>
                  </w:pPr>
                  <w:r>
                    <w:rPr>
                      <w:lang w:eastAsia="zh-CN"/>
                    </w:rPr>
                    <w:t>单价</w:t>
                  </w:r>
                </w:p>
              </w:tc>
              <w:tc>
                <w:tcPr>
                  <w:tcW w:w="925" w:type="dxa"/>
                  <w:vAlign w:val="top"/>
                </w:tcPr>
                <w:p>
                  <w:pPr>
                    <w:widowControl/>
                    <w:autoSpaceDE/>
                    <w:autoSpaceDN/>
                    <w:jc w:val="center"/>
                    <w:rPr>
                      <w:lang w:eastAsia="zh-CN"/>
                    </w:rPr>
                  </w:pPr>
                  <w:r>
                    <w:rPr>
                      <w:lang w:eastAsia="zh-CN"/>
                    </w:rPr>
                    <w:t>总价</w:t>
                  </w:r>
                </w:p>
              </w:tc>
              <w:tc>
                <w:tcPr>
                  <w:tcW w:w="1455" w:type="dxa"/>
                  <w:vAlign w:val="top"/>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rFonts w:hint="eastAsia"/>
                      <w:lang w:val="en-US" w:eastAsia="zh-CN"/>
                    </w:rPr>
                    <w:t>1</w:t>
                  </w:r>
                </w:p>
              </w:tc>
              <w:tc>
                <w:tcPr>
                  <w:tcW w:w="1524" w:type="dxa"/>
                  <w:vAlign w:val="center"/>
                </w:tcPr>
                <w:p>
                  <w:pPr>
                    <w:widowControl/>
                    <w:autoSpaceDE/>
                    <w:autoSpaceDN/>
                    <w:jc w:val="center"/>
                    <w:rPr>
                      <w:rFonts w:hint="default"/>
                      <w:lang w:val="en-US" w:eastAsia="zh-CN"/>
                    </w:rPr>
                  </w:pPr>
                  <w:r>
                    <w:rPr>
                      <w:rFonts w:hint="eastAsia"/>
                      <w:lang w:val="en-US" w:eastAsia="zh-CN"/>
                    </w:rPr>
                    <w:t>热电厂低压抗晃电改项目</w:t>
                  </w:r>
                </w:p>
              </w:tc>
              <w:tc>
                <w:tcPr>
                  <w:tcW w:w="1571" w:type="dxa"/>
                  <w:gridSpan w:val="2"/>
                  <w:vAlign w:val="center"/>
                </w:tcPr>
                <w:p>
                  <w:pPr>
                    <w:widowControl/>
                    <w:autoSpaceDE/>
                    <w:autoSpaceDN/>
                    <w:jc w:val="center"/>
                    <w:rPr>
                      <w:lang w:eastAsia="zh-CN"/>
                    </w:rPr>
                  </w:pPr>
                </w:p>
              </w:tc>
              <w:tc>
                <w:tcPr>
                  <w:tcW w:w="1597" w:type="dxa"/>
                  <w:vAlign w:val="center"/>
                </w:tcPr>
                <w:p>
                  <w:pPr>
                    <w:widowControl/>
                    <w:autoSpaceDE/>
                    <w:autoSpaceDN/>
                    <w:jc w:val="center"/>
                    <w:rPr>
                      <w:lang w:eastAsia="zh-CN"/>
                    </w:rPr>
                  </w:pPr>
                </w:p>
              </w:tc>
              <w:tc>
                <w:tcPr>
                  <w:tcW w:w="679" w:type="dxa"/>
                  <w:vAlign w:val="center"/>
                </w:tcPr>
                <w:p>
                  <w:pPr>
                    <w:widowControl/>
                    <w:autoSpaceDE/>
                    <w:autoSpaceDN/>
                    <w:jc w:val="center"/>
                    <w:rPr>
                      <w:lang w:eastAsia="zh-CN"/>
                    </w:rPr>
                  </w:pPr>
                  <w:r>
                    <w:rPr>
                      <w:rFonts w:hint="eastAsia"/>
                      <w:lang w:val="en-US" w:eastAsia="zh-CN"/>
                    </w:rPr>
                    <w:t>1项</w:t>
                  </w:r>
                </w:p>
              </w:tc>
              <w:tc>
                <w:tcPr>
                  <w:tcW w:w="805" w:type="dxa"/>
                  <w:vAlign w:val="top"/>
                </w:tcPr>
                <w:p>
                  <w:pPr>
                    <w:widowControl/>
                    <w:autoSpaceDE/>
                    <w:autoSpaceDN/>
                    <w:jc w:val="center"/>
                    <w:rPr>
                      <w:lang w:eastAsia="zh-CN"/>
                    </w:rPr>
                  </w:pPr>
                </w:p>
              </w:tc>
              <w:tc>
                <w:tcPr>
                  <w:tcW w:w="925" w:type="dxa"/>
                  <w:vAlign w:val="top"/>
                </w:tcPr>
                <w:p>
                  <w:pPr>
                    <w:widowControl/>
                    <w:autoSpaceDE/>
                    <w:autoSpaceDN/>
                    <w:jc w:val="center"/>
                    <w:rPr>
                      <w:lang w:eastAsia="zh-CN"/>
                    </w:rPr>
                  </w:pPr>
                </w:p>
              </w:tc>
              <w:tc>
                <w:tcPr>
                  <w:tcW w:w="1455"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55" w:type="dxa"/>
                <w:trHeight w:val="331" w:hRule="atLeast"/>
                <w:jc w:val="center"/>
              </w:trPr>
              <w:tc>
                <w:tcPr>
                  <w:tcW w:w="2380" w:type="dxa"/>
                  <w:gridSpan w:val="3"/>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pStyle w:val="2"/>
            </w:pPr>
          </w:p>
        </w:tc>
      </w:tr>
    </w:tbl>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headerReference r:id="rId13" w:type="default"/>
      <w:footerReference r:id="rId1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hint="eastAsia"/>
      </w:rPr>
      <w:t>第</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rFonts w:ascii="宋体" w:hAnsi="宋体"/>
      </w:rPr>
      <w:t>页</w:t>
    </w:r>
    <w:r>
      <w:rPr>
        <w:lang w:val="zh-CN"/>
      </w:rPr>
      <w:t xml:space="preserve"> /</w:t>
    </w:r>
    <w:r>
      <w:rPr>
        <w:rFonts w:hint="eastAsia"/>
        <w:lang w:val="zh-CN"/>
      </w:rPr>
      <w:t>共</w:t>
    </w:r>
    <w:r>
      <w:rPr>
        <w:lang w:val="zh-CN"/>
      </w:rPr>
      <w:t xml:space="preserve"> </w:t>
    </w:r>
    <w:r>
      <w:rPr>
        <w:rFonts w:hint="eastAsia"/>
        <w:b/>
      </w:rPr>
      <w:t>26</w:t>
    </w:r>
    <w:r>
      <w:rPr>
        <w:rFonts w:hint="eastAsia"/>
      </w:rPr>
      <w:t>页</w:t>
    </w:r>
  </w:p>
  <w:p>
    <w:pPr>
      <w:pStyle w:val="3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71C67E7"/>
    <w:multiLevelType w:val="multilevel"/>
    <w:tmpl w:val="071C67E7"/>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2">
    <w:nsid w:val="15662E55"/>
    <w:multiLevelType w:val="multilevel"/>
    <w:tmpl w:val="15662E55"/>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3">
    <w:nsid w:val="21B020F0"/>
    <w:multiLevelType w:val="multilevel"/>
    <w:tmpl w:val="21B020F0"/>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2472B7B"/>
    <w:multiLevelType w:val="multilevel"/>
    <w:tmpl w:val="52472B7B"/>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9">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0">
    <w:nsid w:val="5B812108"/>
    <w:multiLevelType w:val="multilevel"/>
    <w:tmpl w:val="5B812108"/>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1">
    <w:nsid w:val="69941B47"/>
    <w:multiLevelType w:val="multilevel"/>
    <w:tmpl w:val="69941B47"/>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2">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9"/>
  </w:num>
  <w:num w:numId="2">
    <w:abstractNumId w:val="0"/>
  </w:num>
  <w:num w:numId="3">
    <w:abstractNumId w:val="4"/>
  </w:num>
  <w:num w:numId="4">
    <w:abstractNumId w:val="5"/>
  </w:num>
  <w:num w:numId="5">
    <w:abstractNumId w:val="6"/>
  </w:num>
  <w:num w:numId="6">
    <w:abstractNumId w:val="12"/>
  </w:num>
  <w:num w:numId="7">
    <w:abstractNumId w:val="11"/>
  </w:num>
  <w:num w:numId="8">
    <w:abstractNumId w:val="1"/>
  </w:num>
  <w:num w:numId="9">
    <w:abstractNumId w:val="8"/>
  </w:num>
  <w:num w:numId="10">
    <w:abstractNumId w:val="10"/>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4E75848"/>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0938F4"/>
    <w:rsid w:val="2B11792E"/>
    <w:rsid w:val="2F724BD0"/>
    <w:rsid w:val="31C54755"/>
    <w:rsid w:val="3216608C"/>
    <w:rsid w:val="34646D66"/>
    <w:rsid w:val="34CE14C6"/>
    <w:rsid w:val="34D84CEC"/>
    <w:rsid w:val="37AF5AB7"/>
    <w:rsid w:val="3B1C3371"/>
    <w:rsid w:val="3CC23198"/>
    <w:rsid w:val="3DDF4815"/>
    <w:rsid w:val="3FE669E5"/>
    <w:rsid w:val="462A54F2"/>
    <w:rsid w:val="4A6A5207"/>
    <w:rsid w:val="4D766B0F"/>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04457DC"/>
    <w:rsid w:val="628D3982"/>
    <w:rsid w:val="645771F8"/>
    <w:rsid w:val="66CC0AF0"/>
    <w:rsid w:val="693C3D94"/>
    <w:rsid w:val="6A54112D"/>
    <w:rsid w:val="6A701C86"/>
    <w:rsid w:val="6AA035AE"/>
    <w:rsid w:val="6BCB034D"/>
    <w:rsid w:val="6C0E1756"/>
    <w:rsid w:val="6E0F2E14"/>
    <w:rsid w:val="6EC947D2"/>
    <w:rsid w:val="6F1E141D"/>
    <w:rsid w:val="6F5354F8"/>
    <w:rsid w:val="727810B8"/>
    <w:rsid w:val="740A2BDE"/>
    <w:rsid w:val="751839E0"/>
    <w:rsid w:val="760520B2"/>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g"/>
    <w:basedOn w:val="1"/>
    <w:qFormat/>
    <w:uiPriority w:val="0"/>
    <w:pPr>
      <w:topLinePunct/>
      <w:adjustRightInd/>
      <w:snapToGrid w:val="0"/>
      <w:spacing w:before="60" w:after="60" w:line="240" w:lineRule="auto"/>
      <w:ind w:firstLine="0"/>
      <w:jc w:val="center"/>
      <w:textAlignment w:val="auto"/>
    </w:pPr>
    <w:rPr>
      <w:kern w:val="2"/>
      <w:sz w:val="18"/>
    </w:rPr>
  </w:style>
  <w:style w:type="paragraph" w:customStyle="1" w:styleId="212">
    <w:name w:val="正文格式"/>
    <w:basedOn w:val="1"/>
    <w:qFormat/>
    <w:uiPriority w:val="0"/>
    <w:pPr>
      <w:topLinePunct/>
      <w:adjustRightInd/>
      <w:spacing w:line="240" w:lineRule="auto"/>
      <w:ind w:firstLine="420" w:firstLineChars="200"/>
      <w:textAlignment w:val="auto"/>
    </w:pPr>
    <w:rPr>
      <w:rFonts w:ascii="宋体" w:hAnsi="宋体"/>
      <w:kern w:val="2"/>
      <w:sz w:val="21"/>
    </w:rPr>
  </w:style>
  <w:style w:type="paragraph" w:customStyle="1" w:styleId="213">
    <w:name w:val="b"/>
    <w:basedOn w:val="1"/>
    <w:qFormat/>
    <w:uiPriority w:val="0"/>
    <w:pPr>
      <w:tabs>
        <w:tab w:val="center" w:pos="4706"/>
        <w:tab w:val="right" w:pos="9044"/>
      </w:tabs>
      <w:topLinePunct/>
      <w:adjustRightInd/>
      <w:spacing w:before="160" w:after="60" w:line="312" w:lineRule="exact"/>
      <w:ind w:firstLine="0"/>
      <w:jc w:val="center"/>
      <w:textAlignment w:val="auto"/>
    </w:pPr>
    <w:rPr>
      <w:rFonts w:ascii="Arial" w:hAnsi="Arial" w:eastAsia="黑体"/>
      <w:sz w:val="21"/>
    </w:rPr>
  </w:style>
  <w:style w:type="character" w:customStyle="1" w:styleId="214">
    <w:name w:val="_Style 3"/>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56</Pages>
  <Words>23177</Words>
  <Characters>25073</Characters>
  <Lines>115</Lines>
  <Paragraphs>32</Paragraphs>
  <TotalTime>0</TotalTime>
  <ScaleCrop>false</ScaleCrop>
  <LinksUpToDate>false</LinksUpToDate>
  <CharactersWithSpaces>26728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dell</cp:lastModifiedBy>
  <dcterms:modified xsi:type="dcterms:W3CDTF">2022-04-14T12:36:03Z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2052-11.1.0.11566</vt:lpwstr>
  </property>
  <property fmtid="{D5CDD505-2E9C-101B-9397-08002B2CF9AE}" pid="6" name="ICV">
    <vt:lpwstr>7EFD1898B78A4345BC21372367C648C1</vt:lpwstr>
  </property>
</Properties>
</file>