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702" w:rsidRDefault="00967702">
      <w:pPr>
        <w:pStyle w:val="a6"/>
        <w:rPr>
          <w:rFonts w:ascii="Times New Roman"/>
          <w:sz w:val="20"/>
          <w:lang w:eastAsia="zh-CN"/>
        </w:rPr>
      </w:pPr>
    </w:p>
    <w:p w:rsidR="00967702" w:rsidRDefault="00967702">
      <w:pPr>
        <w:pStyle w:val="a6"/>
        <w:rPr>
          <w:rFonts w:ascii="Times New Roman"/>
          <w:sz w:val="20"/>
        </w:rPr>
      </w:pPr>
    </w:p>
    <w:p w:rsidR="00967702" w:rsidRDefault="00967702">
      <w:pPr>
        <w:pStyle w:val="a6"/>
        <w:rPr>
          <w:rFonts w:ascii="Times New Roman"/>
          <w:sz w:val="20"/>
        </w:rPr>
      </w:pPr>
    </w:p>
    <w:p w:rsidR="00967702" w:rsidRDefault="00967702">
      <w:pPr>
        <w:pStyle w:val="a6"/>
        <w:rPr>
          <w:rFonts w:ascii="Times New Roman"/>
          <w:sz w:val="20"/>
        </w:rPr>
      </w:pPr>
    </w:p>
    <w:p w:rsidR="00967702" w:rsidRDefault="00967702">
      <w:pPr>
        <w:pStyle w:val="a6"/>
        <w:rPr>
          <w:rFonts w:ascii="Times New Roman"/>
          <w:sz w:val="20"/>
        </w:rPr>
      </w:pPr>
    </w:p>
    <w:p w:rsidR="00967702" w:rsidRDefault="00967702">
      <w:pPr>
        <w:pStyle w:val="a6"/>
        <w:spacing w:before="5"/>
        <w:rPr>
          <w:rFonts w:ascii="Times New Roman"/>
          <w:sz w:val="20"/>
        </w:rPr>
      </w:pPr>
    </w:p>
    <w:p w:rsidR="00C76112" w:rsidRDefault="00C76112" w:rsidP="00AF1AD1">
      <w:pPr>
        <w:pStyle w:val="a6"/>
        <w:spacing w:line="480" w:lineRule="auto"/>
        <w:jc w:val="center"/>
        <w:rPr>
          <w:rFonts w:ascii="微软雅黑" w:eastAsia="微软雅黑"/>
          <w:b/>
          <w:sz w:val="44"/>
          <w:szCs w:val="44"/>
          <w:u w:val="single"/>
          <w:lang w:eastAsia="zh-CN"/>
        </w:rPr>
      </w:pPr>
      <w:r w:rsidRPr="00E414B7">
        <w:rPr>
          <w:rFonts w:ascii="微软雅黑" w:eastAsia="微软雅黑" w:hint="eastAsia"/>
          <w:b/>
          <w:sz w:val="44"/>
          <w:szCs w:val="44"/>
          <w:u w:val="single"/>
          <w:lang w:eastAsia="zh-CN"/>
        </w:rPr>
        <w:t>福建福海创石油化工有限公司</w:t>
      </w:r>
    </w:p>
    <w:p w:rsidR="002C4D80" w:rsidRPr="00E414B7" w:rsidRDefault="002C4D80" w:rsidP="00AF1AD1">
      <w:pPr>
        <w:pStyle w:val="a6"/>
        <w:spacing w:line="480" w:lineRule="auto"/>
        <w:jc w:val="center"/>
        <w:rPr>
          <w:rFonts w:ascii="微软雅黑" w:eastAsia="微软雅黑"/>
          <w:b/>
          <w:sz w:val="44"/>
          <w:szCs w:val="44"/>
          <w:u w:val="single"/>
          <w:lang w:eastAsia="zh-CN"/>
        </w:rPr>
      </w:pPr>
    </w:p>
    <w:p w:rsidR="006C658F" w:rsidRPr="00BC10E0" w:rsidRDefault="0099678B" w:rsidP="00AF1AD1">
      <w:pPr>
        <w:pStyle w:val="a6"/>
        <w:spacing w:line="480" w:lineRule="auto"/>
        <w:jc w:val="center"/>
        <w:rPr>
          <w:rFonts w:ascii="微软雅黑" w:eastAsia="微软雅黑"/>
          <w:b/>
          <w:sz w:val="44"/>
          <w:szCs w:val="44"/>
          <w:u w:val="single"/>
          <w:lang w:eastAsia="zh-CN"/>
        </w:rPr>
      </w:pPr>
      <w:bookmarkStart w:id="0" w:name="OLE_LINK4"/>
      <w:r w:rsidRPr="00BC10E0">
        <w:rPr>
          <w:rFonts w:ascii="微软雅黑" w:eastAsia="微软雅黑" w:hint="eastAsia"/>
          <w:b/>
          <w:sz w:val="44"/>
          <w:szCs w:val="44"/>
          <w:u w:val="single"/>
          <w:lang w:eastAsia="zh-CN"/>
        </w:rPr>
        <w:t>芳烃团队塔劳动保护维修工程</w:t>
      </w:r>
    </w:p>
    <w:bookmarkEnd w:id="0"/>
    <w:p w:rsidR="00C76112" w:rsidRPr="00BF537B" w:rsidRDefault="00C76112" w:rsidP="00AF1AD1">
      <w:pPr>
        <w:pStyle w:val="a6"/>
        <w:spacing w:line="480" w:lineRule="auto"/>
        <w:jc w:val="center"/>
        <w:rPr>
          <w:rFonts w:ascii="微软雅黑" w:eastAsia="微软雅黑"/>
          <w:b/>
          <w:sz w:val="32"/>
          <w:szCs w:val="32"/>
          <w:u w:val="single"/>
          <w:lang w:eastAsia="zh-CN"/>
        </w:rPr>
      </w:pPr>
    </w:p>
    <w:p w:rsidR="00967702" w:rsidRPr="00E414B7" w:rsidRDefault="00DD56C2" w:rsidP="00AF1AD1">
      <w:pPr>
        <w:pStyle w:val="a6"/>
        <w:spacing w:line="480" w:lineRule="auto"/>
        <w:jc w:val="center"/>
        <w:rPr>
          <w:rFonts w:ascii="微软雅黑" w:eastAsia="微软雅黑"/>
          <w:b/>
          <w:sz w:val="44"/>
          <w:szCs w:val="44"/>
          <w:u w:val="single"/>
          <w:lang w:eastAsia="zh-CN"/>
        </w:rPr>
      </w:pPr>
      <w:r w:rsidRPr="00E414B7">
        <w:rPr>
          <w:rFonts w:ascii="微软雅黑" w:eastAsia="微软雅黑" w:hint="eastAsia"/>
          <w:b/>
          <w:sz w:val="44"/>
          <w:szCs w:val="44"/>
          <w:u w:val="single"/>
          <w:lang w:eastAsia="zh-CN"/>
        </w:rPr>
        <w:t>比选文件</w:t>
      </w:r>
    </w:p>
    <w:p w:rsidR="00322549" w:rsidRPr="00322549" w:rsidRDefault="00322549" w:rsidP="00322549">
      <w:pPr>
        <w:pStyle w:val="10"/>
        <w:jc w:val="center"/>
        <w:rPr>
          <w:sz w:val="28"/>
          <w:szCs w:val="28"/>
        </w:rPr>
      </w:pPr>
      <w:r w:rsidRPr="00322549">
        <w:rPr>
          <w:rFonts w:hint="eastAsia"/>
          <w:sz w:val="28"/>
          <w:szCs w:val="28"/>
        </w:rPr>
        <w:t>（文件编号：</w:t>
      </w:r>
      <w:r w:rsidR="006F0CD0">
        <w:rPr>
          <w:rFonts w:hint="eastAsia"/>
          <w:sz w:val="28"/>
          <w:szCs w:val="28"/>
          <w:u w:val="single"/>
        </w:rPr>
        <w:t>FHC-</w:t>
      </w:r>
      <w:r w:rsidR="009B3100">
        <w:rPr>
          <w:rFonts w:hint="eastAsia"/>
          <w:sz w:val="28"/>
          <w:szCs w:val="28"/>
          <w:u w:val="single"/>
        </w:rPr>
        <w:t>PTCG20</w:t>
      </w:r>
      <w:r w:rsidR="009B3100">
        <w:rPr>
          <w:sz w:val="28"/>
          <w:szCs w:val="28"/>
          <w:u w:val="single"/>
        </w:rPr>
        <w:t>211122001</w:t>
      </w:r>
      <w:r w:rsidR="009B3100" w:rsidRPr="00365CCD">
        <w:rPr>
          <w:rFonts w:hint="eastAsia"/>
          <w:sz w:val="28"/>
          <w:szCs w:val="28"/>
        </w:rPr>
        <w:t xml:space="preserve"> </w:t>
      </w:r>
      <w:r w:rsidRPr="00322549">
        <w:rPr>
          <w:rFonts w:hint="eastAsia"/>
          <w:sz w:val="28"/>
          <w:szCs w:val="28"/>
        </w:rPr>
        <w:t>）</w:t>
      </w:r>
    </w:p>
    <w:p w:rsidR="0020141D" w:rsidRDefault="00800552" w:rsidP="00E414B7">
      <w:pPr>
        <w:pStyle w:val="a6"/>
        <w:tabs>
          <w:tab w:val="left" w:pos="6983"/>
        </w:tabs>
        <w:rPr>
          <w:rFonts w:ascii="微软雅黑"/>
          <w:b/>
          <w:sz w:val="32"/>
          <w:szCs w:val="32"/>
          <w:lang w:eastAsia="zh-CN"/>
        </w:rPr>
      </w:pPr>
      <w:r>
        <w:rPr>
          <w:rFonts w:ascii="微软雅黑"/>
          <w:b/>
          <w:sz w:val="94"/>
          <w:lang w:eastAsia="zh-CN"/>
        </w:rPr>
        <w:tab/>
      </w:r>
    </w:p>
    <w:p w:rsidR="0020141D" w:rsidRDefault="0020141D">
      <w:pPr>
        <w:pStyle w:val="a6"/>
        <w:rPr>
          <w:rFonts w:ascii="微软雅黑"/>
          <w:b/>
          <w:sz w:val="32"/>
          <w:szCs w:val="32"/>
          <w:lang w:eastAsia="zh-CN"/>
        </w:rPr>
      </w:pPr>
    </w:p>
    <w:p w:rsidR="00FC6A22" w:rsidRPr="0099678B" w:rsidRDefault="00FC6A22">
      <w:pPr>
        <w:pStyle w:val="a6"/>
        <w:rPr>
          <w:rFonts w:ascii="微软雅黑"/>
          <w:b/>
          <w:sz w:val="32"/>
          <w:szCs w:val="32"/>
          <w:lang w:eastAsia="zh-CN"/>
        </w:rPr>
      </w:pPr>
    </w:p>
    <w:p w:rsidR="00FC6A22" w:rsidRDefault="00FC6A22">
      <w:pPr>
        <w:pStyle w:val="a6"/>
        <w:rPr>
          <w:rFonts w:ascii="微软雅黑"/>
          <w:b/>
          <w:sz w:val="32"/>
          <w:szCs w:val="32"/>
          <w:lang w:eastAsia="zh-CN"/>
        </w:rPr>
      </w:pPr>
    </w:p>
    <w:p w:rsidR="00E80BDD" w:rsidRPr="00E80BDD" w:rsidRDefault="00E80BDD">
      <w:pPr>
        <w:pStyle w:val="a6"/>
        <w:rPr>
          <w:rFonts w:ascii="微软雅黑"/>
          <w:b/>
          <w:sz w:val="32"/>
          <w:szCs w:val="32"/>
          <w:lang w:eastAsia="zh-CN"/>
        </w:rPr>
      </w:pPr>
    </w:p>
    <w:p w:rsidR="00E068F1" w:rsidRPr="0020141D" w:rsidRDefault="00606A94" w:rsidP="0020141D">
      <w:pPr>
        <w:pStyle w:val="10"/>
        <w:jc w:val="center"/>
        <w:rPr>
          <w:rFonts w:ascii="微软雅黑" w:eastAsia="微软雅黑" w:hAnsi="微软雅黑"/>
          <w:b/>
          <w:sz w:val="28"/>
          <w:szCs w:val="28"/>
        </w:rPr>
      </w:pPr>
      <w:r>
        <w:rPr>
          <w:rFonts w:ascii="微软雅黑" w:eastAsia="微软雅黑" w:hAnsi="微软雅黑" w:hint="eastAsia"/>
          <w:b/>
          <w:sz w:val="28"/>
          <w:szCs w:val="28"/>
        </w:rPr>
        <w:t>福建</w:t>
      </w:r>
      <w:r>
        <w:rPr>
          <w:rFonts w:ascii="微软雅黑" w:eastAsia="微软雅黑" w:hAnsi="微软雅黑"/>
          <w:b/>
          <w:sz w:val="28"/>
          <w:szCs w:val="28"/>
        </w:rPr>
        <w:t>福海创石油化工有限公司</w:t>
      </w:r>
      <w:r w:rsidR="0020141D" w:rsidRPr="0020141D">
        <w:rPr>
          <w:rFonts w:ascii="微软雅黑" w:eastAsia="微软雅黑" w:hAnsi="微软雅黑" w:hint="eastAsia"/>
          <w:b/>
          <w:sz w:val="28"/>
          <w:szCs w:val="28"/>
        </w:rPr>
        <w:t>编制</w:t>
      </w:r>
    </w:p>
    <w:p w:rsidR="00967702" w:rsidRDefault="008655EE" w:rsidP="002318C1">
      <w:pPr>
        <w:spacing w:line="271" w:lineRule="auto"/>
        <w:ind w:right="1889"/>
        <w:rPr>
          <w:rFonts w:ascii="微软雅黑" w:eastAsia="微软雅黑"/>
          <w:b/>
          <w:sz w:val="32"/>
          <w:lang w:eastAsia="zh-CN"/>
        </w:rPr>
      </w:pPr>
      <w:r>
        <w:rPr>
          <w:rFonts w:ascii="微软雅黑" w:eastAsia="微软雅黑" w:hint="eastAsia"/>
          <w:b/>
          <w:w w:val="95"/>
          <w:sz w:val="32"/>
          <w:lang w:eastAsia="zh-CN"/>
        </w:rPr>
        <w:t xml:space="preserve">                                  </w:t>
      </w:r>
      <w:r>
        <w:rPr>
          <w:rFonts w:ascii="微软雅黑" w:eastAsia="微软雅黑"/>
          <w:b/>
          <w:w w:val="95"/>
          <w:sz w:val="32"/>
          <w:lang w:eastAsia="zh-CN"/>
        </w:rPr>
        <w:t xml:space="preserve">         </w:t>
      </w:r>
      <w:r w:rsidR="00DD56C2">
        <w:rPr>
          <w:rFonts w:ascii="微软雅黑" w:eastAsia="微软雅黑" w:hint="eastAsia"/>
          <w:b/>
          <w:w w:val="95"/>
          <w:sz w:val="32"/>
          <w:lang w:eastAsia="zh-CN"/>
        </w:rPr>
        <w:t>二〇</w:t>
      </w:r>
      <w:r w:rsidR="005F32BA">
        <w:rPr>
          <w:rFonts w:ascii="微软雅黑" w:eastAsia="微软雅黑" w:hint="eastAsia"/>
          <w:b/>
          <w:w w:val="95"/>
          <w:sz w:val="32"/>
          <w:lang w:eastAsia="zh-CN"/>
        </w:rPr>
        <w:t>二</w:t>
      </w:r>
      <w:r w:rsidR="009B3100">
        <w:rPr>
          <w:rFonts w:ascii="微软雅黑" w:eastAsia="微软雅黑" w:hint="eastAsia"/>
          <w:b/>
          <w:w w:val="95"/>
          <w:sz w:val="32"/>
          <w:lang w:eastAsia="zh-CN"/>
        </w:rPr>
        <w:t>一</w:t>
      </w:r>
      <w:r w:rsidR="00DD56C2">
        <w:rPr>
          <w:rFonts w:ascii="微软雅黑" w:eastAsia="微软雅黑" w:hint="eastAsia"/>
          <w:b/>
          <w:w w:val="95"/>
          <w:sz w:val="32"/>
          <w:lang w:eastAsia="zh-CN"/>
        </w:rPr>
        <w:t>年</w:t>
      </w:r>
      <w:r w:rsidR="002C4D80">
        <w:rPr>
          <w:rFonts w:ascii="微软雅黑" w:eastAsia="微软雅黑" w:hint="eastAsia"/>
          <w:b/>
          <w:w w:val="95"/>
          <w:sz w:val="32"/>
          <w:lang w:eastAsia="zh-CN"/>
        </w:rPr>
        <w:t>十</w:t>
      </w:r>
      <w:r w:rsidR="0099678B">
        <w:rPr>
          <w:rFonts w:ascii="微软雅黑" w:eastAsia="微软雅黑"/>
          <w:b/>
          <w:w w:val="95"/>
          <w:sz w:val="32"/>
          <w:lang w:eastAsia="zh-CN"/>
        </w:rPr>
        <w:t>二</w:t>
      </w:r>
      <w:r w:rsidR="00DD56C2">
        <w:rPr>
          <w:rFonts w:ascii="微软雅黑" w:eastAsia="微软雅黑" w:hint="eastAsia"/>
          <w:b/>
          <w:w w:val="95"/>
          <w:sz w:val="32"/>
          <w:lang w:eastAsia="zh-CN"/>
        </w:rPr>
        <w:t>月</w:t>
      </w:r>
    </w:p>
    <w:p w:rsidR="00BB2FA0" w:rsidRDefault="00BB2FA0" w:rsidP="00BB2FA0">
      <w:pPr>
        <w:tabs>
          <w:tab w:val="left" w:pos="720"/>
          <w:tab w:val="left" w:pos="1440"/>
          <w:tab w:val="left" w:pos="2160"/>
          <w:tab w:val="left" w:pos="2880"/>
          <w:tab w:val="left" w:pos="3600"/>
          <w:tab w:val="center" w:pos="4275"/>
          <w:tab w:val="left" w:pos="4320"/>
          <w:tab w:val="left" w:pos="7078"/>
        </w:tabs>
        <w:spacing w:line="271" w:lineRule="auto"/>
        <w:rPr>
          <w:rFonts w:ascii="微软雅黑" w:eastAsia="微软雅黑"/>
          <w:sz w:val="32"/>
          <w:lang w:eastAsia="zh-CN"/>
        </w:rPr>
      </w:pPr>
      <w:r>
        <w:rPr>
          <w:rFonts w:ascii="微软雅黑" w:eastAsia="微软雅黑"/>
          <w:sz w:val="32"/>
          <w:lang w:eastAsia="zh-CN"/>
        </w:rPr>
        <w:tab/>
      </w:r>
      <w:r>
        <w:rPr>
          <w:rFonts w:ascii="微软雅黑" w:eastAsia="微软雅黑"/>
          <w:sz w:val="32"/>
          <w:lang w:eastAsia="zh-CN"/>
        </w:rPr>
        <w:tab/>
      </w:r>
      <w:r>
        <w:rPr>
          <w:rFonts w:ascii="微软雅黑" w:eastAsia="微软雅黑"/>
          <w:sz w:val="32"/>
          <w:lang w:eastAsia="zh-CN"/>
        </w:rPr>
        <w:tab/>
      </w:r>
      <w:r>
        <w:rPr>
          <w:rFonts w:ascii="微软雅黑" w:eastAsia="微软雅黑"/>
          <w:sz w:val="32"/>
          <w:lang w:eastAsia="zh-CN"/>
        </w:rPr>
        <w:tab/>
      </w:r>
      <w:r>
        <w:rPr>
          <w:rFonts w:ascii="微软雅黑" w:eastAsia="微软雅黑"/>
          <w:sz w:val="32"/>
          <w:lang w:eastAsia="zh-CN"/>
        </w:rPr>
        <w:tab/>
      </w:r>
      <w:r>
        <w:rPr>
          <w:rFonts w:ascii="微软雅黑" w:eastAsia="微软雅黑"/>
          <w:sz w:val="32"/>
          <w:lang w:eastAsia="zh-CN"/>
        </w:rPr>
        <w:tab/>
      </w:r>
      <w:r>
        <w:rPr>
          <w:rFonts w:ascii="微软雅黑" w:eastAsia="微软雅黑"/>
          <w:sz w:val="32"/>
          <w:lang w:eastAsia="zh-CN"/>
        </w:rPr>
        <w:tab/>
      </w:r>
      <w:r>
        <w:rPr>
          <w:rFonts w:ascii="微软雅黑" w:eastAsia="微软雅黑"/>
          <w:sz w:val="32"/>
          <w:lang w:eastAsia="zh-CN"/>
        </w:rPr>
        <w:tab/>
      </w:r>
    </w:p>
    <w:p w:rsidR="006F0CD0" w:rsidRDefault="006F0CD0">
      <w:pPr>
        <w:widowControl/>
        <w:autoSpaceDE/>
        <w:autoSpaceDN/>
        <w:rPr>
          <w:rFonts w:ascii="黑体" w:eastAsia="黑体"/>
          <w:sz w:val="32"/>
          <w:lang w:eastAsia="zh-CN"/>
        </w:rPr>
      </w:pPr>
      <w:r>
        <w:rPr>
          <w:rFonts w:ascii="黑体" w:eastAsia="黑体"/>
          <w:sz w:val="32"/>
          <w:lang w:eastAsia="zh-CN"/>
        </w:rPr>
        <w:br w:type="page"/>
      </w:r>
    </w:p>
    <w:p w:rsidR="00967702" w:rsidRDefault="00DD56C2" w:rsidP="00635DFC">
      <w:pPr>
        <w:tabs>
          <w:tab w:val="center" w:pos="4275"/>
          <w:tab w:val="left" w:pos="7078"/>
        </w:tabs>
        <w:jc w:val="center"/>
        <w:rPr>
          <w:rFonts w:ascii="黑体" w:eastAsia="黑体"/>
          <w:sz w:val="32"/>
          <w:lang w:eastAsia="zh-CN"/>
        </w:rPr>
      </w:pPr>
      <w:r>
        <w:rPr>
          <w:rFonts w:ascii="黑体" w:eastAsia="黑体" w:hint="eastAsia"/>
          <w:sz w:val="32"/>
          <w:lang w:eastAsia="zh-CN"/>
        </w:rPr>
        <w:lastRenderedPageBreak/>
        <w:t>目</w:t>
      </w:r>
      <w:r>
        <w:rPr>
          <w:rFonts w:ascii="黑体" w:eastAsia="黑体" w:hint="eastAsia"/>
          <w:sz w:val="32"/>
          <w:lang w:eastAsia="zh-CN"/>
        </w:rPr>
        <w:tab/>
        <w:t>录</w:t>
      </w:r>
    </w:p>
    <w:p w:rsidR="00967702" w:rsidRDefault="00967702">
      <w:pPr>
        <w:pStyle w:val="a6"/>
        <w:rPr>
          <w:rFonts w:ascii="黑体"/>
          <w:sz w:val="20"/>
          <w:lang w:eastAsia="zh-CN"/>
        </w:rPr>
      </w:pPr>
    </w:p>
    <w:p w:rsidR="00967702" w:rsidRDefault="00967702">
      <w:pPr>
        <w:pStyle w:val="a6"/>
        <w:rPr>
          <w:rFonts w:ascii="黑体"/>
          <w:sz w:val="20"/>
          <w:lang w:eastAsia="zh-CN"/>
        </w:rPr>
      </w:pPr>
    </w:p>
    <w:p w:rsidR="00967702" w:rsidRDefault="00967702">
      <w:pPr>
        <w:pStyle w:val="a6"/>
        <w:spacing w:before="9"/>
        <w:rPr>
          <w:rFonts w:ascii="黑体"/>
          <w:lang w:eastAsia="zh-CN"/>
        </w:rPr>
      </w:pPr>
    </w:p>
    <w:p w:rsidR="00745001" w:rsidRPr="00745001" w:rsidRDefault="00745001" w:rsidP="00745001">
      <w:pPr>
        <w:tabs>
          <w:tab w:val="left" w:pos="709"/>
        </w:tabs>
        <w:spacing w:line="360" w:lineRule="auto"/>
        <w:rPr>
          <w:sz w:val="24"/>
          <w:szCs w:val="24"/>
          <w:lang w:eastAsia="zh-CN"/>
        </w:rPr>
      </w:pPr>
      <w:r>
        <w:rPr>
          <w:rFonts w:hint="eastAsia"/>
          <w:sz w:val="24"/>
          <w:szCs w:val="24"/>
          <w:lang w:eastAsia="zh-CN"/>
        </w:rPr>
        <w:t xml:space="preserve">    </w:t>
      </w:r>
      <w:r w:rsidR="00DD56C2" w:rsidRPr="00745001">
        <w:rPr>
          <w:sz w:val="24"/>
          <w:szCs w:val="24"/>
          <w:lang w:eastAsia="zh-CN"/>
        </w:rPr>
        <w:t>第一章</w:t>
      </w:r>
      <w:r w:rsidR="00DD56C2" w:rsidRPr="00745001">
        <w:rPr>
          <w:sz w:val="24"/>
          <w:szCs w:val="24"/>
          <w:lang w:eastAsia="zh-CN"/>
        </w:rPr>
        <w:tab/>
        <w:t xml:space="preserve">比选公告 </w:t>
      </w:r>
      <w:r w:rsidRPr="00745001">
        <w:rPr>
          <w:rFonts w:hint="eastAsia"/>
          <w:sz w:val="24"/>
          <w:szCs w:val="24"/>
          <w:lang w:eastAsia="zh-CN"/>
        </w:rPr>
        <w:t xml:space="preserve">    </w:t>
      </w:r>
    </w:p>
    <w:p w:rsidR="00967702" w:rsidRP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第二章</w:t>
      </w:r>
      <w:r w:rsidRPr="00745001">
        <w:rPr>
          <w:sz w:val="24"/>
          <w:szCs w:val="24"/>
          <w:lang w:eastAsia="zh-CN"/>
        </w:rPr>
        <w:tab/>
        <w:t>比选须知</w:t>
      </w:r>
    </w:p>
    <w:p w:rsidR="00745001" w:rsidRP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第三章</w:t>
      </w:r>
      <w:r w:rsidR="00745001" w:rsidRPr="00745001">
        <w:rPr>
          <w:rFonts w:hint="eastAsia"/>
          <w:sz w:val="24"/>
          <w:szCs w:val="24"/>
          <w:lang w:eastAsia="zh-CN"/>
        </w:rPr>
        <w:t xml:space="preserve">  </w:t>
      </w:r>
      <w:r w:rsidRPr="00745001">
        <w:rPr>
          <w:sz w:val="24"/>
          <w:szCs w:val="24"/>
          <w:lang w:eastAsia="zh-CN"/>
        </w:rPr>
        <w:t>参选文件的编制</w:t>
      </w:r>
    </w:p>
    <w:p w:rsidR="00967702" w:rsidRP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第四章</w:t>
      </w:r>
      <w:r w:rsidRPr="00745001">
        <w:rPr>
          <w:sz w:val="24"/>
          <w:szCs w:val="24"/>
          <w:lang w:eastAsia="zh-CN"/>
        </w:rPr>
        <w:tab/>
        <w:t>评比规则</w:t>
      </w:r>
    </w:p>
    <w:p w:rsidR="00967702" w:rsidRP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第五章</w:t>
      </w:r>
      <w:r w:rsidRPr="00745001">
        <w:rPr>
          <w:sz w:val="24"/>
          <w:szCs w:val="24"/>
          <w:lang w:eastAsia="zh-CN"/>
        </w:rPr>
        <w:tab/>
        <w:t>合同授予</w:t>
      </w:r>
    </w:p>
    <w:p w:rsid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第六章</w:t>
      </w:r>
      <w:r w:rsidRPr="00745001">
        <w:rPr>
          <w:sz w:val="24"/>
          <w:szCs w:val="24"/>
          <w:lang w:eastAsia="zh-CN"/>
        </w:rPr>
        <w:tab/>
        <w:t>中选后相关履约要求</w:t>
      </w:r>
    </w:p>
    <w:p w:rsidR="00967702" w:rsidRP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第七章</w:t>
      </w:r>
      <w:r w:rsidRPr="00745001">
        <w:rPr>
          <w:sz w:val="24"/>
          <w:szCs w:val="24"/>
          <w:lang w:eastAsia="zh-CN"/>
        </w:rPr>
        <w:tab/>
        <w:t>其它</w:t>
      </w:r>
    </w:p>
    <w:p w:rsidR="00967702" w:rsidRPr="00745001" w:rsidRDefault="00967702" w:rsidP="00745001">
      <w:pPr>
        <w:tabs>
          <w:tab w:val="left" w:pos="709"/>
        </w:tabs>
        <w:spacing w:line="360" w:lineRule="auto"/>
        <w:ind w:firstLineChars="200" w:firstLine="480"/>
        <w:rPr>
          <w:sz w:val="24"/>
          <w:szCs w:val="24"/>
          <w:lang w:eastAsia="zh-CN"/>
        </w:rPr>
      </w:pPr>
    </w:p>
    <w:p w:rsidR="00967702" w:rsidRPr="00745001" w:rsidRDefault="00967702" w:rsidP="00745001">
      <w:pPr>
        <w:tabs>
          <w:tab w:val="left" w:pos="709"/>
        </w:tabs>
        <w:spacing w:line="360" w:lineRule="auto"/>
        <w:ind w:firstLineChars="200" w:firstLine="480"/>
        <w:rPr>
          <w:sz w:val="24"/>
          <w:szCs w:val="24"/>
          <w:lang w:eastAsia="zh-CN"/>
        </w:rPr>
      </w:pPr>
    </w:p>
    <w:p w:rsidR="00967702" w:rsidRPr="00745001" w:rsidRDefault="00967702" w:rsidP="00745001">
      <w:pPr>
        <w:tabs>
          <w:tab w:val="left" w:pos="709"/>
        </w:tabs>
        <w:spacing w:line="360" w:lineRule="auto"/>
        <w:ind w:firstLineChars="200" w:firstLine="480"/>
        <w:rPr>
          <w:sz w:val="24"/>
          <w:szCs w:val="24"/>
          <w:lang w:eastAsia="zh-CN"/>
        </w:rPr>
      </w:pPr>
    </w:p>
    <w:p w:rsidR="00967702" w:rsidRPr="00745001" w:rsidRDefault="00967702" w:rsidP="00745001">
      <w:pPr>
        <w:tabs>
          <w:tab w:val="left" w:pos="709"/>
        </w:tabs>
        <w:spacing w:line="360" w:lineRule="auto"/>
        <w:ind w:firstLineChars="200" w:firstLine="480"/>
        <w:rPr>
          <w:sz w:val="24"/>
          <w:szCs w:val="24"/>
          <w:lang w:eastAsia="zh-CN"/>
        </w:rPr>
      </w:pPr>
    </w:p>
    <w:p w:rsidR="00967702" w:rsidRPr="00745001" w:rsidRDefault="00967702" w:rsidP="00745001">
      <w:pPr>
        <w:tabs>
          <w:tab w:val="left" w:pos="709"/>
        </w:tabs>
        <w:spacing w:line="360" w:lineRule="auto"/>
        <w:ind w:firstLineChars="200" w:firstLine="480"/>
        <w:rPr>
          <w:sz w:val="24"/>
          <w:szCs w:val="24"/>
          <w:lang w:eastAsia="zh-CN"/>
        </w:rPr>
      </w:pPr>
    </w:p>
    <w:p w:rsidR="00967702" w:rsidRP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附件一</w:t>
      </w:r>
      <w:r w:rsidRPr="00745001">
        <w:rPr>
          <w:rFonts w:hint="eastAsia"/>
          <w:sz w:val="24"/>
          <w:szCs w:val="24"/>
          <w:lang w:eastAsia="zh-CN"/>
        </w:rPr>
        <w:t>：</w:t>
      </w:r>
      <w:r w:rsidR="00322549" w:rsidRPr="00745001">
        <w:rPr>
          <w:rFonts w:hint="eastAsia"/>
          <w:sz w:val="24"/>
          <w:szCs w:val="24"/>
          <w:lang w:eastAsia="zh-CN"/>
        </w:rPr>
        <w:t>合同</w:t>
      </w:r>
      <w:r w:rsidR="00A917EA">
        <w:rPr>
          <w:rFonts w:hint="eastAsia"/>
          <w:sz w:val="24"/>
          <w:szCs w:val="24"/>
          <w:lang w:eastAsia="zh-CN"/>
        </w:rPr>
        <w:t>格式书</w:t>
      </w:r>
    </w:p>
    <w:p w:rsidR="00967702" w:rsidRP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附件二：参选文件（范本）</w:t>
      </w:r>
    </w:p>
    <w:p w:rsidR="005E5C0A" w:rsidRDefault="005E5C0A">
      <w:pPr>
        <w:widowControl/>
        <w:autoSpaceDE/>
        <w:autoSpaceDN/>
        <w:rPr>
          <w:sz w:val="28"/>
          <w:lang w:eastAsia="zh-CN"/>
        </w:rPr>
      </w:pPr>
      <w:r>
        <w:rPr>
          <w:sz w:val="28"/>
          <w:lang w:eastAsia="zh-CN"/>
        </w:rPr>
        <w:br w:type="page"/>
      </w:r>
    </w:p>
    <w:p w:rsidR="00967702" w:rsidRDefault="00DD56C2" w:rsidP="001B5997">
      <w:pPr>
        <w:tabs>
          <w:tab w:val="left" w:pos="1272"/>
        </w:tabs>
        <w:spacing w:line="355" w:lineRule="exact"/>
        <w:ind w:left="9"/>
        <w:jc w:val="center"/>
        <w:rPr>
          <w:b/>
          <w:sz w:val="28"/>
          <w:lang w:eastAsia="zh-CN"/>
        </w:rPr>
      </w:pPr>
      <w:r>
        <w:rPr>
          <w:b/>
          <w:sz w:val="28"/>
          <w:lang w:eastAsia="zh-CN"/>
        </w:rPr>
        <w:lastRenderedPageBreak/>
        <w:t>第一章</w:t>
      </w:r>
      <w:r>
        <w:rPr>
          <w:b/>
          <w:sz w:val="28"/>
          <w:lang w:eastAsia="zh-CN"/>
        </w:rPr>
        <w:tab/>
      </w:r>
      <w:r>
        <w:rPr>
          <w:b/>
          <w:spacing w:val="-1"/>
          <w:w w:val="95"/>
          <w:sz w:val="28"/>
          <w:lang w:eastAsia="zh-CN"/>
        </w:rPr>
        <w:t>比选公</w:t>
      </w:r>
      <w:r>
        <w:rPr>
          <w:b/>
          <w:w w:val="95"/>
          <w:sz w:val="28"/>
          <w:lang w:eastAsia="zh-CN"/>
        </w:rPr>
        <w:t>告</w:t>
      </w:r>
    </w:p>
    <w:p w:rsidR="00AA1C15" w:rsidRDefault="00745001" w:rsidP="001B5997">
      <w:pPr>
        <w:pStyle w:val="a6"/>
        <w:spacing w:line="360" w:lineRule="auto"/>
        <w:ind w:right="121"/>
        <w:jc w:val="both"/>
        <w:rPr>
          <w:lang w:eastAsia="zh-CN"/>
        </w:rPr>
      </w:pPr>
      <w:r>
        <w:rPr>
          <w:rFonts w:hint="eastAsia"/>
          <w:lang w:eastAsia="zh-CN"/>
        </w:rPr>
        <w:t xml:space="preserve">    </w:t>
      </w:r>
    </w:p>
    <w:p w:rsidR="00AA1C15" w:rsidRPr="00917C04" w:rsidRDefault="00AA1C15" w:rsidP="00AA1C15">
      <w:pPr>
        <w:jc w:val="center"/>
        <w:rPr>
          <w:b/>
          <w:bCs/>
          <w:sz w:val="32"/>
          <w:lang w:eastAsia="zh-CN"/>
        </w:rPr>
      </w:pPr>
      <w:r w:rsidRPr="00917C04">
        <w:rPr>
          <w:rFonts w:hint="eastAsia"/>
          <w:b/>
          <w:bCs/>
          <w:sz w:val="32"/>
          <w:lang w:eastAsia="zh-CN"/>
        </w:rPr>
        <w:t>福建福海创石油化工有限公司</w:t>
      </w:r>
    </w:p>
    <w:p w:rsidR="00AA1C15" w:rsidRPr="001B5997" w:rsidRDefault="0099678B" w:rsidP="00AA1C15">
      <w:pPr>
        <w:jc w:val="center"/>
        <w:rPr>
          <w:b/>
          <w:bCs/>
          <w:sz w:val="32"/>
          <w:lang w:eastAsia="zh-CN"/>
        </w:rPr>
      </w:pPr>
      <w:r w:rsidRPr="0099678B">
        <w:rPr>
          <w:rFonts w:hint="eastAsia"/>
          <w:b/>
          <w:bCs/>
          <w:sz w:val="32"/>
          <w:lang w:eastAsia="zh-CN"/>
        </w:rPr>
        <w:t>芳烃团队塔设备劳动保护维修工程</w:t>
      </w:r>
    </w:p>
    <w:p w:rsidR="00AA1C15" w:rsidRPr="00917C04" w:rsidRDefault="00AA1C15" w:rsidP="00AA1C15">
      <w:pPr>
        <w:jc w:val="center"/>
        <w:rPr>
          <w:b/>
          <w:bCs/>
          <w:sz w:val="32"/>
          <w:lang w:eastAsia="zh-CN"/>
        </w:rPr>
      </w:pPr>
      <w:r w:rsidRPr="00917C04">
        <w:rPr>
          <w:rFonts w:hint="eastAsia"/>
          <w:b/>
          <w:bCs/>
          <w:sz w:val="32"/>
          <w:lang w:eastAsia="zh-CN"/>
        </w:rPr>
        <w:t>比选公告</w:t>
      </w:r>
    </w:p>
    <w:p w:rsidR="00AA1C15" w:rsidRDefault="00AA1C15" w:rsidP="00AA1C15">
      <w:pPr>
        <w:spacing w:line="360" w:lineRule="auto"/>
        <w:ind w:firstLineChars="250" w:firstLine="550"/>
        <w:rPr>
          <w:bCs/>
          <w:szCs w:val="21"/>
          <w:lang w:eastAsia="zh-CN"/>
        </w:rPr>
      </w:pPr>
    </w:p>
    <w:p w:rsidR="00AA1C15" w:rsidRDefault="00AA1C15" w:rsidP="00AA1C15">
      <w:pPr>
        <w:spacing w:line="360" w:lineRule="auto"/>
        <w:ind w:firstLineChars="250" w:firstLine="550"/>
        <w:rPr>
          <w:bCs/>
          <w:szCs w:val="21"/>
          <w:lang w:eastAsia="zh-CN"/>
        </w:rPr>
      </w:pPr>
      <w:r w:rsidRPr="00BB3E2F">
        <w:rPr>
          <w:rFonts w:hint="eastAsia"/>
          <w:bCs/>
          <w:szCs w:val="21"/>
          <w:lang w:eastAsia="zh-CN"/>
        </w:rPr>
        <w:t>福建福海创石油化工有限公司</w:t>
      </w:r>
      <w:r>
        <w:rPr>
          <w:rFonts w:hint="eastAsia"/>
          <w:bCs/>
          <w:szCs w:val="21"/>
          <w:lang w:eastAsia="zh-CN"/>
        </w:rPr>
        <w:t>就</w:t>
      </w:r>
      <w:r>
        <w:rPr>
          <w:bCs/>
          <w:szCs w:val="21"/>
          <w:u w:val="single"/>
          <w:lang w:eastAsia="zh-CN"/>
        </w:rPr>
        <w:t xml:space="preserve"> </w:t>
      </w:r>
      <w:r>
        <w:rPr>
          <w:rFonts w:hint="eastAsia"/>
          <w:bCs/>
          <w:szCs w:val="21"/>
          <w:u w:val="single"/>
          <w:lang w:eastAsia="zh-CN"/>
        </w:rPr>
        <w:t>“</w:t>
      </w:r>
      <w:r w:rsidR="0099678B" w:rsidRPr="0099678B">
        <w:rPr>
          <w:rFonts w:hint="eastAsia"/>
          <w:bCs/>
          <w:szCs w:val="21"/>
          <w:u w:val="single"/>
          <w:lang w:eastAsia="zh-CN"/>
        </w:rPr>
        <w:t>芳烃团队塔劳动保护维修工程</w:t>
      </w:r>
      <w:r w:rsidRPr="001B5997">
        <w:rPr>
          <w:rFonts w:hint="eastAsia"/>
          <w:bCs/>
          <w:szCs w:val="21"/>
          <w:u w:val="single"/>
          <w:lang w:eastAsia="zh-CN"/>
        </w:rPr>
        <w:t>（项目编号：</w:t>
      </w:r>
      <w:r w:rsidR="00874C29" w:rsidRPr="00D01EFC">
        <w:rPr>
          <w:rFonts w:hint="eastAsia"/>
          <w:bCs/>
          <w:szCs w:val="21"/>
          <w:u w:val="single"/>
          <w:lang w:eastAsia="zh-CN"/>
        </w:rPr>
        <w:t>FHC-</w:t>
      </w:r>
      <w:r w:rsidR="009B3100" w:rsidRPr="00D01EFC">
        <w:rPr>
          <w:rFonts w:hint="eastAsia"/>
          <w:bCs/>
          <w:szCs w:val="21"/>
          <w:u w:val="single"/>
          <w:lang w:eastAsia="zh-CN"/>
        </w:rPr>
        <w:t>PTCG20</w:t>
      </w:r>
      <w:r w:rsidR="009B3100" w:rsidRPr="00D01EFC">
        <w:rPr>
          <w:bCs/>
          <w:szCs w:val="21"/>
          <w:u w:val="single"/>
          <w:lang w:eastAsia="zh-CN"/>
        </w:rPr>
        <w:t>2</w:t>
      </w:r>
      <w:r w:rsidR="009B3100">
        <w:rPr>
          <w:bCs/>
          <w:szCs w:val="21"/>
          <w:u w:val="single"/>
          <w:lang w:eastAsia="zh-CN"/>
        </w:rPr>
        <w:t>11122001</w:t>
      </w:r>
      <w:r w:rsidRPr="001B5997">
        <w:rPr>
          <w:rFonts w:hint="eastAsia"/>
          <w:bCs/>
          <w:szCs w:val="21"/>
          <w:u w:val="single"/>
          <w:lang w:eastAsia="zh-CN"/>
        </w:rPr>
        <w:t>）</w:t>
      </w:r>
      <w:r>
        <w:rPr>
          <w:rFonts w:hint="eastAsia"/>
          <w:bCs/>
          <w:szCs w:val="21"/>
          <w:u w:val="single"/>
          <w:lang w:eastAsia="zh-CN"/>
        </w:rPr>
        <w:t>”</w:t>
      </w:r>
      <w:r>
        <w:rPr>
          <w:rFonts w:hint="eastAsia"/>
          <w:bCs/>
          <w:szCs w:val="21"/>
          <w:lang w:eastAsia="zh-CN"/>
        </w:rPr>
        <w:t>进行</w:t>
      </w:r>
      <w:r w:rsidRPr="00BB3E2F">
        <w:rPr>
          <w:rFonts w:hint="eastAsia"/>
          <w:bCs/>
          <w:szCs w:val="21"/>
          <w:lang w:eastAsia="zh-CN"/>
        </w:rPr>
        <w:t>国内公开比选</w:t>
      </w:r>
      <w:r>
        <w:rPr>
          <w:rFonts w:hint="eastAsia"/>
          <w:bCs/>
          <w:szCs w:val="21"/>
          <w:lang w:eastAsia="zh-CN"/>
        </w:rPr>
        <w:t>，</w:t>
      </w:r>
      <w:r>
        <w:rPr>
          <w:rFonts w:hint="eastAsia"/>
          <w:bCs/>
          <w:spacing w:val="-2"/>
          <w:szCs w:val="21"/>
          <w:lang w:eastAsia="zh-CN"/>
        </w:rPr>
        <w:t>欢迎国内符合条件的供应商积极参选。</w:t>
      </w:r>
    </w:p>
    <w:p w:rsidR="00AA1C15" w:rsidRPr="006A215E" w:rsidRDefault="00AA1C15" w:rsidP="00AA1C15">
      <w:pPr>
        <w:pStyle w:val="aa"/>
        <w:numPr>
          <w:ilvl w:val="0"/>
          <w:numId w:val="23"/>
        </w:numPr>
        <w:autoSpaceDE/>
        <w:autoSpaceDN/>
        <w:spacing w:before="0" w:line="360" w:lineRule="auto"/>
        <w:jc w:val="both"/>
        <w:rPr>
          <w:b/>
          <w:bCs/>
          <w:szCs w:val="21"/>
        </w:rPr>
      </w:pPr>
      <w:r w:rsidRPr="006A215E">
        <w:rPr>
          <w:rFonts w:hint="eastAsia"/>
          <w:b/>
          <w:bCs/>
          <w:szCs w:val="21"/>
        </w:rPr>
        <w:t>项目概况</w:t>
      </w:r>
    </w:p>
    <w:p w:rsidR="00AA1C15" w:rsidRPr="00F678E5" w:rsidRDefault="00AA1C15" w:rsidP="0099678B">
      <w:pPr>
        <w:pStyle w:val="aa"/>
        <w:numPr>
          <w:ilvl w:val="0"/>
          <w:numId w:val="24"/>
        </w:numPr>
        <w:autoSpaceDE/>
        <w:autoSpaceDN/>
        <w:spacing w:before="0" w:line="360" w:lineRule="auto"/>
        <w:jc w:val="both"/>
        <w:rPr>
          <w:bCs/>
          <w:szCs w:val="21"/>
          <w:lang w:eastAsia="zh-CN"/>
        </w:rPr>
      </w:pPr>
      <w:r w:rsidRPr="001B5997">
        <w:rPr>
          <w:rFonts w:hint="eastAsia"/>
          <w:bCs/>
          <w:szCs w:val="21"/>
          <w:lang w:eastAsia="zh-CN"/>
        </w:rPr>
        <w:t>项目名称：</w:t>
      </w:r>
      <w:r w:rsidR="0099678B">
        <w:rPr>
          <w:rFonts w:hint="eastAsia"/>
          <w:bCs/>
          <w:szCs w:val="21"/>
          <w:lang w:eastAsia="zh-CN"/>
        </w:rPr>
        <w:t>芳烃团队塔劳动保护维修工程</w:t>
      </w:r>
      <w:r w:rsidR="00750C81" w:rsidRPr="00F678E5">
        <w:rPr>
          <w:rFonts w:hint="eastAsia"/>
          <w:bCs/>
          <w:szCs w:val="21"/>
          <w:lang w:eastAsia="zh-CN"/>
        </w:rPr>
        <w:t>。</w:t>
      </w:r>
    </w:p>
    <w:p w:rsidR="00222711" w:rsidRDefault="00AA1C15" w:rsidP="00AA1C15">
      <w:pPr>
        <w:pStyle w:val="aa"/>
        <w:numPr>
          <w:ilvl w:val="0"/>
          <w:numId w:val="24"/>
        </w:numPr>
        <w:autoSpaceDE/>
        <w:autoSpaceDN/>
        <w:spacing w:before="0" w:line="360" w:lineRule="auto"/>
        <w:jc w:val="both"/>
        <w:rPr>
          <w:lang w:eastAsia="zh-CN"/>
        </w:rPr>
      </w:pPr>
      <w:r w:rsidRPr="001B5997">
        <w:rPr>
          <w:rFonts w:hint="eastAsia"/>
          <w:lang w:eastAsia="zh-CN"/>
        </w:rPr>
        <w:t>比选项目简要说明：</w:t>
      </w:r>
    </w:p>
    <w:p w:rsidR="00AA1C15" w:rsidRPr="001B5997" w:rsidRDefault="00363568" w:rsidP="00D27535">
      <w:pPr>
        <w:pStyle w:val="aa"/>
        <w:autoSpaceDE/>
        <w:autoSpaceDN/>
        <w:spacing w:before="0" w:line="360" w:lineRule="auto"/>
        <w:ind w:left="1210" w:firstLine="0"/>
        <w:jc w:val="both"/>
        <w:rPr>
          <w:lang w:eastAsia="zh-CN"/>
        </w:rPr>
      </w:pPr>
      <w:r>
        <w:rPr>
          <w:rFonts w:hint="eastAsia"/>
          <w:lang w:eastAsia="zh-CN"/>
        </w:rPr>
        <w:t>比选人</w:t>
      </w:r>
      <w:r w:rsidR="005142EF">
        <w:rPr>
          <w:rFonts w:hint="eastAsia"/>
          <w:lang w:eastAsia="zh-CN"/>
        </w:rPr>
        <w:t>芳</w:t>
      </w:r>
      <w:r w:rsidR="005142EF" w:rsidRPr="00F1120E">
        <w:rPr>
          <w:rFonts w:hint="eastAsia"/>
          <w:bCs/>
          <w:szCs w:val="21"/>
          <w:lang w:eastAsia="zh-CN"/>
        </w:rPr>
        <w:t>烃团队塔设备劳动保护维修发包，主要为小型钢构、护栏、楼板制作更换（拆除、安装），防腐除锈等，</w:t>
      </w:r>
      <w:r w:rsidR="000B632E" w:rsidRPr="00F1120E">
        <w:rPr>
          <w:rFonts w:hint="eastAsia"/>
          <w:bCs/>
          <w:szCs w:val="21"/>
          <w:lang w:eastAsia="zh-CN"/>
        </w:rPr>
        <w:t>暂定工程量清单详见另册附件</w:t>
      </w:r>
      <w:r w:rsidR="000B632E">
        <w:rPr>
          <w:rFonts w:hint="eastAsia"/>
          <w:bCs/>
          <w:szCs w:val="21"/>
          <w:lang w:eastAsia="zh-CN"/>
        </w:rPr>
        <w:t>三</w:t>
      </w:r>
      <w:r w:rsidR="000B632E" w:rsidRPr="00F1120E">
        <w:rPr>
          <w:rFonts w:hint="eastAsia"/>
          <w:bCs/>
          <w:szCs w:val="21"/>
          <w:lang w:eastAsia="zh-CN"/>
        </w:rPr>
        <w:t>《芳烃团队劳动保护工作量》，甲方提供的工作清单仅供参考，乙方参与比选前应自行踏勘现场，确认相应工程量。本案具体发包内容及相关要求详见合同格式书中附件1《芳烃团队塔劳动保护维修工程发包说明》</w:t>
      </w:r>
      <w:r w:rsidR="002108DC" w:rsidRPr="00F1120E">
        <w:rPr>
          <w:rFonts w:hint="eastAsia"/>
          <w:bCs/>
          <w:szCs w:val="21"/>
          <w:lang w:eastAsia="zh-CN"/>
        </w:rPr>
        <w:t>。</w:t>
      </w:r>
    </w:p>
    <w:p w:rsidR="00AA1C15" w:rsidRDefault="00AA1C15" w:rsidP="00AA1C15">
      <w:pPr>
        <w:pStyle w:val="aa"/>
        <w:numPr>
          <w:ilvl w:val="0"/>
          <w:numId w:val="24"/>
        </w:numPr>
        <w:autoSpaceDE/>
        <w:autoSpaceDN/>
        <w:spacing w:before="0" w:line="360" w:lineRule="auto"/>
        <w:jc w:val="both"/>
        <w:rPr>
          <w:lang w:eastAsia="zh-CN"/>
        </w:rPr>
      </w:pPr>
      <w:r w:rsidRPr="001B5997">
        <w:rPr>
          <w:rFonts w:hint="eastAsia"/>
          <w:lang w:eastAsia="zh-CN"/>
        </w:rPr>
        <w:t>比选控制价：</w:t>
      </w:r>
      <w:r w:rsidR="002108DC" w:rsidRPr="001B5997">
        <w:rPr>
          <w:rFonts w:hint="eastAsia"/>
          <w:lang w:eastAsia="zh-CN"/>
        </w:rPr>
        <w:t>本项目</w:t>
      </w:r>
      <w:r w:rsidR="005142EF">
        <w:rPr>
          <w:rFonts w:hint="eastAsia"/>
          <w:lang w:eastAsia="zh-CN"/>
        </w:rPr>
        <w:t>暂定含税总价</w:t>
      </w:r>
      <w:r w:rsidR="002108DC" w:rsidRPr="001B5997">
        <w:rPr>
          <w:rFonts w:hint="eastAsia"/>
          <w:lang w:eastAsia="zh-CN"/>
        </w:rPr>
        <w:t>设置最高控制价</w:t>
      </w:r>
      <w:r w:rsidR="005142EF" w:rsidRPr="001B5997">
        <w:rPr>
          <w:lang w:eastAsia="zh-CN"/>
        </w:rPr>
        <w:t>RMB</w:t>
      </w:r>
      <w:r w:rsidR="00172F4B">
        <w:rPr>
          <w:lang w:eastAsia="zh-CN"/>
        </w:rPr>
        <w:t>320万</w:t>
      </w:r>
      <w:r w:rsidR="002108DC" w:rsidRPr="001B5997">
        <w:rPr>
          <w:rFonts w:hint="eastAsia"/>
          <w:lang w:eastAsia="zh-CN"/>
        </w:rPr>
        <w:t>元整(</w:t>
      </w:r>
      <w:r w:rsidR="002108DC" w:rsidRPr="001B5997">
        <w:rPr>
          <w:lang w:eastAsia="zh-CN"/>
        </w:rPr>
        <w:t>含税</w:t>
      </w:r>
      <w:r w:rsidR="002108DC" w:rsidRPr="001B5997">
        <w:rPr>
          <w:rFonts w:hint="eastAsia"/>
          <w:lang w:eastAsia="zh-CN"/>
        </w:rPr>
        <w:t>)</w:t>
      </w:r>
      <w:r w:rsidR="00750C81">
        <w:rPr>
          <w:rFonts w:hint="eastAsia"/>
          <w:lang w:eastAsia="zh-CN"/>
        </w:rPr>
        <w:t>。</w:t>
      </w:r>
    </w:p>
    <w:p w:rsidR="00BC6A40" w:rsidRPr="001B5997" w:rsidRDefault="005142EF" w:rsidP="00AA1C15">
      <w:pPr>
        <w:pStyle w:val="aa"/>
        <w:numPr>
          <w:ilvl w:val="0"/>
          <w:numId w:val="24"/>
        </w:numPr>
        <w:autoSpaceDE/>
        <w:autoSpaceDN/>
        <w:spacing w:before="0" w:line="360" w:lineRule="auto"/>
        <w:jc w:val="both"/>
        <w:rPr>
          <w:lang w:eastAsia="zh-CN"/>
        </w:rPr>
      </w:pPr>
      <w:r>
        <w:rPr>
          <w:rFonts w:hint="eastAsia"/>
          <w:lang w:eastAsia="zh-CN"/>
        </w:rPr>
        <w:t>施</w:t>
      </w:r>
      <w:r>
        <w:rPr>
          <w:lang w:eastAsia="zh-CN"/>
        </w:rPr>
        <w:t>工工期</w:t>
      </w:r>
      <w:r w:rsidR="00BC6A40">
        <w:rPr>
          <w:lang w:eastAsia="zh-CN"/>
        </w:rPr>
        <w:t>：</w:t>
      </w:r>
      <w:r w:rsidR="000B632E" w:rsidRPr="00537421">
        <w:rPr>
          <w:rFonts w:hint="eastAsia"/>
          <w:sz w:val="24"/>
          <w:lang w:eastAsia="zh-CN"/>
        </w:rPr>
        <w:t>合同签订后90个工作日完成所有工作，具体开工日期以甲方书面通知为准</w:t>
      </w:r>
      <w:r w:rsidRPr="000A6CA9">
        <w:rPr>
          <w:rFonts w:hint="eastAsia"/>
          <w:lang w:eastAsia="zh-CN"/>
        </w:rPr>
        <w:t>。</w:t>
      </w:r>
    </w:p>
    <w:p w:rsidR="00AA1C15" w:rsidRPr="001B5997" w:rsidRDefault="00AA1C15" w:rsidP="00AA1C15">
      <w:pPr>
        <w:pStyle w:val="aa"/>
        <w:numPr>
          <w:ilvl w:val="0"/>
          <w:numId w:val="23"/>
        </w:numPr>
        <w:autoSpaceDE/>
        <w:autoSpaceDN/>
        <w:spacing w:before="0" w:line="360" w:lineRule="auto"/>
        <w:jc w:val="both"/>
        <w:rPr>
          <w:b/>
          <w:bCs/>
          <w:szCs w:val="21"/>
        </w:rPr>
      </w:pPr>
      <w:r w:rsidRPr="001B5997">
        <w:rPr>
          <w:rFonts w:hint="eastAsia"/>
          <w:b/>
          <w:bCs/>
          <w:szCs w:val="21"/>
        </w:rPr>
        <w:t>参选人资格要求</w:t>
      </w:r>
    </w:p>
    <w:p w:rsidR="00222711" w:rsidRPr="000A6CA9" w:rsidRDefault="00470BD0" w:rsidP="00AA1C15">
      <w:pPr>
        <w:pStyle w:val="aa"/>
        <w:numPr>
          <w:ilvl w:val="0"/>
          <w:numId w:val="27"/>
        </w:numPr>
        <w:autoSpaceDE/>
        <w:autoSpaceDN/>
        <w:spacing w:before="0" w:line="360" w:lineRule="auto"/>
        <w:jc w:val="both"/>
        <w:rPr>
          <w:sz w:val="24"/>
          <w:lang w:eastAsia="zh-CN"/>
        </w:rPr>
      </w:pPr>
      <w:r>
        <w:rPr>
          <w:sz w:val="24"/>
          <w:lang w:eastAsia="zh-CN"/>
        </w:rPr>
        <w:t>参选人</w:t>
      </w:r>
      <w:r w:rsidR="00222711">
        <w:rPr>
          <w:sz w:val="24"/>
          <w:lang w:eastAsia="zh-CN"/>
        </w:rPr>
        <w:t>必须具有在中华人民共和国注册的独立法人资格。</w:t>
      </w:r>
    </w:p>
    <w:p w:rsidR="005142EF" w:rsidRDefault="00470BD0" w:rsidP="00AA1C15">
      <w:pPr>
        <w:pStyle w:val="aa"/>
        <w:numPr>
          <w:ilvl w:val="0"/>
          <w:numId w:val="27"/>
        </w:numPr>
        <w:autoSpaceDE/>
        <w:autoSpaceDN/>
        <w:spacing w:before="0" w:line="360" w:lineRule="auto"/>
        <w:jc w:val="both"/>
        <w:rPr>
          <w:sz w:val="24"/>
          <w:lang w:eastAsia="zh-CN"/>
        </w:rPr>
      </w:pPr>
      <w:r>
        <w:rPr>
          <w:rFonts w:hint="eastAsia"/>
          <w:sz w:val="24"/>
          <w:lang w:eastAsia="zh-CN"/>
        </w:rPr>
        <w:t>参选人</w:t>
      </w:r>
      <w:r w:rsidR="005142EF" w:rsidRPr="000A6CA9">
        <w:rPr>
          <w:rFonts w:hint="eastAsia"/>
          <w:sz w:val="24"/>
          <w:lang w:eastAsia="zh-CN"/>
        </w:rPr>
        <w:t>需</w:t>
      </w:r>
      <w:r w:rsidR="000B632E" w:rsidRPr="00F1120E">
        <w:rPr>
          <w:rFonts w:hint="eastAsia"/>
          <w:sz w:val="24"/>
          <w:lang w:eastAsia="zh-CN"/>
        </w:rPr>
        <w:t>具备钢结构工程专业承包叁级</w:t>
      </w:r>
      <w:r w:rsidR="005142EF" w:rsidRPr="000A6CA9">
        <w:rPr>
          <w:rFonts w:hint="eastAsia"/>
          <w:sz w:val="24"/>
          <w:lang w:eastAsia="zh-CN"/>
        </w:rPr>
        <w:t>。</w:t>
      </w:r>
    </w:p>
    <w:p w:rsidR="000B632E" w:rsidRPr="005142EF" w:rsidRDefault="000B632E" w:rsidP="00AA1C15">
      <w:pPr>
        <w:pStyle w:val="aa"/>
        <w:numPr>
          <w:ilvl w:val="0"/>
          <w:numId w:val="27"/>
        </w:numPr>
        <w:autoSpaceDE/>
        <w:autoSpaceDN/>
        <w:spacing w:before="0" w:line="360" w:lineRule="auto"/>
        <w:jc w:val="both"/>
        <w:rPr>
          <w:sz w:val="24"/>
          <w:lang w:eastAsia="zh-CN"/>
        </w:rPr>
      </w:pPr>
      <w:r w:rsidRPr="00F1120E">
        <w:rPr>
          <w:rFonts w:hint="eastAsia"/>
          <w:sz w:val="24"/>
          <w:lang w:eastAsia="zh-CN"/>
        </w:rPr>
        <w:t>本工程要求采用座式登高板、挂梯进行施工，要求参选人具备座式登高板、挂梯进行高空劳动保护更换、防腐的相关业绩至少一项，</w:t>
      </w:r>
      <w:r w:rsidRPr="00F1120E">
        <w:rPr>
          <w:sz w:val="24"/>
          <w:lang w:eastAsia="zh-CN"/>
        </w:rPr>
        <w:t>高处</w:t>
      </w:r>
      <w:r w:rsidRPr="00F1120E">
        <w:rPr>
          <w:rFonts w:hint="eastAsia"/>
          <w:sz w:val="24"/>
          <w:lang w:eastAsia="zh-CN"/>
        </w:rPr>
        <w:t>作业人员必须具有省安全生产监督局颁发的高空作业证。</w:t>
      </w:r>
    </w:p>
    <w:p w:rsidR="00470BD0" w:rsidRDefault="00470BD0" w:rsidP="00AA1C15">
      <w:pPr>
        <w:pStyle w:val="aa"/>
        <w:numPr>
          <w:ilvl w:val="0"/>
          <w:numId w:val="27"/>
        </w:numPr>
        <w:autoSpaceDE/>
        <w:autoSpaceDN/>
        <w:spacing w:before="0" w:line="360" w:lineRule="auto"/>
        <w:jc w:val="both"/>
        <w:rPr>
          <w:sz w:val="24"/>
          <w:lang w:eastAsia="zh-CN"/>
        </w:rPr>
      </w:pPr>
      <w:r>
        <w:rPr>
          <w:sz w:val="24"/>
          <w:lang w:eastAsia="zh-CN"/>
        </w:rPr>
        <w:t>参选人需提供详细的拟维修方案供比选人审核，其中维修方案所涉及的相关资质需满足比选人维修工程发包说明中所提要求，否则比选人有权否决其维修方案并判定为无效参选文件。</w:t>
      </w:r>
    </w:p>
    <w:p w:rsidR="000B632E" w:rsidRPr="00F1120E" w:rsidRDefault="000B632E" w:rsidP="00F1120E">
      <w:pPr>
        <w:pStyle w:val="aa"/>
        <w:numPr>
          <w:ilvl w:val="0"/>
          <w:numId w:val="27"/>
        </w:numPr>
        <w:tabs>
          <w:tab w:val="left" w:pos="360"/>
          <w:tab w:val="left" w:pos="540"/>
          <w:tab w:val="left" w:pos="720"/>
        </w:tabs>
        <w:autoSpaceDE/>
        <w:autoSpaceDN/>
        <w:spacing w:before="0" w:line="360" w:lineRule="auto"/>
        <w:jc w:val="both"/>
        <w:rPr>
          <w:sz w:val="24"/>
          <w:lang w:eastAsia="zh-CN"/>
        </w:rPr>
      </w:pPr>
      <w:r w:rsidRPr="00F1120E">
        <w:rPr>
          <w:rFonts w:hint="eastAsia"/>
          <w:sz w:val="24"/>
          <w:lang w:eastAsia="zh-CN"/>
        </w:rPr>
        <w:lastRenderedPageBreak/>
        <w:t>本项目不接受联合体参选，不允许分包。单位负责人为同一人或者存在控股、管理关系的不同单位，不得同时参加本招标项目投标。</w:t>
      </w:r>
    </w:p>
    <w:p w:rsidR="00AA1C15" w:rsidRPr="001B5997" w:rsidRDefault="00470BD0" w:rsidP="00AA1C15">
      <w:pPr>
        <w:pStyle w:val="aa"/>
        <w:numPr>
          <w:ilvl w:val="0"/>
          <w:numId w:val="27"/>
        </w:numPr>
        <w:autoSpaceDE/>
        <w:autoSpaceDN/>
        <w:spacing w:before="0" w:line="360" w:lineRule="auto"/>
        <w:jc w:val="both"/>
        <w:rPr>
          <w:bCs/>
          <w:szCs w:val="21"/>
          <w:lang w:eastAsia="zh-CN"/>
        </w:rPr>
      </w:pPr>
      <w:r>
        <w:rPr>
          <w:rFonts w:hint="eastAsia"/>
          <w:sz w:val="24"/>
          <w:lang w:eastAsia="zh-CN"/>
        </w:rPr>
        <w:t>参选人</w:t>
      </w:r>
      <w:r w:rsidR="00750C81" w:rsidRPr="001B5997">
        <w:rPr>
          <w:rFonts w:hint="eastAsia"/>
          <w:bCs/>
          <w:szCs w:val="21"/>
          <w:lang w:eastAsia="zh-CN"/>
        </w:rPr>
        <w:t>没有失信黑名单记录（以最高院失信被执行人系统发布信息为准）</w:t>
      </w:r>
      <w:r w:rsidR="00750C81">
        <w:rPr>
          <w:rFonts w:hint="eastAsia"/>
          <w:bCs/>
          <w:szCs w:val="21"/>
          <w:lang w:eastAsia="zh-CN"/>
        </w:rPr>
        <w:t>。</w:t>
      </w:r>
    </w:p>
    <w:p w:rsidR="00AA1C15" w:rsidRPr="001B5997" w:rsidRDefault="00470BD0" w:rsidP="00AA1C15">
      <w:pPr>
        <w:pStyle w:val="aa"/>
        <w:numPr>
          <w:ilvl w:val="0"/>
          <w:numId w:val="27"/>
        </w:numPr>
        <w:autoSpaceDE/>
        <w:autoSpaceDN/>
        <w:spacing w:before="0" w:line="360" w:lineRule="auto"/>
        <w:jc w:val="both"/>
        <w:rPr>
          <w:bCs/>
          <w:szCs w:val="21"/>
          <w:lang w:eastAsia="zh-CN"/>
        </w:rPr>
      </w:pPr>
      <w:r>
        <w:rPr>
          <w:rFonts w:hint="eastAsia"/>
          <w:bCs/>
          <w:szCs w:val="21"/>
          <w:lang w:eastAsia="zh-CN"/>
        </w:rPr>
        <w:t>参选人</w:t>
      </w:r>
      <w:r w:rsidR="00AA1C15" w:rsidRPr="001B5997">
        <w:rPr>
          <w:rFonts w:hint="eastAsia"/>
          <w:bCs/>
          <w:szCs w:val="21"/>
          <w:lang w:eastAsia="zh-CN"/>
        </w:rPr>
        <w:t>与比选人无诉讼纠纷。</w:t>
      </w:r>
    </w:p>
    <w:p w:rsidR="00AA1C15" w:rsidRPr="001B5997" w:rsidRDefault="00AA1C15" w:rsidP="00AA1C15">
      <w:pPr>
        <w:pStyle w:val="aa"/>
        <w:numPr>
          <w:ilvl w:val="0"/>
          <w:numId w:val="23"/>
        </w:numPr>
        <w:autoSpaceDE/>
        <w:autoSpaceDN/>
        <w:spacing w:before="0" w:line="360" w:lineRule="auto"/>
        <w:jc w:val="both"/>
        <w:rPr>
          <w:b/>
          <w:bCs/>
          <w:szCs w:val="21"/>
        </w:rPr>
      </w:pPr>
      <w:r w:rsidRPr="001B5997">
        <w:rPr>
          <w:rFonts w:hint="eastAsia"/>
          <w:b/>
          <w:bCs/>
          <w:szCs w:val="21"/>
        </w:rPr>
        <w:t>获取比选文件</w:t>
      </w:r>
    </w:p>
    <w:p w:rsidR="00AA1C15" w:rsidRPr="00A53411" w:rsidRDefault="00AA1C15" w:rsidP="00AA1C15">
      <w:pPr>
        <w:pStyle w:val="aa"/>
        <w:numPr>
          <w:ilvl w:val="0"/>
          <w:numId w:val="25"/>
        </w:numPr>
        <w:autoSpaceDE/>
        <w:autoSpaceDN/>
        <w:spacing w:before="0" w:line="360" w:lineRule="auto"/>
        <w:jc w:val="both"/>
        <w:rPr>
          <w:bCs/>
          <w:color w:val="FF0000"/>
          <w:szCs w:val="21"/>
          <w:lang w:eastAsia="zh-CN"/>
        </w:rPr>
      </w:pPr>
      <w:r w:rsidRPr="00A53411">
        <w:rPr>
          <w:rFonts w:hint="eastAsia"/>
          <w:bCs/>
          <w:color w:val="FF0000"/>
          <w:szCs w:val="21"/>
          <w:lang w:eastAsia="zh-CN"/>
        </w:rPr>
        <w:t>报名时间：</w:t>
      </w:r>
      <w:r w:rsidR="0004527A">
        <w:rPr>
          <w:rFonts w:hint="eastAsia"/>
          <w:bCs/>
          <w:color w:val="FF0000"/>
          <w:szCs w:val="21"/>
          <w:lang w:eastAsia="zh-CN"/>
        </w:rPr>
        <w:t>自本公告公示之日起</w:t>
      </w:r>
      <w:r w:rsidRPr="00A53411">
        <w:rPr>
          <w:rFonts w:hint="eastAsia"/>
          <w:bCs/>
          <w:color w:val="FF0000"/>
          <w:szCs w:val="21"/>
          <w:lang w:eastAsia="zh-CN"/>
        </w:rPr>
        <w:t>至</w:t>
      </w:r>
      <w:r w:rsidR="000473AB">
        <w:rPr>
          <w:bCs/>
          <w:color w:val="FF0000"/>
          <w:szCs w:val="21"/>
          <w:lang w:eastAsia="zh-CN"/>
        </w:rPr>
        <w:t>2021</w:t>
      </w:r>
      <w:r w:rsidR="00172F4B" w:rsidRPr="00A53411">
        <w:rPr>
          <w:rFonts w:hint="eastAsia"/>
          <w:bCs/>
          <w:color w:val="FF0000"/>
          <w:szCs w:val="21"/>
          <w:lang w:eastAsia="zh-CN"/>
        </w:rPr>
        <w:t>年</w:t>
      </w:r>
      <w:r w:rsidR="000473AB">
        <w:rPr>
          <w:bCs/>
          <w:color w:val="FF0000"/>
          <w:szCs w:val="21"/>
          <w:lang w:eastAsia="zh-CN"/>
        </w:rPr>
        <w:t>12</w:t>
      </w:r>
      <w:r w:rsidR="00660FB5" w:rsidRPr="00A53411">
        <w:rPr>
          <w:rFonts w:hint="eastAsia"/>
          <w:bCs/>
          <w:color w:val="FF0000"/>
          <w:szCs w:val="21"/>
          <w:lang w:eastAsia="zh-CN"/>
        </w:rPr>
        <w:t>月</w:t>
      </w:r>
      <w:r w:rsidR="000473AB">
        <w:rPr>
          <w:bCs/>
          <w:color w:val="FF0000"/>
          <w:szCs w:val="21"/>
          <w:lang w:eastAsia="zh-CN"/>
        </w:rPr>
        <w:t>24</w:t>
      </w:r>
      <w:r w:rsidRPr="00A53411">
        <w:rPr>
          <w:rFonts w:hint="eastAsia"/>
          <w:bCs/>
          <w:color w:val="FF0000"/>
          <w:szCs w:val="21"/>
          <w:lang w:eastAsia="zh-CN"/>
        </w:rPr>
        <w:t>日</w:t>
      </w:r>
      <w:r w:rsidR="00172F4B">
        <w:rPr>
          <w:rFonts w:hint="eastAsia"/>
          <w:bCs/>
          <w:color w:val="FF0000"/>
          <w:szCs w:val="21"/>
          <w:lang w:eastAsia="zh-CN"/>
        </w:rPr>
        <w:t>1</w:t>
      </w:r>
      <w:r w:rsidR="000B632E">
        <w:rPr>
          <w:bCs/>
          <w:color w:val="FF0000"/>
          <w:szCs w:val="21"/>
          <w:lang w:eastAsia="zh-CN"/>
        </w:rPr>
        <w:t>7</w:t>
      </w:r>
      <w:r w:rsidR="00570507">
        <w:rPr>
          <w:bCs/>
          <w:color w:val="FF0000"/>
          <w:szCs w:val="21"/>
          <w:lang w:eastAsia="zh-CN"/>
        </w:rPr>
        <w:t>：</w:t>
      </w:r>
      <w:r w:rsidR="00570507">
        <w:rPr>
          <w:rFonts w:hint="eastAsia"/>
          <w:bCs/>
          <w:color w:val="FF0000"/>
          <w:szCs w:val="21"/>
          <w:lang w:eastAsia="zh-CN"/>
        </w:rPr>
        <w:t>0</w:t>
      </w:r>
      <w:r w:rsidR="00570507">
        <w:rPr>
          <w:bCs/>
          <w:color w:val="FF0000"/>
          <w:szCs w:val="21"/>
          <w:lang w:eastAsia="zh-CN"/>
        </w:rPr>
        <w:t>0。</w:t>
      </w:r>
      <w:r w:rsidR="00570507">
        <w:rPr>
          <w:rFonts w:hint="eastAsia"/>
          <w:bCs/>
          <w:color w:val="FF0000"/>
          <w:szCs w:val="21"/>
          <w:lang w:eastAsia="zh-CN"/>
        </w:rPr>
        <w:t>（</w:t>
      </w:r>
      <w:r w:rsidR="00AF0B05" w:rsidRPr="00D27535">
        <w:rPr>
          <w:rFonts w:hint="eastAsia"/>
          <w:bCs/>
          <w:color w:val="FF0000"/>
          <w:szCs w:val="21"/>
          <w:lang w:eastAsia="zh-CN"/>
        </w:rPr>
        <w:t>上午9:00～12:00，下午</w:t>
      </w:r>
      <w:r w:rsidR="005142EF" w:rsidRPr="00D27535">
        <w:rPr>
          <w:rFonts w:hint="eastAsia"/>
          <w:bCs/>
          <w:color w:val="FF0000"/>
          <w:szCs w:val="21"/>
          <w:lang w:eastAsia="zh-CN"/>
        </w:rPr>
        <w:t>1</w:t>
      </w:r>
      <w:r w:rsidR="005142EF">
        <w:rPr>
          <w:bCs/>
          <w:color w:val="FF0000"/>
          <w:szCs w:val="21"/>
          <w:lang w:eastAsia="zh-CN"/>
        </w:rPr>
        <w:t>3</w:t>
      </w:r>
      <w:r w:rsidR="00AF0B05" w:rsidRPr="00D27535">
        <w:rPr>
          <w:rFonts w:hint="eastAsia"/>
          <w:bCs/>
          <w:color w:val="FF0000"/>
          <w:szCs w:val="21"/>
          <w:lang w:eastAsia="zh-CN"/>
        </w:rPr>
        <w:t>:</w:t>
      </w:r>
      <w:r w:rsidR="005142EF">
        <w:rPr>
          <w:bCs/>
          <w:color w:val="FF0000"/>
          <w:szCs w:val="21"/>
          <w:lang w:eastAsia="zh-CN"/>
        </w:rPr>
        <w:t>3</w:t>
      </w:r>
      <w:r w:rsidR="005142EF" w:rsidRPr="00D27535">
        <w:rPr>
          <w:rFonts w:hint="eastAsia"/>
          <w:bCs/>
          <w:color w:val="FF0000"/>
          <w:szCs w:val="21"/>
          <w:lang w:eastAsia="zh-CN"/>
        </w:rPr>
        <w:t>0</w:t>
      </w:r>
      <w:r w:rsidR="00AF0B05" w:rsidRPr="00D27535">
        <w:rPr>
          <w:rFonts w:hint="eastAsia"/>
          <w:bCs/>
          <w:color w:val="FF0000"/>
          <w:szCs w:val="21"/>
          <w:lang w:eastAsia="zh-CN"/>
        </w:rPr>
        <w:t>～17:</w:t>
      </w:r>
      <w:r w:rsidR="0097173F">
        <w:rPr>
          <w:bCs/>
          <w:color w:val="FF0000"/>
          <w:szCs w:val="21"/>
          <w:lang w:eastAsia="zh-CN"/>
        </w:rPr>
        <w:t>0</w:t>
      </w:r>
      <w:r w:rsidR="0097173F" w:rsidRPr="00D27535">
        <w:rPr>
          <w:rFonts w:hint="eastAsia"/>
          <w:bCs/>
          <w:color w:val="FF0000"/>
          <w:szCs w:val="21"/>
          <w:lang w:eastAsia="zh-CN"/>
        </w:rPr>
        <w:t>0</w:t>
      </w:r>
      <w:r w:rsidR="00AF0B05" w:rsidRPr="00D27535">
        <w:rPr>
          <w:rFonts w:hint="eastAsia"/>
          <w:bCs/>
          <w:color w:val="FF0000"/>
          <w:szCs w:val="21"/>
          <w:lang w:eastAsia="zh-CN"/>
        </w:rPr>
        <w:t>，周六、日除外</w:t>
      </w:r>
      <w:r w:rsidR="00AF0B05">
        <w:rPr>
          <w:rFonts w:hint="eastAsia"/>
          <w:bCs/>
          <w:color w:val="FF0000"/>
          <w:szCs w:val="21"/>
          <w:lang w:eastAsia="zh-CN"/>
        </w:rPr>
        <w:t>。</w:t>
      </w:r>
      <w:r w:rsidR="00570507">
        <w:rPr>
          <w:bCs/>
          <w:color w:val="FF0000"/>
          <w:szCs w:val="21"/>
          <w:lang w:eastAsia="zh-CN"/>
        </w:rPr>
        <w:t>）</w:t>
      </w:r>
    </w:p>
    <w:p w:rsidR="00AA1C15" w:rsidRPr="001B5997" w:rsidRDefault="00AA1C15" w:rsidP="00AA1C15">
      <w:pPr>
        <w:pStyle w:val="aa"/>
        <w:numPr>
          <w:ilvl w:val="0"/>
          <w:numId w:val="25"/>
        </w:numPr>
        <w:autoSpaceDE/>
        <w:autoSpaceDN/>
        <w:spacing w:before="0" w:line="360" w:lineRule="auto"/>
        <w:jc w:val="both"/>
        <w:rPr>
          <w:bCs/>
          <w:szCs w:val="21"/>
          <w:lang w:eastAsia="zh-CN"/>
        </w:rPr>
      </w:pPr>
      <w:r w:rsidRPr="001B5997">
        <w:rPr>
          <w:rFonts w:hint="eastAsia"/>
          <w:bCs/>
          <w:szCs w:val="21"/>
          <w:lang w:eastAsia="zh-CN"/>
        </w:rPr>
        <w:t>报名方式：</w:t>
      </w:r>
      <w:r w:rsidR="00A53411" w:rsidRPr="001B5997">
        <w:rPr>
          <w:bCs/>
          <w:szCs w:val="21"/>
          <w:lang w:eastAsia="zh-CN"/>
        </w:rPr>
        <w:t>拟参加本项目比选的参选人需在公示</w:t>
      </w:r>
      <w:r w:rsidR="00A53411">
        <w:rPr>
          <w:bCs/>
          <w:szCs w:val="21"/>
          <w:lang w:eastAsia="zh-CN"/>
        </w:rPr>
        <w:t>报名时间</w:t>
      </w:r>
      <w:r w:rsidR="00A53411" w:rsidRPr="001B5997">
        <w:rPr>
          <w:bCs/>
          <w:szCs w:val="21"/>
          <w:lang w:eastAsia="zh-CN"/>
        </w:rPr>
        <w:t>期</w:t>
      </w:r>
      <w:r w:rsidR="00A53411">
        <w:rPr>
          <w:bCs/>
          <w:szCs w:val="21"/>
          <w:lang w:eastAsia="zh-CN"/>
        </w:rPr>
        <w:t>限</w:t>
      </w:r>
      <w:r w:rsidR="00A53411" w:rsidRPr="001B5997">
        <w:rPr>
          <w:bCs/>
          <w:szCs w:val="21"/>
          <w:lang w:eastAsia="zh-CN"/>
        </w:rPr>
        <w:t>内通过邮件</w:t>
      </w:r>
      <w:r w:rsidR="002E4BCB">
        <w:rPr>
          <w:bCs/>
          <w:szCs w:val="21"/>
          <w:lang w:eastAsia="zh-CN"/>
        </w:rPr>
        <w:t>形式</w:t>
      </w:r>
      <w:r w:rsidR="00A53411" w:rsidRPr="001B5997">
        <w:rPr>
          <w:bCs/>
          <w:szCs w:val="21"/>
          <w:lang w:eastAsia="zh-CN"/>
        </w:rPr>
        <w:t>向商务联系人进行报名</w:t>
      </w:r>
      <w:r w:rsidR="00075037">
        <w:rPr>
          <w:bCs/>
          <w:szCs w:val="21"/>
          <w:lang w:eastAsia="zh-CN"/>
        </w:rPr>
        <w:t>并领取相关比选文件后</w:t>
      </w:r>
      <w:r w:rsidR="00A53411" w:rsidRPr="001B5997">
        <w:rPr>
          <w:bCs/>
          <w:szCs w:val="21"/>
          <w:lang w:eastAsia="zh-CN"/>
        </w:rPr>
        <w:t>，提供比选文件中</w:t>
      </w:r>
      <w:r w:rsidR="00C37B52" w:rsidRPr="00E414B7">
        <w:rPr>
          <w:b/>
          <w:bCs/>
          <w:szCs w:val="21"/>
          <w:lang w:eastAsia="zh-CN"/>
        </w:rPr>
        <w:t>参选书和</w:t>
      </w:r>
      <w:r w:rsidR="00A53411" w:rsidRPr="00E414B7">
        <w:rPr>
          <w:b/>
          <w:bCs/>
          <w:szCs w:val="21"/>
          <w:lang w:eastAsia="zh-CN"/>
        </w:rPr>
        <w:t>法定代表人授权书</w:t>
      </w:r>
      <w:r w:rsidR="00C37B52" w:rsidRPr="00E414B7">
        <w:rPr>
          <w:b/>
          <w:bCs/>
          <w:szCs w:val="21"/>
          <w:lang w:eastAsia="zh-CN"/>
        </w:rPr>
        <w:t>及营业执照</w:t>
      </w:r>
      <w:r w:rsidR="002E4BCB">
        <w:rPr>
          <w:b/>
          <w:bCs/>
          <w:szCs w:val="21"/>
          <w:lang w:eastAsia="zh-CN"/>
        </w:rPr>
        <w:t>和相关资质材料</w:t>
      </w:r>
      <w:r w:rsidR="00A53411" w:rsidRPr="001B5997">
        <w:rPr>
          <w:bCs/>
          <w:szCs w:val="21"/>
          <w:lang w:eastAsia="zh-CN"/>
        </w:rPr>
        <w:t>扫描件，并</w:t>
      </w:r>
      <w:r w:rsidR="00A53411" w:rsidRPr="001B5997">
        <w:rPr>
          <w:rFonts w:hint="eastAsia"/>
          <w:bCs/>
          <w:szCs w:val="21"/>
          <w:lang w:eastAsia="zh-CN"/>
        </w:rPr>
        <w:t>与</w:t>
      </w:r>
      <w:r w:rsidR="00A53411" w:rsidRPr="001B5997">
        <w:rPr>
          <w:bCs/>
          <w:szCs w:val="21"/>
          <w:lang w:eastAsia="zh-CN"/>
        </w:rPr>
        <w:t>比选人技术联系人进行前期技术交流，</w:t>
      </w:r>
      <w:r w:rsidR="00127D0C">
        <w:rPr>
          <w:rFonts w:hint="eastAsia"/>
          <w:bCs/>
          <w:szCs w:val="21"/>
          <w:lang w:eastAsia="zh-CN"/>
        </w:rPr>
        <w:t>技术</w:t>
      </w:r>
      <w:r w:rsidR="00A53411" w:rsidRPr="001B5997">
        <w:rPr>
          <w:bCs/>
          <w:szCs w:val="21"/>
          <w:lang w:eastAsia="zh-CN"/>
        </w:rPr>
        <w:t>交流</w:t>
      </w:r>
      <w:r w:rsidR="00127D0C">
        <w:rPr>
          <w:bCs/>
          <w:szCs w:val="21"/>
          <w:lang w:eastAsia="zh-CN"/>
        </w:rPr>
        <w:t>澄清</w:t>
      </w:r>
      <w:r w:rsidR="002E4BCB">
        <w:rPr>
          <w:bCs/>
          <w:szCs w:val="21"/>
          <w:lang w:eastAsia="zh-CN"/>
        </w:rPr>
        <w:t>合格</w:t>
      </w:r>
      <w:r w:rsidR="00A53411" w:rsidRPr="001B5997">
        <w:rPr>
          <w:bCs/>
          <w:szCs w:val="21"/>
          <w:lang w:eastAsia="zh-CN"/>
        </w:rPr>
        <w:t>后参与后续投递比选文件参加比选。未进行报名</w:t>
      </w:r>
      <w:r w:rsidR="00172F4B">
        <w:rPr>
          <w:bCs/>
          <w:szCs w:val="21"/>
          <w:lang w:eastAsia="zh-CN"/>
        </w:rPr>
        <w:t>和技术交流</w:t>
      </w:r>
      <w:r w:rsidR="00A53411" w:rsidRPr="001B5997">
        <w:rPr>
          <w:bCs/>
          <w:szCs w:val="21"/>
          <w:lang w:eastAsia="zh-CN"/>
        </w:rPr>
        <w:t>的参选人的参选文件将被判定为无效参选文件，不能参加比选</w:t>
      </w:r>
      <w:r w:rsidR="00750C81" w:rsidRPr="001B5997">
        <w:rPr>
          <w:bCs/>
          <w:szCs w:val="21"/>
          <w:lang w:eastAsia="zh-CN"/>
        </w:rPr>
        <w:t>。</w:t>
      </w:r>
    </w:p>
    <w:p w:rsidR="00AA1C15" w:rsidRPr="001B5997" w:rsidRDefault="00AA1C15" w:rsidP="00AA1C15">
      <w:pPr>
        <w:pStyle w:val="aa"/>
        <w:numPr>
          <w:ilvl w:val="0"/>
          <w:numId w:val="23"/>
        </w:numPr>
        <w:autoSpaceDE/>
        <w:autoSpaceDN/>
        <w:spacing w:before="0" w:line="360" w:lineRule="auto"/>
        <w:jc w:val="both"/>
        <w:rPr>
          <w:b/>
          <w:bCs/>
          <w:szCs w:val="21"/>
          <w:lang w:eastAsia="zh-CN"/>
        </w:rPr>
      </w:pPr>
      <w:r w:rsidRPr="001B5997">
        <w:rPr>
          <w:rFonts w:hint="eastAsia"/>
          <w:b/>
          <w:bCs/>
          <w:szCs w:val="21"/>
          <w:lang w:eastAsia="zh-CN"/>
        </w:rPr>
        <w:t>参选文件递交要求时间、地点</w:t>
      </w:r>
    </w:p>
    <w:p w:rsidR="00AA1C15" w:rsidRPr="001B5997" w:rsidRDefault="00AA1C15" w:rsidP="00AA1C15">
      <w:pPr>
        <w:pStyle w:val="aa"/>
        <w:numPr>
          <w:ilvl w:val="0"/>
          <w:numId w:val="26"/>
        </w:numPr>
        <w:autoSpaceDE/>
        <w:autoSpaceDN/>
        <w:spacing w:before="0" w:line="360" w:lineRule="auto"/>
        <w:jc w:val="both"/>
        <w:rPr>
          <w:bCs/>
          <w:szCs w:val="21"/>
          <w:lang w:eastAsia="zh-CN"/>
        </w:rPr>
      </w:pPr>
      <w:r w:rsidRPr="001B5997">
        <w:rPr>
          <w:rFonts w:hint="eastAsia"/>
          <w:bCs/>
          <w:szCs w:val="21"/>
          <w:lang w:eastAsia="zh-CN"/>
        </w:rPr>
        <w:t>参选文件递交地点：</w:t>
      </w:r>
      <w:r w:rsidR="00750C81" w:rsidRPr="001B5997">
        <w:rPr>
          <w:bCs/>
          <w:szCs w:val="21"/>
          <w:lang w:eastAsia="zh-CN"/>
        </w:rPr>
        <w:t>福建省</w:t>
      </w:r>
      <w:r w:rsidR="00750C81" w:rsidRPr="001B5997">
        <w:rPr>
          <w:rFonts w:hint="eastAsia"/>
          <w:bCs/>
          <w:szCs w:val="21"/>
          <w:lang w:eastAsia="zh-CN"/>
        </w:rPr>
        <w:t>漳州市漳浦县杜浔镇杜昌路9号福建福海创石油化工有限公司办公楼二</w:t>
      </w:r>
      <w:r w:rsidR="00750C81" w:rsidRPr="001B5997">
        <w:rPr>
          <w:bCs/>
          <w:szCs w:val="21"/>
          <w:lang w:eastAsia="zh-CN"/>
        </w:rPr>
        <w:t>楼企业管理部，联系人：</w:t>
      </w:r>
      <w:r w:rsidR="00750C81" w:rsidRPr="001B5997">
        <w:rPr>
          <w:rFonts w:hint="eastAsia"/>
          <w:bCs/>
          <w:szCs w:val="21"/>
          <w:lang w:eastAsia="zh-CN"/>
        </w:rPr>
        <w:t xml:space="preserve">陈惠国  </w:t>
      </w:r>
      <w:r w:rsidR="00750C81" w:rsidRPr="001B5997">
        <w:rPr>
          <w:bCs/>
          <w:szCs w:val="21"/>
          <w:lang w:eastAsia="zh-CN"/>
        </w:rPr>
        <w:t xml:space="preserve"> 联系电话：</w:t>
      </w:r>
      <w:r w:rsidR="00750C81" w:rsidRPr="001B5997">
        <w:rPr>
          <w:rFonts w:hint="eastAsia"/>
          <w:bCs/>
          <w:szCs w:val="21"/>
          <w:lang w:eastAsia="zh-CN"/>
        </w:rPr>
        <w:t>0596-631182</w:t>
      </w:r>
      <w:r w:rsidR="00750C81" w:rsidRPr="001B5997">
        <w:rPr>
          <w:bCs/>
          <w:szCs w:val="21"/>
          <w:lang w:eastAsia="zh-CN"/>
        </w:rPr>
        <w:t>4。</w:t>
      </w:r>
    </w:p>
    <w:p w:rsidR="00750C81" w:rsidRPr="001B5997" w:rsidRDefault="00750C81" w:rsidP="001B5997">
      <w:pPr>
        <w:pStyle w:val="a6"/>
        <w:spacing w:line="360" w:lineRule="auto"/>
        <w:ind w:left="1192" w:right="121"/>
        <w:jc w:val="both"/>
        <w:rPr>
          <w:b/>
          <w:bCs/>
          <w:sz w:val="22"/>
          <w:szCs w:val="21"/>
          <w:lang w:eastAsia="zh-CN"/>
        </w:rPr>
      </w:pPr>
      <w:r w:rsidRPr="001B5997">
        <w:rPr>
          <w:b/>
          <w:bCs/>
          <w:sz w:val="22"/>
          <w:szCs w:val="21"/>
          <w:lang w:eastAsia="zh-CN"/>
        </w:rPr>
        <w:t>备注：请使用顺丰快递或中国邮政 EMS 快递，其他快递不能保证送达目的地。</w:t>
      </w:r>
    </w:p>
    <w:p w:rsidR="00750C81" w:rsidRPr="001B5997" w:rsidRDefault="00750C81" w:rsidP="001B5997">
      <w:pPr>
        <w:pStyle w:val="aa"/>
        <w:autoSpaceDE/>
        <w:autoSpaceDN/>
        <w:spacing w:before="0" w:line="360" w:lineRule="auto"/>
        <w:ind w:left="1192" w:firstLine="0"/>
        <w:jc w:val="both"/>
        <w:rPr>
          <w:b/>
          <w:bCs/>
          <w:szCs w:val="21"/>
          <w:lang w:eastAsia="zh-CN"/>
        </w:rPr>
      </w:pPr>
      <w:r w:rsidRPr="001B5997">
        <w:rPr>
          <w:rFonts w:hint="eastAsia"/>
          <w:b/>
          <w:bCs/>
          <w:szCs w:val="21"/>
          <w:lang w:eastAsia="zh-CN"/>
        </w:rPr>
        <w:t>寄送快递时，请在快递件上面备注清楚寄件人公司名称及相应标书项目名称！</w:t>
      </w:r>
    </w:p>
    <w:p w:rsidR="00AA1C15" w:rsidRPr="001B5997" w:rsidRDefault="00AA1C15" w:rsidP="00AA1C15">
      <w:pPr>
        <w:pStyle w:val="aa"/>
        <w:numPr>
          <w:ilvl w:val="0"/>
          <w:numId w:val="26"/>
        </w:numPr>
        <w:autoSpaceDE/>
        <w:autoSpaceDN/>
        <w:spacing w:before="0" w:line="360" w:lineRule="auto"/>
        <w:jc w:val="both"/>
        <w:rPr>
          <w:bCs/>
          <w:szCs w:val="21"/>
          <w:lang w:eastAsia="zh-CN"/>
        </w:rPr>
      </w:pPr>
      <w:r w:rsidRPr="001B5997">
        <w:rPr>
          <w:rFonts w:hint="eastAsia"/>
          <w:bCs/>
          <w:szCs w:val="21"/>
          <w:lang w:eastAsia="zh-CN"/>
        </w:rPr>
        <w:t>递交截止时间：</w:t>
      </w:r>
      <w:r w:rsidR="00750C81" w:rsidRPr="001B5997">
        <w:rPr>
          <w:bCs/>
          <w:szCs w:val="21"/>
          <w:lang w:eastAsia="zh-CN"/>
        </w:rPr>
        <w:t>参选人需于指定报名时间段内</w:t>
      </w:r>
      <w:r w:rsidR="00750C81" w:rsidRPr="001B5997">
        <w:rPr>
          <w:rFonts w:hint="eastAsia"/>
          <w:bCs/>
          <w:szCs w:val="21"/>
          <w:lang w:eastAsia="zh-CN"/>
        </w:rPr>
        <w:t>进行报名并</w:t>
      </w:r>
      <w:r w:rsidR="00172F4B">
        <w:rPr>
          <w:bCs/>
          <w:szCs w:val="21"/>
          <w:lang w:eastAsia="zh-CN"/>
        </w:rPr>
        <w:t>在截标时间前完成</w:t>
      </w:r>
      <w:r w:rsidR="00750C81" w:rsidRPr="001B5997">
        <w:rPr>
          <w:rFonts w:hint="eastAsia"/>
          <w:bCs/>
          <w:szCs w:val="21"/>
          <w:lang w:eastAsia="zh-CN"/>
        </w:rPr>
        <w:t>技术交流确认</w:t>
      </w:r>
      <w:r w:rsidR="00172F4B">
        <w:rPr>
          <w:rFonts w:hint="eastAsia"/>
          <w:bCs/>
          <w:szCs w:val="21"/>
          <w:lang w:eastAsia="zh-CN"/>
        </w:rPr>
        <w:t>技术合格后</w:t>
      </w:r>
      <w:r w:rsidR="00750C81" w:rsidRPr="001B5997">
        <w:rPr>
          <w:rFonts w:hint="eastAsia"/>
          <w:bCs/>
          <w:szCs w:val="21"/>
          <w:lang w:eastAsia="zh-CN"/>
        </w:rPr>
        <w:t>，</w:t>
      </w:r>
      <w:r w:rsidR="00750C81" w:rsidRPr="00A53411">
        <w:rPr>
          <w:rFonts w:hint="eastAsia"/>
          <w:bCs/>
          <w:color w:val="FF0000"/>
          <w:szCs w:val="21"/>
          <w:lang w:eastAsia="zh-CN"/>
        </w:rPr>
        <w:t>于</w:t>
      </w:r>
      <w:r w:rsidR="000473AB">
        <w:rPr>
          <w:bCs/>
          <w:color w:val="FF0000"/>
          <w:szCs w:val="21"/>
          <w:lang w:eastAsia="zh-CN"/>
        </w:rPr>
        <w:t>2021</w:t>
      </w:r>
      <w:r w:rsidR="00570507" w:rsidRPr="00A53411">
        <w:rPr>
          <w:rFonts w:hint="eastAsia"/>
          <w:bCs/>
          <w:color w:val="FF0000"/>
          <w:szCs w:val="21"/>
          <w:lang w:eastAsia="zh-CN"/>
        </w:rPr>
        <w:t>年</w:t>
      </w:r>
      <w:r w:rsidR="000473AB">
        <w:rPr>
          <w:bCs/>
          <w:color w:val="FF0000"/>
          <w:szCs w:val="21"/>
          <w:lang w:eastAsia="zh-CN"/>
        </w:rPr>
        <w:t>12</w:t>
      </w:r>
      <w:r w:rsidR="000473AB" w:rsidRPr="00A53411">
        <w:rPr>
          <w:rFonts w:hint="eastAsia"/>
          <w:bCs/>
          <w:color w:val="FF0000"/>
          <w:szCs w:val="21"/>
          <w:lang w:eastAsia="zh-CN"/>
        </w:rPr>
        <w:t>月</w:t>
      </w:r>
      <w:r w:rsidR="000473AB">
        <w:rPr>
          <w:bCs/>
          <w:color w:val="FF0000"/>
          <w:szCs w:val="21"/>
          <w:lang w:eastAsia="zh-CN"/>
        </w:rPr>
        <w:t xml:space="preserve"> </w:t>
      </w:r>
      <w:r w:rsidR="000473AB">
        <w:rPr>
          <w:bCs/>
          <w:color w:val="FF0000"/>
          <w:szCs w:val="21"/>
          <w:lang w:eastAsia="zh-CN"/>
        </w:rPr>
        <w:t>29</w:t>
      </w:r>
      <w:r w:rsidR="00750C81" w:rsidRPr="00A53411">
        <w:rPr>
          <w:rFonts w:hint="eastAsia"/>
          <w:bCs/>
          <w:color w:val="FF0000"/>
          <w:szCs w:val="21"/>
          <w:lang w:eastAsia="zh-CN"/>
        </w:rPr>
        <w:t>日</w:t>
      </w:r>
      <w:r w:rsidR="000B632E" w:rsidRPr="00A53411">
        <w:rPr>
          <w:bCs/>
          <w:color w:val="FF0000"/>
          <w:szCs w:val="21"/>
          <w:lang w:eastAsia="zh-CN"/>
        </w:rPr>
        <w:t>1</w:t>
      </w:r>
      <w:r w:rsidR="000B632E">
        <w:rPr>
          <w:bCs/>
          <w:color w:val="FF0000"/>
          <w:szCs w:val="21"/>
          <w:lang w:eastAsia="zh-CN"/>
        </w:rPr>
        <w:t>4</w:t>
      </w:r>
      <w:r w:rsidR="000B632E" w:rsidRPr="00A53411">
        <w:rPr>
          <w:bCs/>
          <w:color w:val="FF0000"/>
          <w:szCs w:val="21"/>
          <w:lang w:eastAsia="zh-CN"/>
        </w:rPr>
        <w:t xml:space="preserve"> </w:t>
      </w:r>
      <w:r w:rsidR="00570507">
        <w:rPr>
          <w:rFonts w:hint="eastAsia"/>
          <w:bCs/>
          <w:color w:val="FF0000"/>
          <w:szCs w:val="21"/>
          <w:lang w:eastAsia="zh-CN"/>
        </w:rPr>
        <w:t>：</w:t>
      </w:r>
      <w:r w:rsidR="00750C81" w:rsidRPr="00A53411">
        <w:rPr>
          <w:rFonts w:hint="eastAsia"/>
          <w:bCs/>
          <w:color w:val="FF0000"/>
          <w:szCs w:val="21"/>
          <w:lang w:eastAsia="zh-CN"/>
        </w:rPr>
        <w:t>00</w:t>
      </w:r>
      <w:r w:rsidR="00570507">
        <w:rPr>
          <w:rFonts w:hint="eastAsia"/>
          <w:bCs/>
          <w:color w:val="FF0000"/>
          <w:szCs w:val="21"/>
          <w:lang w:eastAsia="zh-CN"/>
        </w:rPr>
        <w:t>（</w:t>
      </w:r>
      <w:r w:rsidR="00AF0B05" w:rsidRPr="006D77C8">
        <w:rPr>
          <w:rFonts w:hint="eastAsia"/>
          <w:bCs/>
          <w:color w:val="FF0000"/>
          <w:szCs w:val="21"/>
          <w:lang w:eastAsia="zh-CN"/>
        </w:rPr>
        <w:t>上午9:00～12:00，下午</w:t>
      </w:r>
      <w:r w:rsidR="002E4BCB" w:rsidRPr="006D77C8">
        <w:rPr>
          <w:rFonts w:hint="eastAsia"/>
          <w:bCs/>
          <w:color w:val="FF0000"/>
          <w:szCs w:val="21"/>
          <w:lang w:eastAsia="zh-CN"/>
        </w:rPr>
        <w:t>1</w:t>
      </w:r>
      <w:r w:rsidR="002E4BCB">
        <w:rPr>
          <w:bCs/>
          <w:color w:val="FF0000"/>
          <w:szCs w:val="21"/>
          <w:lang w:eastAsia="zh-CN"/>
        </w:rPr>
        <w:t>3</w:t>
      </w:r>
      <w:r w:rsidR="00AF0B05" w:rsidRPr="006D77C8">
        <w:rPr>
          <w:rFonts w:hint="eastAsia"/>
          <w:bCs/>
          <w:color w:val="FF0000"/>
          <w:szCs w:val="21"/>
          <w:lang w:eastAsia="zh-CN"/>
        </w:rPr>
        <w:t>:</w:t>
      </w:r>
      <w:r w:rsidR="002E4BCB">
        <w:rPr>
          <w:bCs/>
          <w:color w:val="FF0000"/>
          <w:szCs w:val="21"/>
          <w:lang w:eastAsia="zh-CN"/>
        </w:rPr>
        <w:t>3</w:t>
      </w:r>
      <w:r w:rsidR="002E4BCB" w:rsidRPr="006D77C8">
        <w:rPr>
          <w:rFonts w:hint="eastAsia"/>
          <w:bCs/>
          <w:color w:val="FF0000"/>
          <w:szCs w:val="21"/>
          <w:lang w:eastAsia="zh-CN"/>
        </w:rPr>
        <w:t>0</w:t>
      </w:r>
      <w:r w:rsidR="00AF0B05" w:rsidRPr="006D77C8">
        <w:rPr>
          <w:rFonts w:hint="eastAsia"/>
          <w:bCs/>
          <w:color w:val="FF0000"/>
          <w:szCs w:val="21"/>
          <w:lang w:eastAsia="zh-CN"/>
        </w:rPr>
        <w:t>～17:</w:t>
      </w:r>
      <w:r w:rsidR="0097173F">
        <w:rPr>
          <w:bCs/>
          <w:color w:val="FF0000"/>
          <w:szCs w:val="21"/>
          <w:lang w:eastAsia="zh-CN"/>
        </w:rPr>
        <w:t>0</w:t>
      </w:r>
      <w:r w:rsidR="0097173F" w:rsidRPr="006D77C8">
        <w:rPr>
          <w:rFonts w:hint="eastAsia"/>
          <w:bCs/>
          <w:color w:val="FF0000"/>
          <w:szCs w:val="21"/>
          <w:lang w:eastAsia="zh-CN"/>
        </w:rPr>
        <w:t>0</w:t>
      </w:r>
      <w:r w:rsidR="00AF0B05" w:rsidRPr="006D77C8">
        <w:rPr>
          <w:rFonts w:hint="eastAsia"/>
          <w:bCs/>
          <w:color w:val="FF0000"/>
          <w:szCs w:val="21"/>
          <w:lang w:eastAsia="zh-CN"/>
        </w:rPr>
        <w:t>，周六、日除外</w:t>
      </w:r>
      <w:r w:rsidR="00AF0B05">
        <w:rPr>
          <w:rFonts w:hint="eastAsia"/>
          <w:bCs/>
          <w:color w:val="FF0000"/>
          <w:szCs w:val="21"/>
          <w:lang w:eastAsia="zh-CN"/>
        </w:rPr>
        <w:t>。</w:t>
      </w:r>
      <w:r w:rsidR="00570507">
        <w:rPr>
          <w:bCs/>
          <w:color w:val="FF0000"/>
          <w:szCs w:val="21"/>
          <w:lang w:eastAsia="zh-CN"/>
        </w:rPr>
        <w:t>）</w:t>
      </w:r>
      <w:r w:rsidR="00750C81" w:rsidRPr="001B5997">
        <w:rPr>
          <w:rFonts w:hint="eastAsia"/>
          <w:bCs/>
          <w:szCs w:val="21"/>
          <w:lang w:eastAsia="zh-CN"/>
        </w:rPr>
        <w:t>之前将参选文件纸质原件密封送达比选人指定地点。</w:t>
      </w:r>
    </w:p>
    <w:p w:rsidR="00AA1C15" w:rsidRPr="001B5997" w:rsidRDefault="00AA1C15" w:rsidP="00AA1C15">
      <w:pPr>
        <w:pStyle w:val="aa"/>
        <w:numPr>
          <w:ilvl w:val="0"/>
          <w:numId w:val="23"/>
        </w:numPr>
        <w:autoSpaceDE/>
        <w:autoSpaceDN/>
        <w:spacing w:before="0" w:line="360" w:lineRule="auto"/>
        <w:jc w:val="both"/>
        <w:rPr>
          <w:b/>
          <w:bCs/>
          <w:szCs w:val="21"/>
        </w:rPr>
      </w:pPr>
      <w:r w:rsidRPr="001B5997">
        <w:rPr>
          <w:rFonts w:hint="eastAsia"/>
          <w:b/>
          <w:bCs/>
          <w:szCs w:val="21"/>
        </w:rPr>
        <w:t>联系方式</w:t>
      </w:r>
    </w:p>
    <w:p w:rsidR="00AA1C15" w:rsidRPr="001B5997" w:rsidRDefault="00AA1C15" w:rsidP="00AA1C15">
      <w:pPr>
        <w:pStyle w:val="a2"/>
        <w:snapToGrid w:val="0"/>
        <w:spacing w:line="360" w:lineRule="auto"/>
        <w:ind w:left="412" w:firstLineChars="200" w:firstLine="480"/>
        <w:rPr>
          <w:rFonts w:ascii="宋体" w:hAnsi="宋体" w:cs="宋体"/>
          <w:b/>
          <w:bCs/>
          <w:szCs w:val="21"/>
        </w:rPr>
      </w:pPr>
      <w:r w:rsidRPr="001B5997">
        <w:rPr>
          <w:rFonts w:ascii="宋体" w:hAnsi="宋体" w:cs="宋体" w:hint="eastAsia"/>
          <w:bCs/>
          <w:szCs w:val="21"/>
        </w:rPr>
        <w:t>商务联系人：</w:t>
      </w:r>
      <w:r w:rsidR="00750C81" w:rsidRPr="001B5997">
        <w:rPr>
          <w:rFonts w:ascii="宋体" w:hAnsi="宋体" w:cs="宋体" w:hint="eastAsia"/>
          <w:bCs/>
          <w:szCs w:val="21"/>
        </w:rPr>
        <w:t>陈惠国</w:t>
      </w:r>
      <w:r w:rsidRPr="001B5997">
        <w:rPr>
          <w:rFonts w:ascii="宋体" w:hAnsi="宋体" w:cs="宋体" w:hint="eastAsia"/>
          <w:bCs/>
          <w:szCs w:val="21"/>
        </w:rPr>
        <w:t xml:space="preserve"> 电话：</w:t>
      </w:r>
      <w:r w:rsidR="00750C81" w:rsidRPr="001B5997">
        <w:rPr>
          <w:rFonts w:ascii="宋体" w:hAnsi="宋体" w:cs="宋体"/>
          <w:bCs/>
          <w:szCs w:val="21"/>
        </w:rPr>
        <w:t>0596-6311824</w:t>
      </w:r>
      <w:r w:rsidRPr="001B5997">
        <w:rPr>
          <w:rFonts w:ascii="宋体" w:hAnsi="宋体" w:cs="宋体" w:hint="eastAsia"/>
          <w:bCs/>
          <w:szCs w:val="21"/>
        </w:rPr>
        <w:t xml:space="preserve">  邮箱：</w:t>
      </w:r>
      <w:hyperlink r:id="rId9" w:history="1">
        <w:r w:rsidR="00750C81" w:rsidRPr="001B5997">
          <w:rPr>
            <w:rStyle w:val="af"/>
            <w:color w:val="auto"/>
          </w:rPr>
          <w:t>hgchen@fhcpec.com.cn</w:t>
        </w:r>
      </w:hyperlink>
    </w:p>
    <w:p w:rsidR="00AA1C15" w:rsidRPr="001B5997" w:rsidRDefault="00AA1C15" w:rsidP="00AA1C15">
      <w:pPr>
        <w:pStyle w:val="a2"/>
        <w:snapToGrid w:val="0"/>
        <w:spacing w:line="360" w:lineRule="auto"/>
        <w:ind w:left="412" w:firstLineChars="200" w:firstLine="480"/>
        <w:rPr>
          <w:rFonts w:ascii="宋体" w:hAnsi="宋体" w:cs="宋体"/>
          <w:b/>
          <w:bCs/>
          <w:szCs w:val="21"/>
        </w:rPr>
      </w:pPr>
      <w:r w:rsidRPr="001B5997">
        <w:rPr>
          <w:rFonts w:ascii="宋体" w:hAnsi="宋体" w:cs="宋体" w:hint="eastAsia"/>
          <w:bCs/>
          <w:szCs w:val="21"/>
        </w:rPr>
        <w:t xml:space="preserve">纪检监察室电话：0596-6311774  </w:t>
      </w:r>
      <w:bookmarkStart w:id="1" w:name="_GoBack"/>
      <w:bookmarkEnd w:id="1"/>
    </w:p>
    <w:p w:rsidR="00AA1C15" w:rsidRPr="001B5997" w:rsidRDefault="00AA1C15" w:rsidP="00AA1C15">
      <w:pPr>
        <w:pStyle w:val="a2"/>
        <w:snapToGrid w:val="0"/>
        <w:spacing w:line="360" w:lineRule="auto"/>
        <w:ind w:left="412" w:firstLineChars="200" w:firstLine="480"/>
        <w:rPr>
          <w:rFonts w:ascii="宋体" w:hAnsi="宋体" w:cs="宋体"/>
          <w:b/>
          <w:bCs/>
          <w:szCs w:val="21"/>
        </w:rPr>
      </w:pPr>
      <w:r w:rsidRPr="001B5997">
        <w:rPr>
          <w:rFonts w:ascii="宋体" w:hAnsi="宋体" w:cs="宋体" w:hint="eastAsia"/>
          <w:bCs/>
          <w:szCs w:val="21"/>
        </w:rPr>
        <w:t>联系地址：漳州市漳浦县杜浔镇杜昌路9号</w:t>
      </w:r>
      <w:r w:rsidR="00750C81">
        <w:rPr>
          <w:rFonts w:ascii="宋体" w:hAnsi="宋体" w:cs="宋体" w:hint="eastAsia"/>
          <w:bCs/>
          <w:szCs w:val="21"/>
        </w:rPr>
        <w:t>。</w:t>
      </w:r>
    </w:p>
    <w:p w:rsidR="00750C81" w:rsidRDefault="00AA1C15" w:rsidP="00AA1C15">
      <w:pPr>
        <w:pStyle w:val="a2"/>
        <w:snapToGrid w:val="0"/>
        <w:spacing w:line="360" w:lineRule="auto"/>
        <w:ind w:left="412" w:firstLineChars="200" w:firstLine="480"/>
        <w:rPr>
          <w:rFonts w:ascii="宋体" w:hAnsi="宋体" w:cs="宋体"/>
          <w:bCs/>
          <w:szCs w:val="21"/>
        </w:rPr>
      </w:pPr>
      <w:r w:rsidRPr="001B5997">
        <w:rPr>
          <w:rFonts w:ascii="宋体" w:hAnsi="宋体" w:cs="宋体" w:hint="eastAsia"/>
          <w:bCs/>
          <w:szCs w:val="21"/>
        </w:rPr>
        <w:t>邮    编：363216</w:t>
      </w:r>
    </w:p>
    <w:p w:rsidR="00750C81" w:rsidRPr="002E3036" w:rsidRDefault="00750C81" w:rsidP="001B5997">
      <w:pPr>
        <w:spacing w:line="360" w:lineRule="auto"/>
        <w:ind w:firstLineChars="200" w:firstLine="480"/>
        <w:jc w:val="right"/>
        <w:rPr>
          <w:sz w:val="24"/>
          <w:szCs w:val="24"/>
          <w:lang w:eastAsia="zh-CN"/>
        </w:rPr>
      </w:pPr>
      <w:r>
        <w:rPr>
          <w:rFonts w:hint="eastAsia"/>
          <w:sz w:val="24"/>
          <w:szCs w:val="24"/>
          <w:lang w:eastAsia="zh-CN"/>
        </w:rPr>
        <w:t>福建福海创石油化工有限公司</w:t>
      </w:r>
      <w:r w:rsidRPr="002E3036">
        <w:rPr>
          <w:rFonts w:hint="eastAsia"/>
          <w:sz w:val="24"/>
          <w:szCs w:val="24"/>
          <w:lang w:eastAsia="zh-CN"/>
        </w:rPr>
        <w:t xml:space="preserve"> </w:t>
      </w:r>
    </w:p>
    <w:p w:rsidR="005E5C0A" w:rsidRDefault="00750C81" w:rsidP="000A6CA9">
      <w:pPr>
        <w:spacing w:line="360" w:lineRule="auto"/>
        <w:ind w:firstLineChars="200" w:firstLine="480"/>
        <w:jc w:val="right"/>
        <w:rPr>
          <w:b/>
          <w:bCs/>
          <w:sz w:val="24"/>
          <w:szCs w:val="24"/>
          <w:lang w:eastAsia="zh-CN"/>
        </w:rPr>
      </w:pPr>
      <w:r w:rsidRPr="002E3036">
        <w:rPr>
          <w:rFonts w:hint="eastAsia"/>
          <w:sz w:val="24"/>
          <w:szCs w:val="24"/>
          <w:lang w:eastAsia="zh-CN"/>
        </w:rPr>
        <w:t xml:space="preserve">                      </w:t>
      </w:r>
      <w:r>
        <w:rPr>
          <w:rFonts w:hint="eastAsia"/>
          <w:sz w:val="24"/>
          <w:szCs w:val="24"/>
          <w:lang w:eastAsia="zh-CN"/>
        </w:rPr>
        <w:t xml:space="preserve">                            </w:t>
      </w:r>
      <w:r w:rsidR="000473AB">
        <w:rPr>
          <w:sz w:val="24"/>
          <w:szCs w:val="24"/>
          <w:lang w:eastAsia="zh-CN"/>
        </w:rPr>
        <w:t>2021</w:t>
      </w:r>
      <w:r w:rsidR="000473AB" w:rsidRPr="002E3036">
        <w:rPr>
          <w:rFonts w:hint="eastAsia"/>
          <w:sz w:val="24"/>
          <w:szCs w:val="24"/>
          <w:lang w:eastAsia="zh-CN"/>
        </w:rPr>
        <w:t>年</w:t>
      </w:r>
      <w:r w:rsidR="000473AB">
        <w:rPr>
          <w:sz w:val="24"/>
          <w:szCs w:val="24"/>
          <w:lang w:eastAsia="zh-CN"/>
        </w:rPr>
        <w:t>12</w:t>
      </w:r>
      <w:r w:rsidR="000473AB" w:rsidRPr="002E3036">
        <w:rPr>
          <w:rFonts w:hint="eastAsia"/>
          <w:sz w:val="24"/>
          <w:szCs w:val="24"/>
          <w:lang w:eastAsia="zh-CN"/>
        </w:rPr>
        <w:t>月</w:t>
      </w:r>
      <w:r w:rsidR="000473AB">
        <w:rPr>
          <w:sz w:val="24"/>
          <w:szCs w:val="24"/>
          <w:lang w:eastAsia="zh-CN"/>
        </w:rPr>
        <w:t>15</w:t>
      </w:r>
      <w:r w:rsidRPr="002E3036">
        <w:rPr>
          <w:rFonts w:hint="eastAsia"/>
          <w:sz w:val="24"/>
          <w:szCs w:val="24"/>
          <w:lang w:eastAsia="zh-CN"/>
        </w:rPr>
        <w:t>日</w:t>
      </w:r>
      <w:r w:rsidR="005E5C0A">
        <w:rPr>
          <w:sz w:val="24"/>
          <w:szCs w:val="24"/>
          <w:lang w:eastAsia="zh-CN"/>
        </w:rPr>
        <w:br w:type="page"/>
      </w:r>
    </w:p>
    <w:p w:rsidR="00967702" w:rsidRDefault="00DD56C2">
      <w:pPr>
        <w:pStyle w:val="11"/>
        <w:tabs>
          <w:tab w:val="left" w:pos="1262"/>
        </w:tabs>
        <w:spacing w:line="355" w:lineRule="exact"/>
        <w:ind w:left="0" w:right="108"/>
        <w:jc w:val="center"/>
        <w:rPr>
          <w:lang w:eastAsia="zh-CN"/>
        </w:rPr>
      </w:pPr>
      <w:r>
        <w:rPr>
          <w:lang w:eastAsia="zh-CN"/>
        </w:rPr>
        <w:lastRenderedPageBreak/>
        <w:t>第二章</w:t>
      </w:r>
      <w:r>
        <w:rPr>
          <w:lang w:eastAsia="zh-CN"/>
        </w:rPr>
        <w:tab/>
      </w:r>
      <w:r>
        <w:rPr>
          <w:spacing w:val="-1"/>
          <w:w w:val="95"/>
          <w:lang w:eastAsia="zh-CN"/>
        </w:rPr>
        <w:t>比选须</w:t>
      </w:r>
      <w:r>
        <w:rPr>
          <w:w w:val="95"/>
          <w:lang w:eastAsia="zh-CN"/>
        </w:rPr>
        <w:t>知</w:t>
      </w:r>
    </w:p>
    <w:p w:rsidR="00967702" w:rsidRDefault="00F43F82" w:rsidP="00F43F82">
      <w:pPr>
        <w:spacing w:before="15" w:line="360" w:lineRule="auto"/>
        <w:rPr>
          <w:b/>
          <w:sz w:val="28"/>
          <w:lang w:eastAsia="zh-CN"/>
        </w:rPr>
      </w:pPr>
      <w:r>
        <w:rPr>
          <w:rFonts w:hint="eastAsia"/>
          <w:b/>
          <w:w w:val="95"/>
          <w:sz w:val="28"/>
          <w:lang w:eastAsia="zh-CN"/>
        </w:rPr>
        <w:t xml:space="preserve">    </w:t>
      </w:r>
      <w:r w:rsidR="00DD56C2">
        <w:rPr>
          <w:b/>
          <w:w w:val="95"/>
          <w:sz w:val="28"/>
          <w:lang w:eastAsia="zh-CN"/>
        </w:rPr>
        <w:t>一、比选内容</w:t>
      </w:r>
    </w:p>
    <w:p w:rsidR="00D84B38" w:rsidRPr="00F43F82" w:rsidRDefault="00F43F82" w:rsidP="00F43F82">
      <w:pPr>
        <w:pStyle w:val="a6"/>
        <w:spacing w:line="360" w:lineRule="auto"/>
        <w:ind w:right="121"/>
        <w:jc w:val="both"/>
        <w:rPr>
          <w:lang w:eastAsia="zh-CN"/>
        </w:rPr>
      </w:pPr>
      <w:r>
        <w:rPr>
          <w:rFonts w:hint="eastAsia"/>
          <w:lang w:eastAsia="zh-CN"/>
        </w:rPr>
        <w:t xml:space="preserve">    1.</w:t>
      </w:r>
      <w:r w:rsidR="00C20605" w:rsidRPr="00F43F82">
        <w:rPr>
          <w:rFonts w:hint="eastAsia"/>
          <w:lang w:eastAsia="zh-CN"/>
        </w:rPr>
        <w:t>项目</w:t>
      </w:r>
      <w:r w:rsidR="00DD56C2" w:rsidRPr="00F43F82">
        <w:rPr>
          <w:lang w:eastAsia="zh-CN"/>
        </w:rPr>
        <w:t>名称：</w:t>
      </w:r>
      <w:r w:rsidR="0097173F" w:rsidRPr="00BC10E0">
        <w:rPr>
          <w:rFonts w:hint="eastAsia"/>
          <w:lang w:eastAsia="zh-CN"/>
        </w:rPr>
        <w:t>芳烃团队塔设备劳动保护维修工程</w:t>
      </w:r>
      <w:r w:rsidR="00D55D10" w:rsidRPr="00E414B7">
        <w:rPr>
          <w:rFonts w:hint="eastAsia"/>
          <w:lang w:eastAsia="zh-CN"/>
        </w:rPr>
        <w:t>。</w:t>
      </w:r>
    </w:p>
    <w:p w:rsidR="00967702" w:rsidRPr="00F43F82" w:rsidRDefault="00F43F82" w:rsidP="00F43F82">
      <w:pPr>
        <w:pStyle w:val="a6"/>
        <w:spacing w:line="360" w:lineRule="auto"/>
        <w:ind w:right="121"/>
        <w:jc w:val="both"/>
        <w:rPr>
          <w:lang w:eastAsia="zh-CN"/>
        </w:rPr>
      </w:pPr>
      <w:r>
        <w:rPr>
          <w:rFonts w:hint="eastAsia"/>
          <w:lang w:eastAsia="zh-CN"/>
        </w:rPr>
        <w:t xml:space="preserve">    2.</w:t>
      </w:r>
      <w:r w:rsidR="00C20605" w:rsidRPr="00F43F82">
        <w:rPr>
          <w:rFonts w:hint="eastAsia"/>
          <w:lang w:eastAsia="zh-CN"/>
        </w:rPr>
        <w:t>项目</w:t>
      </w:r>
      <w:r w:rsidR="00DD56C2" w:rsidRPr="00F43F82">
        <w:rPr>
          <w:lang w:eastAsia="zh-CN"/>
        </w:rPr>
        <w:t>地点：</w:t>
      </w:r>
      <w:r w:rsidR="008A6470">
        <w:rPr>
          <w:rFonts w:asciiTheme="minorEastAsia" w:eastAsiaTheme="minorEastAsia" w:hAnsiTheme="minorEastAsia" w:hint="eastAsia"/>
          <w:lang w:eastAsia="zh-CN"/>
        </w:rPr>
        <w:t>福建省漳州市古雷开发区腾龙路84号路福海创石油化工有限公司芳烃装置</w:t>
      </w:r>
      <w:r w:rsidR="00D55D10">
        <w:rPr>
          <w:lang w:eastAsia="zh-CN"/>
        </w:rPr>
        <w:t>。</w:t>
      </w:r>
    </w:p>
    <w:p w:rsidR="00F418B2" w:rsidRPr="00F43F82" w:rsidRDefault="00F43F82" w:rsidP="00F43F82">
      <w:pPr>
        <w:pStyle w:val="a6"/>
        <w:spacing w:line="360" w:lineRule="auto"/>
        <w:ind w:right="121"/>
        <w:jc w:val="both"/>
        <w:rPr>
          <w:lang w:eastAsia="zh-CN"/>
        </w:rPr>
      </w:pPr>
      <w:r>
        <w:rPr>
          <w:rFonts w:hint="eastAsia"/>
          <w:lang w:eastAsia="zh-CN"/>
        </w:rPr>
        <w:t xml:space="preserve">    3.</w:t>
      </w:r>
      <w:r w:rsidR="0097173F" w:rsidRPr="00335435">
        <w:rPr>
          <w:lang w:eastAsia="zh-CN"/>
        </w:rPr>
        <w:t>发</w:t>
      </w:r>
      <w:r w:rsidR="00F418B2" w:rsidRPr="00335435">
        <w:rPr>
          <w:rFonts w:hint="eastAsia"/>
          <w:lang w:eastAsia="zh-CN"/>
        </w:rPr>
        <w:t>包方式：</w:t>
      </w:r>
      <w:r w:rsidR="008A6470">
        <w:rPr>
          <w:lang w:eastAsia="zh-CN"/>
        </w:rPr>
        <w:t>本</w:t>
      </w:r>
      <w:r w:rsidR="008A6470" w:rsidRPr="00537421">
        <w:rPr>
          <w:rFonts w:hint="eastAsia"/>
          <w:lang w:eastAsia="zh-CN"/>
        </w:rPr>
        <w:t>工程以综合单价、暂定总价形式发包，以施工项目的综合单价进行核算，具体工程量以维修说明和工程图纸为准。</w:t>
      </w:r>
      <w:r w:rsidR="00F1120E">
        <w:rPr>
          <w:rFonts w:hint="eastAsia"/>
          <w:lang w:eastAsia="zh-CN"/>
        </w:rPr>
        <w:t>甲方提供的</w:t>
      </w:r>
      <w:r w:rsidR="008A6470">
        <w:rPr>
          <w:rFonts w:hint="eastAsia"/>
          <w:lang w:eastAsia="zh-CN"/>
        </w:rPr>
        <w:t>工程量</w:t>
      </w:r>
      <w:r w:rsidR="008A6470" w:rsidRPr="00537421">
        <w:rPr>
          <w:rFonts w:hint="eastAsia"/>
          <w:lang w:eastAsia="zh-CN"/>
        </w:rPr>
        <w:t>清单内的塔器，无论任何原因，最终结算价不得超过暂定总价，若最终实际工程量未超过暂定总价，则</w:t>
      </w:r>
      <w:r w:rsidR="008A6470">
        <w:rPr>
          <w:rFonts w:hint="eastAsia"/>
          <w:lang w:eastAsia="zh-CN"/>
        </w:rPr>
        <w:t>按实际工程量进行结算</w:t>
      </w:r>
      <w:r w:rsidR="00A66633" w:rsidRPr="00335435">
        <w:rPr>
          <w:rFonts w:hint="eastAsia"/>
          <w:lang w:eastAsia="zh-CN"/>
        </w:rPr>
        <w:t>。</w:t>
      </w:r>
    </w:p>
    <w:p w:rsidR="00363568" w:rsidRDefault="00F43F82" w:rsidP="00335435">
      <w:pPr>
        <w:pStyle w:val="a6"/>
        <w:spacing w:line="360" w:lineRule="auto"/>
        <w:ind w:right="121" w:firstLine="480"/>
        <w:jc w:val="both"/>
        <w:rPr>
          <w:lang w:eastAsia="zh-CN"/>
        </w:rPr>
      </w:pPr>
      <w:r>
        <w:rPr>
          <w:rFonts w:hint="eastAsia"/>
          <w:lang w:eastAsia="zh-CN"/>
        </w:rPr>
        <w:t>4.</w:t>
      </w:r>
      <w:r w:rsidR="002B6416" w:rsidRPr="00F43F82">
        <w:rPr>
          <w:rFonts w:hint="eastAsia"/>
          <w:lang w:eastAsia="zh-CN"/>
        </w:rPr>
        <w:t>项目</w:t>
      </w:r>
      <w:r w:rsidR="00D3426F" w:rsidRPr="00F43F82">
        <w:rPr>
          <w:rFonts w:hint="eastAsia"/>
          <w:lang w:eastAsia="zh-CN"/>
        </w:rPr>
        <w:t>工作范围及技术要求</w:t>
      </w:r>
      <w:r w:rsidR="002B6416" w:rsidRPr="00F43F82">
        <w:rPr>
          <w:rFonts w:hint="eastAsia"/>
          <w:lang w:eastAsia="zh-CN"/>
        </w:rPr>
        <w:t>：</w:t>
      </w:r>
    </w:p>
    <w:p w:rsidR="002B6416" w:rsidRPr="00F43F82" w:rsidRDefault="008A6470" w:rsidP="00335435">
      <w:pPr>
        <w:pStyle w:val="a6"/>
        <w:spacing w:line="360" w:lineRule="auto"/>
        <w:ind w:right="121" w:firstLine="480"/>
        <w:jc w:val="both"/>
        <w:rPr>
          <w:lang w:eastAsia="zh-CN"/>
        </w:rPr>
      </w:pPr>
      <w:r>
        <w:rPr>
          <w:lang w:eastAsia="zh-CN"/>
        </w:rPr>
        <w:t>预估</w:t>
      </w:r>
      <w:r w:rsidR="0097173F">
        <w:rPr>
          <w:rFonts w:hint="eastAsia"/>
          <w:lang w:eastAsia="zh-CN"/>
        </w:rPr>
        <w:t>工程量清单详见另册附件</w:t>
      </w:r>
      <w:r>
        <w:rPr>
          <w:rFonts w:hint="eastAsia"/>
          <w:lang w:eastAsia="zh-CN"/>
        </w:rPr>
        <w:t>三</w:t>
      </w:r>
      <w:r w:rsidR="0097173F">
        <w:rPr>
          <w:rFonts w:hint="eastAsia"/>
          <w:lang w:eastAsia="zh-CN"/>
        </w:rPr>
        <w:t>《</w:t>
      </w:r>
      <w:r w:rsidR="0097173F" w:rsidRPr="005142EF">
        <w:rPr>
          <w:rFonts w:hint="eastAsia"/>
          <w:lang w:eastAsia="zh-CN"/>
        </w:rPr>
        <w:t>芳烃团队劳动保护工作量</w:t>
      </w:r>
      <w:r w:rsidR="0097173F">
        <w:rPr>
          <w:rFonts w:hint="eastAsia"/>
          <w:lang w:eastAsia="zh-CN"/>
        </w:rPr>
        <w:t>》，本案具体发包内容及相关要求详见合同格式书中附件</w:t>
      </w:r>
      <w:r w:rsidR="0097173F" w:rsidRPr="00F678E5">
        <w:rPr>
          <w:rFonts w:hint="eastAsia"/>
          <w:lang w:eastAsia="zh-CN"/>
        </w:rPr>
        <w:t>1《</w:t>
      </w:r>
      <w:r w:rsidRPr="00555BDB">
        <w:rPr>
          <w:rFonts w:hint="eastAsia"/>
          <w:bCs/>
          <w:sz w:val="22"/>
          <w:szCs w:val="21"/>
          <w:lang w:eastAsia="zh-CN"/>
        </w:rPr>
        <w:t>芳烃团队塔劳动保护维修工程发包说明</w:t>
      </w:r>
      <w:r w:rsidR="0097173F" w:rsidRPr="00F678E5">
        <w:rPr>
          <w:rFonts w:hint="eastAsia"/>
          <w:lang w:eastAsia="zh-CN"/>
        </w:rPr>
        <w:t>》。</w:t>
      </w:r>
    </w:p>
    <w:p w:rsidR="00937414" w:rsidRPr="00F43F82" w:rsidRDefault="00F43F82" w:rsidP="00F43F82">
      <w:pPr>
        <w:pStyle w:val="a6"/>
        <w:spacing w:line="360" w:lineRule="auto"/>
        <w:ind w:right="121"/>
        <w:jc w:val="both"/>
        <w:rPr>
          <w:lang w:eastAsia="zh-CN"/>
        </w:rPr>
      </w:pPr>
      <w:r>
        <w:rPr>
          <w:rFonts w:hint="eastAsia"/>
          <w:lang w:eastAsia="zh-CN"/>
        </w:rPr>
        <w:t xml:space="preserve">    5.</w:t>
      </w:r>
      <w:r w:rsidR="00753C0F" w:rsidRPr="00F43F82">
        <w:rPr>
          <w:rFonts w:hint="eastAsia"/>
          <w:lang w:eastAsia="zh-CN"/>
        </w:rPr>
        <w:t>项目</w:t>
      </w:r>
      <w:r w:rsidR="00514AFE">
        <w:rPr>
          <w:rFonts w:hint="eastAsia"/>
          <w:lang w:eastAsia="zh-CN"/>
        </w:rPr>
        <w:t>联系人</w:t>
      </w:r>
    </w:p>
    <w:p w:rsidR="00937414" w:rsidRPr="00F43F82" w:rsidRDefault="00F43F82" w:rsidP="00F43F82">
      <w:pPr>
        <w:pStyle w:val="a6"/>
        <w:spacing w:line="360" w:lineRule="auto"/>
        <w:ind w:right="121"/>
        <w:jc w:val="both"/>
        <w:rPr>
          <w:lang w:eastAsia="zh-CN"/>
        </w:rPr>
      </w:pPr>
      <w:r>
        <w:rPr>
          <w:rFonts w:hint="eastAsia"/>
          <w:lang w:eastAsia="zh-CN"/>
        </w:rPr>
        <w:t xml:space="preserve">    </w:t>
      </w:r>
      <w:r w:rsidR="00985EB0">
        <w:rPr>
          <w:lang w:eastAsia="zh-CN"/>
        </w:rPr>
        <w:t xml:space="preserve">  </w:t>
      </w:r>
      <w:r w:rsidR="00937414" w:rsidRPr="00F43F82">
        <w:rPr>
          <w:rFonts w:hint="eastAsia"/>
          <w:lang w:eastAsia="zh-CN"/>
        </w:rPr>
        <w:t>技术联系人：</w:t>
      </w:r>
      <w:r w:rsidR="0097173F">
        <w:rPr>
          <w:rFonts w:hint="eastAsia"/>
          <w:lang w:eastAsia="zh-CN"/>
        </w:rPr>
        <w:t>迟嘉庚</w:t>
      </w:r>
      <w:r w:rsidR="00694667">
        <w:rPr>
          <w:lang w:eastAsia="zh-CN"/>
        </w:rPr>
        <w:t>，</w:t>
      </w:r>
      <w:r w:rsidR="0097173F">
        <w:rPr>
          <w:rFonts w:hint="eastAsia"/>
          <w:lang w:eastAsia="zh-CN"/>
        </w:rPr>
        <w:t>1</w:t>
      </w:r>
      <w:r w:rsidR="0097173F">
        <w:rPr>
          <w:lang w:eastAsia="zh-CN"/>
        </w:rPr>
        <w:t>5260183460，</w:t>
      </w:r>
      <w:r w:rsidR="0097173F" w:rsidRPr="00BC10E0">
        <w:rPr>
          <w:lang w:eastAsia="zh-CN"/>
        </w:rPr>
        <w:t xml:space="preserve">jgchi@fhcpec.com.cn </w:t>
      </w:r>
      <w:r w:rsidR="009F638A" w:rsidRPr="00D27535">
        <w:rPr>
          <w:lang w:eastAsia="zh-CN"/>
        </w:rPr>
        <w:t xml:space="preserve">  </w:t>
      </w:r>
    </w:p>
    <w:p w:rsidR="00937414" w:rsidRDefault="00F43F82" w:rsidP="00F43F82">
      <w:pPr>
        <w:pStyle w:val="a6"/>
        <w:spacing w:line="360" w:lineRule="auto"/>
        <w:ind w:right="121"/>
        <w:jc w:val="both"/>
        <w:rPr>
          <w:lang w:eastAsia="zh-CN"/>
        </w:rPr>
      </w:pPr>
      <w:r>
        <w:rPr>
          <w:rFonts w:hint="eastAsia"/>
          <w:lang w:eastAsia="zh-CN"/>
        </w:rPr>
        <w:t xml:space="preserve">    </w:t>
      </w:r>
      <w:r w:rsidR="00985EB0">
        <w:rPr>
          <w:lang w:eastAsia="zh-CN"/>
        </w:rPr>
        <w:t xml:space="preserve">  </w:t>
      </w:r>
      <w:r w:rsidR="00937414" w:rsidRPr="00F43F82">
        <w:rPr>
          <w:rFonts w:hint="eastAsia"/>
          <w:lang w:eastAsia="zh-CN"/>
        </w:rPr>
        <w:t>商务联系人：</w:t>
      </w:r>
      <w:r w:rsidR="00694667">
        <w:rPr>
          <w:rFonts w:hint="eastAsia"/>
          <w:lang w:eastAsia="zh-CN"/>
        </w:rPr>
        <w:t>陈惠国</w:t>
      </w:r>
      <w:r w:rsidR="00937414" w:rsidRPr="00F43F82">
        <w:rPr>
          <w:rFonts w:hint="eastAsia"/>
          <w:lang w:eastAsia="zh-CN"/>
        </w:rPr>
        <w:t xml:space="preserve"> 0596-6311</w:t>
      </w:r>
      <w:r w:rsidR="00985EB0">
        <w:rPr>
          <w:lang w:eastAsia="zh-CN"/>
        </w:rPr>
        <w:t>824</w:t>
      </w:r>
      <w:r w:rsidR="00694667">
        <w:rPr>
          <w:lang w:eastAsia="zh-CN"/>
        </w:rPr>
        <w:t>，</w:t>
      </w:r>
      <w:hyperlink r:id="rId10" w:history="1">
        <w:r w:rsidR="00763FA7" w:rsidRPr="00D01EFC">
          <w:rPr>
            <w:lang w:eastAsia="zh-CN"/>
          </w:rPr>
          <w:t>hgchen@fhcpec.com.cn</w:t>
        </w:r>
      </w:hyperlink>
    </w:p>
    <w:p w:rsidR="00967702" w:rsidRPr="00F43F82" w:rsidRDefault="006F0262" w:rsidP="00F43F82">
      <w:pPr>
        <w:spacing w:before="15" w:line="360" w:lineRule="auto"/>
        <w:rPr>
          <w:b/>
          <w:w w:val="95"/>
          <w:sz w:val="28"/>
          <w:lang w:eastAsia="zh-CN"/>
        </w:rPr>
      </w:pPr>
      <w:r>
        <w:rPr>
          <w:rFonts w:hint="eastAsia"/>
          <w:b/>
          <w:w w:val="95"/>
          <w:sz w:val="28"/>
          <w:lang w:eastAsia="zh-CN"/>
        </w:rPr>
        <w:t xml:space="preserve">    </w:t>
      </w:r>
      <w:r w:rsidR="00DD56C2" w:rsidRPr="00F43F82">
        <w:rPr>
          <w:b/>
          <w:w w:val="95"/>
          <w:sz w:val="28"/>
          <w:lang w:eastAsia="zh-CN"/>
        </w:rPr>
        <w:t>二、定义和解释</w:t>
      </w:r>
    </w:p>
    <w:p w:rsidR="00967702" w:rsidRPr="00745779" w:rsidRDefault="006F0262" w:rsidP="002318C1">
      <w:pPr>
        <w:pStyle w:val="a6"/>
        <w:spacing w:line="360" w:lineRule="auto"/>
        <w:ind w:right="121"/>
        <w:jc w:val="both"/>
        <w:rPr>
          <w:lang w:eastAsia="zh-CN"/>
        </w:rPr>
      </w:pPr>
      <w:r>
        <w:rPr>
          <w:rFonts w:hint="eastAsia"/>
          <w:lang w:eastAsia="zh-CN"/>
        </w:rPr>
        <w:t xml:space="preserve">    </w:t>
      </w:r>
      <w:r w:rsidR="00DD56C2" w:rsidRPr="00745779">
        <w:rPr>
          <w:lang w:eastAsia="zh-CN"/>
        </w:rPr>
        <w:t>1.“比选人”系</w:t>
      </w:r>
      <w:r w:rsidR="00606A94">
        <w:rPr>
          <w:lang w:eastAsia="zh-CN"/>
        </w:rPr>
        <w:t>福建福海创石油化工有限公司</w:t>
      </w:r>
      <w:r w:rsidR="00DD56C2" w:rsidRPr="00745779">
        <w:rPr>
          <w:lang w:eastAsia="zh-CN"/>
        </w:rPr>
        <w:t>，即业主方。</w:t>
      </w:r>
    </w:p>
    <w:p w:rsidR="00967702" w:rsidRPr="00745779" w:rsidRDefault="006F0262" w:rsidP="002318C1">
      <w:pPr>
        <w:pStyle w:val="a6"/>
        <w:spacing w:line="360" w:lineRule="auto"/>
        <w:ind w:right="121"/>
        <w:jc w:val="both"/>
        <w:rPr>
          <w:lang w:eastAsia="zh-CN"/>
        </w:rPr>
      </w:pPr>
      <w:r>
        <w:rPr>
          <w:rFonts w:hint="eastAsia"/>
          <w:lang w:eastAsia="zh-CN"/>
        </w:rPr>
        <w:t xml:space="preserve">    </w:t>
      </w:r>
      <w:r w:rsidR="00DD56C2" w:rsidRPr="002318C1">
        <w:rPr>
          <w:lang w:eastAsia="zh-CN"/>
        </w:rPr>
        <w:t>2.“参选人”系指向比选人报名并接受邀请，领取比选文件，且已经提交或准备提交本次参选文件的法人。</w:t>
      </w:r>
    </w:p>
    <w:p w:rsidR="00967702" w:rsidRPr="00E35382" w:rsidRDefault="006F0262" w:rsidP="002318C1">
      <w:pPr>
        <w:pStyle w:val="a6"/>
        <w:spacing w:line="360" w:lineRule="auto"/>
        <w:ind w:right="121"/>
        <w:jc w:val="both"/>
        <w:rPr>
          <w:lang w:eastAsia="zh-CN"/>
        </w:rPr>
      </w:pPr>
      <w:r>
        <w:rPr>
          <w:rFonts w:hint="eastAsia"/>
          <w:lang w:eastAsia="zh-CN"/>
        </w:rPr>
        <w:t xml:space="preserve">    </w:t>
      </w:r>
      <w:r w:rsidR="00DD56C2" w:rsidRPr="002318C1">
        <w:rPr>
          <w:lang w:eastAsia="zh-CN"/>
        </w:rPr>
        <w:t>3.“参选人代表”系指全权代表参选人参加本次比选活动并签署参选文件的人，如果参选人代表不是参选人的法定代表人，须持有《法定代表人授权委托书》详见附件。</w:t>
      </w:r>
    </w:p>
    <w:p w:rsidR="00967702" w:rsidRPr="00F43F82" w:rsidRDefault="006F0262" w:rsidP="00F43F82">
      <w:pPr>
        <w:spacing w:before="15" w:line="360" w:lineRule="auto"/>
        <w:rPr>
          <w:b/>
          <w:w w:val="95"/>
          <w:sz w:val="28"/>
          <w:lang w:eastAsia="zh-CN"/>
        </w:rPr>
      </w:pPr>
      <w:r>
        <w:rPr>
          <w:rFonts w:hint="eastAsia"/>
          <w:b/>
          <w:w w:val="95"/>
          <w:sz w:val="28"/>
          <w:lang w:eastAsia="zh-CN"/>
        </w:rPr>
        <w:t xml:space="preserve">    </w:t>
      </w:r>
      <w:r w:rsidR="00DD56C2" w:rsidRPr="00F43F82">
        <w:rPr>
          <w:b/>
          <w:w w:val="95"/>
          <w:sz w:val="28"/>
          <w:lang w:eastAsia="zh-CN"/>
        </w:rPr>
        <w:t>三、比选文件组成</w:t>
      </w:r>
    </w:p>
    <w:p w:rsidR="00967702" w:rsidRPr="002318C1" w:rsidRDefault="006F0262" w:rsidP="002318C1">
      <w:pPr>
        <w:pStyle w:val="a6"/>
        <w:spacing w:line="360" w:lineRule="auto"/>
        <w:ind w:right="121"/>
        <w:jc w:val="both"/>
        <w:rPr>
          <w:lang w:eastAsia="zh-CN"/>
        </w:rPr>
      </w:pPr>
      <w:r>
        <w:rPr>
          <w:rFonts w:hint="eastAsia"/>
          <w:lang w:eastAsia="zh-CN"/>
        </w:rPr>
        <w:t xml:space="preserve">    </w:t>
      </w:r>
      <w:r w:rsidR="00DD56C2" w:rsidRPr="002318C1">
        <w:rPr>
          <w:lang w:eastAsia="zh-CN"/>
        </w:rPr>
        <w:t>1.比选文件包括下列内容：比选公告、比选须知、项目内容、合同书格式、报价单、承诺函等。</w:t>
      </w:r>
    </w:p>
    <w:p w:rsidR="00E00780" w:rsidRPr="002318C1" w:rsidRDefault="006F0262" w:rsidP="002318C1">
      <w:pPr>
        <w:pStyle w:val="a6"/>
        <w:spacing w:line="360" w:lineRule="auto"/>
        <w:ind w:right="121"/>
        <w:jc w:val="both"/>
        <w:rPr>
          <w:lang w:eastAsia="zh-CN"/>
        </w:rPr>
      </w:pPr>
      <w:r>
        <w:rPr>
          <w:rFonts w:hint="eastAsia"/>
          <w:lang w:eastAsia="zh-CN"/>
        </w:rPr>
        <w:t xml:space="preserve">    </w:t>
      </w:r>
      <w:r w:rsidR="00DD56C2" w:rsidRPr="002318C1">
        <w:rPr>
          <w:lang w:eastAsia="zh-CN"/>
        </w:rPr>
        <w:t>2.比选文件除 1 中内容外，比选人在比选期间发出的书面文件和其他修改或补充函件，均是比选文件不可分割的组成部分。</w:t>
      </w:r>
    </w:p>
    <w:p w:rsidR="00967702" w:rsidRPr="002318C1" w:rsidRDefault="006F0262" w:rsidP="002318C1">
      <w:pPr>
        <w:pStyle w:val="a6"/>
        <w:spacing w:line="360" w:lineRule="auto"/>
        <w:ind w:right="121"/>
        <w:jc w:val="both"/>
        <w:rPr>
          <w:lang w:eastAsia="zh-CN"/>
        </w:rPr>
      </w:pPr>
      <w:r>
        <w:rPr>
          <w:rFonts w:hint="eastAsia"/>
          <w:lang w:eastAsia="zh-CN"/>
        </w:rPr>
        <w:t xml:space="preserve">    </w:t>
      </w:r>
      <w:r w:rsidR="00DD56C2" w:rsidRPr="002318C1">
        <w:rPr>
          <w:lang w:eastAsia="zh-CN"/>
        </w:rPr>
        <w:t>3.参选人应认真阅读、并充分理解比选文件的全部内容（包括所有的补充、修改</w:t>
      </w:r>
      <w:r w:rsidR="00DD56C2" w:rsidRPr="002318C1">
        <w:rPr>
          <w:lang w:eastAsia="zh-CN"/>
        </w:rPr>
        <w:lastRenderedPageBreak/>
        <w:t>内容、重要事项、格式、条款和技术规范、参数及要求等）。参选人没有按照比选文件要求提交全部资料，或者没有对比选文件在各方面都做出实质性响应是参选人的风险，有可能导致其参选被拒绝，或被认定为无效参选或被确定为参选无效。</w:t>
      </w:r>
    </w:p>
    <w:p w:rsidR="00967702" w:rsidRPr="00F43F82" w:rsidRDefault="006F0262" w:rsidP="00F43F82">
      <w:pPr>
        <w:spacing w:before="15" w:line="360" w:lineRule="auto"/>
        <w:rPr>
          <w:b/>
          <w:w w:val="95"/>
          <w:sz w:val="28"/>
          <w:lang w:eastAsia="zh-CN"/>
        </w:rPr>
      </w:pPr>
      <w:r>
        <w:rPr>
          <w:rFonts w:hint="eastAsia"/>
          <w:b/>
          <w:w w:val="95"/>
          <w:sz w:val="28"/>
          <w:lang w:eastAsia="zh-CN"/>
        </w:rPr>
        <w:t xml:space="preserve">    </w:t>
      </w:r>
      <w:r w:rsidR="00DD56C2" w:rsidRPr="00F43F82">
        <w:rPr>
          <w:b/>
          <w:w w:val="95"/>
          <w:sz w:val="28"/>
          <w:lang w:eastAsia="zh-CN"/>
        </w:rPr>
        <w:t>四、比选文件的澄清</w:t>
      </w:r>
    </w:p>
    <w:p w:rsidR="00967702" w:rsidRPr="00745779" w:rsidRDefault="006F0262" w:rsidP="002318C1">
      <w:pPr>
        <w:pStyle w:val="a6"/>
        <w:spacing w:line="360" w:lineRule="auto"/>
        <w:ind w:right="121"/>
        <w:jc w:val="both"/>
        <w:rPr>
          <w:lang w:eastAsia="zh-CN"/>
        </w:rPr>
      </w:pPr>
      <w:r>
        <w:rPr>
          <w:rFonts w:hint="eastAsia"/>
          <w:lang w:eastAsia="zh-CN"/>
        </w:rPr>
        <w:t xml:space="preserve">    </w:t>
      </w:r>
      <w:r w:rsidR="00DD56C2" w:rsidRPr="002318C1">
        <w:rPr>
          <w:lang w:eastAsia="zh-CN"/>
        </w:rPr>
        <w:t xml:space="preserve">参选人获取比选文件后，应仔细检查比选文件的所有内容，如有残缺等问题应在获得比选文件 </w:t>
      </w:r>
      <w:r w:rsidR="00DD56C2" w:rsidRPr="00745779">
        <w:rPr>
          <w:lang w:eastAsia="zh-CN"/>
        </w:rPr>
        <w:t>3</w:t>
      </w:r>
      <w:r w:rsidR="00DD56C2" w:rsidRPr="002318C1">
        <w:rPr>
          <w:lang w:eastAsia="zh-CN"/>
        </w:rPr>
        <w:t xml:space="preserve"> 日内向比选人提出。参选人若对比选文件有任何疑问，应在参选截止时间前 </w:t>
      </w:r>
      <w:r w:rsidR="00DD56C2" w:rsidRPr="00745779">
        <w:rPr>
          <w:lang w:eastAsia="zh-CN"/>
        </w:rPr>
        <w:t xml:space="preserve">5 </w:t>
      </w:r>
      <w:r w:rsidR="00DD56C2" w:rsidRPr="002318C1">
        <w:rPr>
          <w:lang w:eastAsia="zh-CN"/>
        </w:rPr>
        <w:t>日，按参选须知载明的地址以书面形式（包括书面、传真、电子邮件下同）</w:t>
      </w:r>
      <w:r w:rsidR="00DD56C2" w:rsidRPr="00745779">
        <w:rPr>
          <w:lang w:eastAsia="zh-CN"/>
        </w:rPr>
        <w:t>通知到比选人。</w:t>
      </w:r>
      <w:r w:rsidR="00DD56C2" w:rsidRPr="002318C1">
        <w:rPr>
          <w:lang w:eastAsia="zh-CN"/>
        </w:rPr>
        <w:t>比选人将视情况确定采用适当方式予以澄清或以书面形式予以答复，澄清文件作为比选文件的组成部分，具有约束作用。</w:t>
      </w:r>
    </w:p>
    <w:p w:rsidR="00967702" w:rsidRPr="00F43F82" w:rsidRDefault="006F0262" w:rsidP="00F43F82">
      <w:pPr>
        <w:spacing w:before="15" w:line="360" w:lineRule="auto"/>
        <w:rPr>
          <w:b/>
          <w:w w:val="95"/>
          <w:sz w:val="28"/>
          <w:lang w:eastAsia="zh-CN"/>
        </w:rPr>
      </w:pPr>
      <w:r>
        <w:rPr>
          <w:rFonts w:hint="eastAsia"/>
          <w:b/>
          <w:w w:val="95"/>
          <w:sz w:val="28"/>
          <w:lang w:eastAsia="zh-CN"/>
        </w:rPr>
        <w:t xml:space="preserve">    </w:t>
      </w:r>
      <w:r w:rsidR="00DD56C2" w:rsidRPr="00F43F82">
        <w:rPr>
          <w:b/>
          <w:w w:val="95"/>
          <w:sz w:val="28"/>
          <w:lang w:eastAsia="zh-CN"/>
        </w:rPr>
        <w:t>五、比选文件的修改、补充</w:t>
      </w:r>
    </w:p>
    <w:p w:rsidR="00967702" w:rsidRPr="00745779" w:rsidRDefault="006F0262" w:rsidP="002318C1">
      <w:pPr>
        <w:pStyle w:val="a6"/>
        <w:spacing w:line="360" w:lineRule="auto"/>
        <w:ind w:right="121"/>
        <w:jc w:val="both"/>
        <w:rPr>
          <w:lang w:eastAsia="zh-CN"/>
        </w:rPr>
      </w:pPr>
      <w:r>
        <w:rPr>
          <w:rFonts w:hint="eastAsia"/>
          <w:lang w:eastAsia="zh-CN"/>
        </w:rPr>
        <w:t xml:space="preserve">    </w:t>
      </w:r>
      <w:r w:rsidR="00DD56C2" w:rsidRPr="00745779">
        <w:rPr>
          <w:lang w:eastAsia="zh-CN"/>
        </w:rPr>
        <w:t>1.在参选截止日期前，比选人可主动地或依据参选人要求澄清的问题而修改比选文</w:t>
      </w:r>
      <w:r w:rsidR="00DD56C2" w:rsidRPr="002318C1">
        <w:rPr>
          <w:lang w:eastAsia="zh-CN"/>
        </w:rPr>
        <w:t>件，并以书面形式通知所有报名参加比选项目的每一参选人，对方在收到该通知后应立即以书面形式予以确认；参选人未按规定时间予以确认或未按规定时间地点领取书面文件的，视比选通知已收到。</w:t>
      </w:r>
    </w:p>
    <w:p w:rsidR="00967702" w:rsidRPr="00745779" w:rsidRDefault="006F0262" w:rsidP="002318C1">
      <w:pPr>
        <w:pStyle w:val="a6"/>
        <w:spacing w:line="360" w:lineRule="auto"/>
        <w:ind w:right="121"/>
        <w:jc w:val="both"/>
        <w:rPr>
          <w:lang w:eastAsia="zh-CN"/>
        </w:rPr>
      </w:pPr>
      <w:r>
        <w:rPr>
          <w:rFonts w:hint="eastAsia"/>
          <w:lang w:eastAsia="zh-CN"/>
        </w:rPr>
        <w:t xml:space="preserve">    </w:t>
      </w:r>
      <w:r w:rsidR="00DD56C2" w:rsidRPr="00745779">
        <w:rPr>
          <w:lang w:eastAsia="zh-CN"/>
        </w:rPr>
        <w:t>2.</w:t>
      </w:r>
      <w:r w:rsidR="00DD56C2" w:rsidRPr="002318C1">
        <w:rPr>
          <w:lang w:eastAsia="zh-CN"/>
        </w:rPr>
        <w:t>为使参选人在准备参选文件时有合理的时间考虑比选文件的修改，比选人可酌情推迟参选截止时间和开评时间，并以书面形式通知已获得比选文件的每一参选人。</w:t>
      </w:r>
    </w:p>
    <w:p w:rsidR="00967702" w:rsidRPr="00745779" w:rsidRDefault="006F0262" w:rsidP="002318C1">
      <w:pPr>
        <w:pStyle w:val="a6"/>
        <w:spacing w:line="360" w:lineRule="auto"/>
        <w:ind w:right="121"/>
        <w:jc w:val="both"/>
        <w:rPr>
          <w:lang w:eastAsia="zh-CN"/>
        </w:rPr>
      </w:pPr>
      <w:r>
        <w:rPr>
          <w:rFonts w:hint="eastAsia"/>
          <w:lang w:eastAsia="zh-CN"/>
        </w:rPr>
        <w:t xml:space="preserve">    </w:t>
      </w:r>
      <w:r w:rsidR="00DD56C2" w:rsidRPr="00745779">
        <w:rPr>
          <w:lang w:eastAsia="zh-CN"/>
        </w:rPr>
        <w:t>3.比选文件的修改书将构成比选文件的一部分，对参选人具有约束作用。</w:t>
      </w:r>
    </w:p>
    <w:p w:rsidR="00967702" w:rsidRDefault="00DD56C2" w:rsidP="009051A7">
      <w:pPr>
        <w:spacing w:before="15" w:line="360" w:lineRule="auto"/>
        <w:ind w:firstLine="555"/>
        <w:rPr>
          <w:b/>
          <w:w w:val="95"/>
          <w:sz w:val="28"/>
          <w:lang w:eastAsia="zh-CN"/>
        </w:rPr>
      </w:pPr>
      <w:r w:rsidRPr="00F43F82">
        <w:rPr>
          <w:b/>
          <w:w w:val="95"/>
          <w:sz w:val="28"/>
          <w:lang w:eastAsia="zh-CN"/>
        </w:rPr>
        <w:t>六、参选人资格</w:t>
      </w:r>
    </w:p>
    <w:p w:rsidR="000B632E" w:rsidRPr="000A6CA9" w:rsidRDefault="000B632E" w:rsidP="000B632E">
      <w:pPr>
        <w:pStyle w:val="aa"/>
        <w:numPr>
          <w:ilvl w:val="0"/>
          <w:numId w:val="29"/>
        </w:numPr>
        <w:autoSpaceDE/>
        <w:autoSpaceDN/>
        <w:spacing w:before="0" w:line="360" w:lineRule="auto"/>
        <w:jc w:val="both"/>
        <w:rPr>
          <w:sz w:val="24"/>
          <w:lang w:eastAsia="zh-CN"/>
        </w:rPr>
      </w:pPr>
      <w:r>
        <w:rPr>
          <w:sz w:val="24"/>
          <w:lang w:eastAsia="zh-CN"/>
        </w:rPr>
        <w:t>参选人必须具有在中华人民共和国注册的独立法人资格。</w:t>
      </w:r>
    </w:p>
    <w:p w:rsidR="000B632E" w:rsidRDefault="000B632E" w:rsidP="000B632E">
      <w:pPr>
        <w:pStyle w:val="aa"/>
        <w:numPr>
          <w:ilvl w:val="0"/>
          <w:numId w:val="29"/>
        </w:numPr>
        <w:autoSpaceDE/>
        <w:autoSpaceDN/>
        <w:spacing w:before="0" w:line="360" w:lineRule="auto"/>
        <w:jc w:val="both"/>
        <w:rPr>
          <w:sz w:val="24"/>
          <w:lang w:eastAsia="zh-CN"/>
        </w:rPr>
      </w:pPr>
      <w:r>
        <w:rPr>
          <w:rFonts w:hint="eastAsia"/>
          <w:sz w:val="24"/>
          <w:lang w:eastAsia="zh-CN"/>
        </w:rPr>
        <w:t>参选人</w:t>
      </w:r>
      <w:r w:rsidRPr="000A6CA9">
        <w:rPr>
          <w:rFonts w:hint="eastAsia"/>
          <w:sz w:val="24"/>
          <w:lang w:eastAsia="zh-CN"/>
        </w:rPr>
        <w:t>需</w:t>
      </w:r>
      <w:r w:rsidRPr="00555BDB">
        <w:rPr>
          <w:rFonts w:hint="eastAsia"/>
          <w:sz w:val="24"/>
          <w:lang w:eastAsia="zh-CN"/>
        </w:rPr>
        <w:t>具备钢结构工程专业承包叁级</w:t>
      </w:r>
      <w:r w:rsidRPr="000A6CA9">
        <w:rPr>
          <w:rFonts w:hint="eastAsia"/>
          <w:sz w:val="24"/>
          <w:lang w:eastAsia="zh-CN"/>
        </w:rPr>
        <w:t>。</w:t>
      </w:r>
    </w:p>
    <w:p w:rsidR="000B632E" w:rsidRPr="005142EF" w:rsidRDefault="000B632E" w:rsidP="000B632E">
      <w:pPr>
        <w:pStyle w:val="aa"/>
        <w:numPr>
          <w:ilvl w:val="0"/>
          <w:numId w:val="29"/>
        </w:numPr>
        <w:autoSpaceDE/>
        <w:autoSpaceDN/>
        <w:spacing w:before="0" w:line="360" w:lineRule="auto"/>
        <w:jc w:val="both"/>
        <w:rPr>
          <w:sz w:val="24"/>
          <w:lang w:eastAsia="zh-CN"/>
        </w:rPr>
      </w:pPr>
      <w:r w:rsidRPr="00555BDB">
        <w:rPr>
          <w:rFonts w:hint="eastAsia"/>
          <w:sz w:val="24"/>
          <w:lang w:eastAsia="zh-CN"/>
        </w:rPr>
        <w:t>本工程要求采用座式登高板、挂梯进行施工，要求参选人具备座式登高板、挂梯进行高空劳动保护更换、防腐的相关业绩至少一项，</w:t>
      </w:r>
      <w:r w:rsidRPr="00555BDB">
        <w:rPr>
          <w:sz w:val="24"/>
          <w:lang w:eastAsia="zh-CN"/>
        </w:rPr>
        <w:t>高处</w:t>
      </w:r>
      <w:r w:rsidRPr="00555BDB">
        <w:rPr>
          <w:rFonts w:hint="eastAsia"/>
          <w:sz w:val="24"/>
          <w:lang w:eastAsia="zh-CN"/>
        </w:rPr>
        <w:t>作业人员必须具有省安全生产监督局颁发的高空作业证。</w:t>
      </w:r>
    </w:p>
    <w:p w:rsidR="000B632E" w:rsidRDefault="000B632E" w:rsidP="000B632E">
      <w:pPr>
        <w:pStyle w:val="aa"/>
        <w:numPr>
          <w:ilvl w:val="0"/>
          <w:numId w:val="29"/>
        </w:numPr>
        <w:autoSpaceDE/>
        <w:autoSpaceDN/>
        <w:spacing w:before="0" w:line="360" w:lineRule="auto"/>
        <w:jc w:val="both"/>
        <w:rPr>
          <w:sz w:val="24"/>
          <w:lang w:eastAsia="zh-CN"/>
        </w:rPr>
      </w:pPr>
      <w:r>
        <w:rPr>
          <w:sz w:val="24"/>
          <w:lang w:eastAsia="zh-CN"/>
        </w:rPr>
        <w:t>参选人需提供详细的拟维修方案供比选人审核，其中维修方案所涉及的相关资质需满足比选人维修工程发包说明中所提要求，否则比选人有权否决其维修方案并判定为无效参选文件。</w:t>
      </w:r>
    </w:p>
    <w:p w:rsidR="000B632E" w:rsidRPr="00555BDB" w:rsidRDefault="000B632E" w:rsidP="000B632E">
      <w:pPr>
        <w:pStyle w:val="aa"/>
        <w:numPr>
          <w:ilvl w:val="0"/>
          <w:numId w:val="29"/>
        </w:numPr>
        <w:tabs>
          <w:tab w:val="left" w:pos="360"/>
          <w:tab w:val="left" w:pos="540"/>
          <w:tab w:val="left" w:pos="720"/>
        </w:tabs>
        <w:autoSpaceDE/>
        <w:autoSpaceDN/>
        <w:spacing w:before="0" w:line="360" w:lineRule="auto"/>
        <w:jc w:val="both"/>
        <w:rPr>
          <w:sz w:val="24"/>
          <w:lang w:eastAsia="zh-CN"/>
        </w:rPr>
      </w:pPr>
      <w:r w:rsidRPr="00555BDB">
        <w:rPr>
          <w:rFonts w:hint="eastAsia"/>
          <w:sz w:val="24"/>
          <w:lang w:eastAsia="zh-CN"/>
        </w:rPr>
        <w:t>本项目不接受联合体参选，不允许分包。单位负责人为同一人或者存在控股、管理关系的不同单位，不得同时参加本招标项目投标。</w:t>
      </w:r>
    </w:p>
    <w:p w:rsidR="000B632E" w:rsidRPr="001B5997" w:rsidRDefault="000B632E" w:rsidP="000B632E">
      <w:pPr>
        <w:pStyle w:val="aa"/>
        <w:numPr>
          <w:ilvl w:val="0"/>
          <w:numId w:val="29"/>
        </w:numPr>
        <w:autoSpaceDE/>
        <w:autoSpaceDN/>
        <w:spacing w:before="0" w:line="360" w:lineRule="auto"/>
        <w:jc w:val="both"/>
        <w:rPr>
          <w:bCs/>
          <w:szCs w:val="21"/>
          <w:lang w:eastAsia="zh-CN"/>
        </w:rPr>
      </w:pPr>
      <w:r>
        <w:rPr>
          <w:rFonts w:hint="eastAsia"/>
          <w:sz w:val="24"/>
          <w:lang w:eastAsia="zh-CN"/>
        </w:rPr>
        <w:lastRenderedPageBreak/>
        <w:t>参选人</w:t>
      </w:r>
      <w:r w:rsidRPr="001B5997">
        <w:rPr>
          <w:rFonts w:hint="eastAsia"/>
          <w:bCs/>
          <w:szCs w:val="21"/>
          <w:lang w:eastAsia="zh-CN"/>
        </w:rPr>
        <w:t>没有失信黑名单记录（以最高院失信被执行人系统发布信息为准）</w:t>
      </w:r>
      <w:r>
        <w:rPr>
          <w:rFonts w:hint="eastAsia"/>
          <w:bCs/>
          <w:szCs w:val="21"/>
          <w:lang w:eastAsia="zh-CN"/>
        </w:rPr>
        <w:t>。</w:t>
      </w:r>
    </w:p>
    <w:p w:rsidR="00470BD0" w:rsidRPr="001B5997" w:rsidRDefault="000B632E" w:rsidP="00470BD0">
      <w:pPr>
        <w:pStyle w:val="aa"/>
        <w:numPr>
          <w:ilvl w:val="0"/>
          <w:numId w:val="29"/>
        </w:numPr>
        <w:autoSpaceDE/>
        <w:autoSpaceDN/>
        <w:spacing w:before="0" w:line="360" w:lineRule="auto"/>
        <w:jc w:val="both"/>
        <w:rPr>
          <w:bCs/>
          <w:szCs w:val="21"/>
          <w:lang w:eastAsia="zh-CN"/>
        </w:rPr>
      </w:pPr>
      <w:r>
        <w:rPr>
          <w:rFonts w:hint="eastAsia"/>
          <w:bCs/>
          <w:szCs w:val="21"/>
          <w:lang w:eastAsia="zh-CN"/>
        </w:rPr>
        <w:t>参选人</w:t>
      </w:r>
      <w:r w:rsidRPr="001B5997">
        <w:rPr>
          <w:rFonts w:hint="eastAsia"/>
          <w:bCs/>
          <w:szCs w:val="21"/>
          <w:lang w:eastAsia="zh-CN"/>
        </w:rPr>
        <w:t>与比选人无诉讼纠纷</w:t>
      </w:r>
      <w:r w:rsidR="00470BD0" w:rsidRPr="001B5997">
        <w:rPr>
          <w:rFonts w:hint="eastAsia"/>
          <w:bCs/>
          <w:szCs w:val="21"/>
          <w:lang w:eastAsia="zh-CN"/>
        </w:rPr>
        <w:t>。</w:t>
      </w:r>
    </w:p>
    <w:p w:rsidR="00AF0B05" w:rsidRDefault="00DD56C2" w:rsidP="00D27535">
      <w:pPr>
        <w:ind w:left="832"/>
        <w:rPr>
          <w:lang w:eastAsia="zh-CN"/>
        </w:rPr>
      </w:pPr>
      <w:r w:rsidRPr="00F43F82">
        <w:rPr>
          <w:b/>
          <w:w w:val="95"/>
          <w:sz w:val="28"/>
          <w:lang w:eastAsia="zh-CN"/>
        </w:rPr>
        <w:t>七、参选保证金</w:t>
      </w:r>
      <w:r w:rsidR="00E05297">
        <w:rPr>
          <w:b/>
          <w:w w:val="95"/>
          <w:sz w:val="28"/>
          <w:lang w:eastAsia="zh-CN"/>
        </w:rPr>
        <w:t>：</w:t>
      </w:r>
      <w:r w:rsidR="006F0262">
        <w:rPr>
          <w:rFonts w:hint="eastAsia"/>
          <w:lang w:eastAsia="zh-CN"/>
        </w:rPr>
        <w:t xml:space="preserve"> </w:t>
      </w:r>
    </w:p>
    <w:p w:rsidR="00AF0B05" w:rsidRPr="002318C1" w:rsidRDefault="00AF0B05" w:rsidP="00AF0B05">
      <w:pPr>
        <w:pStyle w:val="a6"/>
        <w:spacing w:line="360" w:lineRule="auto"/>
        <w:ind w:right="121" w:firstLineChars="200" w:firstLine="480"/>
        <w:jc w:val="both"/>
        <w:rPr>
          <w:lang w:eastAsia="zh-CN"/>
        </w:rPr>
      </w:pPr>
      <w:r w:rsidRPr="002318C1">
        <w:rPr>
          <w:rFonts w:hint="eastAsia"/>
          <w:lang w:eastAsia="zh-CN"/>
        </w:rPr>
        <w:t>1.参选单位应缴纳参选保证金，</w:t>
      </w:r>
      <w:r w:rsidRPr="00601EA4">
        <w:rPr>
          <w:rFonts w:hint="eastAsia"/>
          <w:b/>
          <w:lang w:eastAsia="zh-CN"/>
        </w:rPr>
        <w:t>保证金金额</w:t>
      </w:r>
      <w:r w:rsidR="000B632E" w:rsidRPr="00601EA4">
        <w:rPr>
          <w:b/>
          <w:lang w:eastAsia="zh-CN"/>
        </w:rPr>
        <w:t>RMB</w:t>
      </w:r>
      <w:r w:rsidR="000B632E">
        <w:rPr>
          <w:b/>
          <w:lang w:eastAsia="zh-CN"/>
        </w:rPr>
        <w:t>6.4</w:t>
      </w:r>
      <w:r w:rsidRPr="00601EA4">
        <w:rPr>
          <w:b/>
          <w:lang w:eastAsia="zh-CN"/>
        </w:rPr>
        <w:t>万</w:t>
      </w:r>
      <w:r w:rsidRPr="00601EA4">
        <w:rPr>
          <w:rFonts w:hint="eastAsia"/>
          <w:b/>
          <w:lang w:eastAsia="zh-CN"/>
        </w:rPr>
        <w:t>元整</w:t>
      </w:r>
      <w:r w:rsidRPr="002318C1">
        <w:rPr>
          <w:rFonts w:hint="eastAsia"/>
          <w:lang w:eastAsia="zh-CN"/>
        </w:rPr>
        <w:t>，参选单位应按照要求从参选单位基本账户转入比选单位的账户，比选单位账户信息如下：</w:t>
      </w:r>
    </w:p>
    <w:p w:rsidR="00AF0B05" w:rsidRPr="002318C1" w:rsidRDefault="00AF0B05" w:rsidP="00AF0B05">
      <w:pPr>
        <w:pStyle w:val="a6"/>
        <w:spacing w:line="360" w:lineRule="auto"/>
        <w:ind w:right="121"/>
        <w:jc w:val="both"/>
        <w:rPr>
          <w:lang w:eastAsia="zh-CN"/>
        </w:rPr>
      </w:pPr>
      <w:r>
        <w:rPr>
          <w:rFonts w:hint="eastAsia"/>
          <w:lang w:eastAsia="zh-CN"/>
        </w:rPr>
        <w:t xml:space="preserve">    </w:t>
      </w:r>
      <w:r w:rsidRPr="002318C1">
        <w:rPr>
          <w:rFonts w:hint="eastAsia"/>
          <w:lang w:eastAsia="zh-CN"/>
        </w:rPr>
        <w:t>开户名称：福建福海创石油化工有限公司</w:t>
      </w:r>
    </w:p>
    <w:p w:rsidR="00AF0B05" w:rsidRPr="002318C1" w:rsidRDefault="00AF0B05" w:rsidP="00AF0B05">
      <w:pPr>
        <w:pStyle w:val="a6"/>
        <w:spacing w:line="360" w:lineRule="auto"/>
        <w:ind w:right="121"/>
        <w:jc w:val="both"/>
        <w:rPr>
          <w:lang w:eastAsia="zh-CN"/>
        </w:rPr>
      </w:pPr>
      <w:r>
        <w:rPr>
          <w:rFonts w:hint="eastAsia"/>
          <w:lang w:eastAsia="zh-CN"/>
        </w:rPr>
        <w:t xml:space="preserve">    </w:t>
      </w:r>
      <w:r w:rsidRPr="002318C1">
        <w:rPr>
          <w:rFonts w:hint="eastAsia"/>
          <w:lang w:eastAsia="zh-CN"/>
        </w:rPr>
        <w:t>开户银行：</w:t>
      </w:r>
      <w:r>
        <w:rPr>
          <w:rFonts w:hint="eastAsia"/>
          <w:lang w:eastAsia="zh-CN"/>
        </w:rPr>
        <w:t>中国银行漳州古雷支行</w:t>
      </w:r>
    </w:p>
    <w:p w:rsidR="00AF0B05" w:rsidRPr="002318C1" w:rsidRDefault="00AF0B05" w:rsidP="00AF0B05">
      <w:pPr>
        <w:pStyle w:val="a6"/>
        <w:spacing w:line="360" w:lineRule="auto"/>
        <w:ind w:right="121"/>
        <w:jc w:val="both"/>
        <w:rPr>
          <w:lang w:eastAsia="zh-CN"/>
        </w:rPr>
      </w:pPr>
      <w:r>
        <w:rPr>
          <w:rFonts w:hint="eastAsia"/>
          <w:lang w:eastAsia="zh-CN"/>
        </w:rPr>
        <w:t xml:space="preserve">    </w:t>
      </w:r>
      <w:r w:rsidRPr="002318C1">
        <w:rPr>
          <w:rFonts w:hint="eastAsia"/>
          <w:lang w:eastAsia="zh-CN"/>
        </w:rPr>
        <w:t>帐号：</w:t>
      </w:r>
      <w:r w:rsidRPr="008078AE">
        <w:rPr>
          <w:lang w:eastAsia="zh-CN"/>
        </w:rPr>
        <w:t>406574816628</w:t>
      </w:r>
    </w:p>
    <w:p w:rsidR="00AF0B05" w:rsidRPr="002318C1" w:rsidRDefault="00AF0B05" w:rsidP="00AF0B05">
      <w:pPr>
        <w:pStyle w:val="a6"/>
        <w:spacing w:line="360" w:lineRule="auto"/>
        <w:ind w:right="121"/>
        <w:jc w:val="both"/>
        <w:rPr>
          <w:lang w:eastAsia="zh-CN"/>
        </w:rPr>
      </w:pPr>
      <w:r>
        <w:rPr>
          <w:rFonts w:hint="eastAsia"/>
          <w:lang w:eastAsia="zh-CN"/>
        </w:rPr>
        <w:t xml:space="preserve">    </w:t>
      </w:r>
      <w:r w:rsidRPr="002318C1">
        <w:rPr>
          <w:rFonts w:hint="eastAsia"/>
          <w:lang w:eastAsia="zh-CN"/>
        </w:rPr>
        <w:t>注明用途：</w:t>
      </w:r>
      <w:r w:rsidR="00A66633" w:rsidRPr="00BC10E0">
        <w:rPr>
          <w:rFonts w:hint="eastAsia"/>
          <w:b/>
          <w:u w:val="single"/>
          <w:lang w:eastAsia="zh-CN"/>
        </w:rPr>
        <w:t>芳烃团队塔劳动保护维修工程</w:t>
      </w:r>
      <w:r>
        <w:rPr>
          <w:rFonts w:hint="eastAsia"/>
          <w:b/>
          <w:u w:val="single"/>
          <w:lang w:eastAsia="zh-CN"/>
        </w:rPr>
        <w:t>参选</w:t>
      </w:r>
      <w:r w:rsidRPr="00985EB0">
        <w:rPr>
          <w:b/>
          <w:u w:val="single"/>
          <w:lang w:eastAsia="zh-CN"/>
        </w:rPr>
        <w:t>保证金</w:t>
      </w:r>
    </w:p>
    <w:p w:rsidR="00AF0B05" w:rsidRPr="002318C1" w:rsidRDefault="00AF0B05" w:rsidP="00AF0B05">
      <w:pPr>
        <w:pStyle w:val="a6"/>
        <w:spacing w:line="360" w:lineRule="auto"/>
        <w:ind w:right="121"/>
        <w:jc w:val="both"/>
        <w:rPr>
          <w:lang w:eastAsia="zh-CN"/>
        </w:rPr>
      </w:pPr>
      <w:r>
        <w:rPr>
          <w:rFonts w:hint="eastAsia"/>
          <w:lang w:eastAsia="zh-CN"/>
        </w:rPr>
        <w:t xml:space="preserve">    </w:t>
      </w:r>
      <w:r w:rsidRPr="002318C1">
        <w:rPr>
          <w:rFonts w:hint="eastAsia"/>
          <w:lang w:eastAsia="zh-CN"/>
        </w:rPr>
        <w:t>参选保证金有效期：</w:t>
      </w:r>
      <w:r w:rsidRPr="002318C1">
        <w:rPr>
          <w:lang w:eastAsia="zh-CN"/>
        </w:rPr>
        <w:t>90</w:t>
      </w:r>
      <w:r w:rsidRPr="002318C1">
        <w:rPr>
          <w:rFonts w:hint="eastAsia"/>
          <w:lang w:eastAsia="zh-CN"/>
        </w:rPr>
        <w:t>日历天。</w:t>
      </w:r>
    </w:p>
    <w:p w:rsidR="00AF0B05" w:rsidRPr="002318C1" w:rsidRDefault="00AF0B05" w:rsidP="00AF0B05">
      <w:pPr>
        <w:pStyle w:val="a6"/>
        <w:spacing w:line="360" w:lineRule="auto"/>
        <w:ind w:right="121"/>
        <w:jc w:val="both"/>
        <w:rPr>
          <w:lang w:eastAsia="zh-CN"/>
        </w:rPr>
      </w:pPr>
      <w:r>
        <w:rPr>
          <w:rFonts w:hint="eastAsia"/>
          <w:lang w:eastAsia="zh-CN"/>
        </w:rPr>
        <w:t xml:space="preserve">    </w:t>
      </w:r>
      <w:r w:rsidRPr="002318C1">
        <w:rPr>
          <w:rFonts w:hint="eastAsia"/>
          <w:lang w:eastAsia="zh-CN"/>
        </w:rPr>
        <w:t>注：开户许可证上账号应与参选保证金转账回单上账号一致，否则视为未按规定提交参选保证金,所造成的一切后果由参选人自行负责。参选保证金</w:t>
      </w:r>
      <w:r>
        <w:rPr>
          <w:rFonts w:hint="eastAsia"/>
          <w:lang w:eastAsia="zh-CN"/>
        </w:rPr>
        <w:t>应在参选人递交参选文件前缴纳并将相关缴款凭证放入</w:t>
      </w:r>
      <w:r w:rsidRPr="002318C1">
        <w:rPr>
          <w:rFonts w:hint="eastAsia"/>
          <w:lang w:eastAsia="zh-CN"/>
        </w:rPr>
        <w:t>比选文件中。</w:t>
      </w:r>
    </w:p>
    <w:p w:rsidR="00AF0B05" w:rsidRPr="002318C1" w:rsidRDefault="00AF0B05" w:rsidP="00AF0B05">
      <w:pPr>
        <w:pStyle w:val="a6"/>
        <w:spacing w:line="360" w:lineRule="auto"/>
        <w:ind w:right="121"/>
        <w:jc w:val="both"/>
        <w:rPr>
          <w:lang w:eastAsia="zh-CN"/>
        </w:rPr>
      </w:pPr>
      <w:r>
        <w:rPr>
          <w:rFonts w:hint="eastAsia"/>
          <w:lang w:eastAsia="zh-CN"/>
        </w:rPr>
        <w:t xml:space="preserve">    </w:t>
      </w:r>
      <w:r w:rsidRPr="002318C1">
        <w:rPr>
          <w:rFonts w:hint="eastAsia"/>
          <w:lang w:eastAsia="zh-CN"/>
        </w:rPr>
        <w:t>2.对于未能按要求提交保证金的参选文件，比选单位可以视为不符合上面比选要求而予以拒绝；</w:t>
      </w:r>
    </w:p>
    <w:p w:rsidR="00AF0B05" w:rsidRPr="002318C1" w:rsidRDefault="00AF0B05" w:rsidP="00AF0B05">
      <w:pPr>
        <w:pStyle w:val="a6"/>
        <w:spacing w:line="360" w:lineRule="auto"/>
        <w:ind w:right="121"/>
        <w:jc w:val="both"/>
        <w:rPr>
          <w:lang w:eastAsia="zh-CN"/>
        </w:rPr>
      </w:pPr>
      <w:r>
        <w:rPr>
          <w:rFonts w:hint="eastAsia"/>
          <w:lang w:eastAsia="zh-CN"/>
        </w:rPr>
        <w:t xml:space="preserve">    </w:t>
      </w:r>
      <w:r w:rsidRPr="002318C1">
        <w:rPr>
          <w:rFonts w:hint="eastAsia"/>
          <w:lang w:eastAsia="zh-CN"/>
        </w:rPr>
        <w:t>3.比选结束</w:t>
      </w:r>
      <w:r>
        <w:rPr>
          <w:rFonts w:hint="eastAsia"/>
          <w:lang w:eastAsia="zh-CN"/>
        </w:rPr>
        <w:t>后比选人将于合同签订后</w:t>
      </w:r>
      <w:r w:rsidRPr="002318C1">
        <w:rPr>
          <w:rFonts w:hint="eastAsia"/>
          <w:lang w:eastAsia="zh-CN"/>
        </w:rPr>
        <w:t>退还未中选者的比选保证金（无息），最迟不超过</w:t>
      </w:r>
      <w:r>
        <w:rPr>
          <w:rFonts w:hint="eastAsia"/>
          <w:lang w:eastAsia="zh-CN"/>
        </w:rPr>
        <w:t>相应合同签订</w:t>
      </w:r>
      <w:r w:rsidRPr="002318C1">
        <w:rPr>
          <w:rFonts w:hint="eastAsia"/>
          <w:lang w:eastAsia="zh-CN"/>
        </w:rPr>
        <w:t>后的</w:t>
      </w:r>
      <w:r>
        <w:rPr>
          <w:lang w:eastAsia="zh-CN"/>
        </w:rPr>
        <w:t>6</w:t>
      </w:r>
      <w:r w:rsidRPr="002318C1">
        <w:rPr>
          <w:rFonts w:hint="eastAsia"/>
          <w:lang w:eastAsia="zh-CN"/>
        </w:rPr>
        <w:t>0天；</w:t>
      </w:r>
    </w:p>
    <w:p w:rsidR="00AF0B05" w:rsidRPr="00346663" w:rsidRDefault="00AF0B05" w:rsidP="00AF0B05">
      <w:pPr>
        <w:pStyle w:val="a6"/>
        <w:spacing w:line="360" w:lineRule="auto"/>
        <w:ind w:right="121"/>
        <w:jc w:val="both"/>
        <w:rPr>
          <w:b/>
          <w:color w:val="000000" w:themeColor="text1"/>
          <w:lang w:eastAsia="zh-CN"/>
        </w:rPr>
      </w:pPr>
      <w:r>
        <w:rPr>
          <w:rFonts w:hint="eastAsia"/>
          <w:lang w:eastAsia="zh-CN"/>
        </w:rPr>
        <w:t xml:space="preserve">   </w:t>
      </w:r>
      <w:r w:rsidRPr="00346663">
        <w:rPr>
          <w:rFonts w:hint="eastAsia"/>
          <w:b/>
          <w:lang w:eastAsia="zh-CN"/>
        </w:rPr>
        <w:t xml:space="preserve"> 4.</w:t>
      </w:r>
      <w:r w:rsidR="000B632E">
        <w:rPr>
          <w:rFonts w:hint="eastAsia"/>
          <w:b/>
          <w:lang w:eastAsia="zh-CN"/>
        </w:rPr>
        <w:t>合同签订后1</w:t>
      </w:r>
      <w:r w:rsidR="000B632E">
        <w:rPr>
          <w:b/>
          <w:lang w:eastAsia="zh-CN"/>
        </w:rPr>
        <w:t>0个工作日内，</w:t>
      </w:r>
      <w:r w:rsidR="000B632E" w:rsidRPr="00126244">
        <w:rPr>
          <w:rFonts w:hint="eastAsia"/>
          <w:b/>
          <w:lang w:eastAsia="zh-CN"/>
        </w:rPr>
        <w:t>中选商需向比选人指定的履约保证金账户汇入中选的合同</w:t>
      </w:r>
      <w:r w:rsidR="008A6470">
        <w:rPr>
          <w:rFonts w:hint="eastAsia"/>
          <w:b/>
          <w:lang w:eastAsia="zh-CN"/>
        </w:rPr>
        <w:t>暂定含税</w:t>
      </w:r>
      <w:r w:rsidR="000B632E" w:rsidRPr="00126244">
        <w:rPr>
          <w:rFonts w:hint="eastAsia"/>
          <w:b/>
          <w:lang w:eastAsia="zh-CN"/>
        </w:rPr>
        <w:t>总价的1</w:t>
      </w:r>
      <w:r w:rsidR="000B632E" w:rsidRPr="00126244">
        <w:rPr>
          <w:b/>
          <w:lang w:eastAsia="zh-CN"/>
        </w:rPr>
        <w:t>0%作为履约保证金</w:t>
      </w:r>
      <w:r w:rsidR="000B632E" w:rsidRPr="00126244">
        <w:rPr>
          <w:rFonts w:hint="eastAsia"/>
          <w:b/>
          <w:lang w:eastAsia="zh-CN"/>
        </w:rPr>
        <w:t>，收到履约保证金后，比选人将全额无息退还中选商已缴纳的R</w:t>
      </w:r>
      <w:r w:rsidR="000B632E" w:rsidRPr="00126244">
        <w:rPr>
          <w:b/>
          <w:lang w:eastAsia="zh-CN"/>
        </w:rPr>
        <w:t>MB</w:t>
      </w:r>
      <w:r w:rsidR="008A6470">
        <w:rPr>
          <w:b/>
          <w:lang w:eastAsia="zh-CN"/>
        </w:rPr>
        <w:t>6.4万</w:t>
      </w:r>
      <w:r w:rsidR="000B632E" w:rsidRPr="00126244">
        <w:rPr>
          <w:rFonts w:hint="eastAsia"/>
          <w:b/>
          <w:lang w:eastAsia="zh-CN"/>
        </w:rPr>
        <w:t>元参选保证金。</w:t>
      </w:r>
      <w:r w:rsidR="000B632E" w:rsidRPr="0071569A">
        <w:rPr>
          <w:b/>
          <w:lang w:eastAsia="zh-CN"/>
        </w:rPr>
        <w:t>未按时间要求缴纳履约保证金的中选商将被取消中选资格并没收相应的参选保证金</w:t>
      </w:r>
      <w:r w:rsidR="008A6470">
        <w:rPr>
          <w:b/>
          <w:lang w:eastAsia="zh-CN"/>
        </w:rPr>
        <w:t>。</w:t>
      </w:r>
    </w:p>
    <w:p w:rsidR="00AF0B05" w:rsidRPr="002318C1" w:rsidRDefault="00AF0B05" w:rsidP="00AF0B05">
      <w:pPr>
        <w:pStyle w:val="a6"/>
        <w:spacing w:line="360" w:lineRule="auto"/>
        <w:ind w:right="121"/>
        <w:jc w:val="both"/>
        <w:rPr>
          <w:lang w:eastAsia="zh-CN"/>
        </w:rPr>
      </w:pPr>
      <w:r>
        <w:rPr>
          <w:rFonts w:hint="eastAsia"/>
          <w:lang w:eastAsia="zh-CN"/>
        </w:rPr>
        <w:t xml:space="preserve">    </w:t>
      </w:r>
      <w:r w:rsidRPr="002318C1">
        <w:rPr>
          <w:rFonts w:hint="eastAsia"/>
          <w:lang w:eastAsia="zh-CN"/>
        </w:rPr>
        <w:t>5.如有下列情况发生，将被没收参选保证金：</w:t>
      </w:r>
    </w:p>
    <w:p w:rsidR="00AF0B05" w:rsidRPr="002318C1" w:rsidRDefault="00AF0B05" w:rsidP="00AF0B05">
      <w:pPr>
        <w:pStyle w:val="a6"/>
        <w:spacing w:line="360" w:lineRule="auto"/>
        <w:ind w:right="121"/>
        <w:jc w:val="both"/>
        <w:rPr>
          <w:lang w:eastAsia="zh-CN"/>
        </w:rPr>
      </w:pPr>
      <w:r>
        <w:rPr>
          <w:rFonts w:hint="eastAsia"/>
          <w:lang w:eastAsia="zh-CN"/>
        </w:rPr>
        <w:t xml:space="preserve">    （</w:t>
      </w:r>
      <w:r w:rsidRPr="002318C1">
        <w:rPr>
          <w:rFonts w:hint="eastAsia"/>
          <w:lang w:eastAsia="zh-CN"/>
        </w:rPr>
        <w:t>1）参选单位在参选有效期内撤回参选文件；</w:t>
      </w:r>
    </w:p>
    <w:p w:rsidR="00DF463A" w:rsidRDefault="00AF0B05" w:rsidP="00D27535">
      <w:pPr>
        <w:pStyle w:val="a6"/>
        <w:spacing w:line="360" w:lineRule="auto"/>
        <w:ind w:right="121"/>
        <w:jc w:val="both"/>
        <w:rPr>
          <w:lang w:eastAsia="zh-CN"/>
        </w:rPr>
      </w:pPr>
      <w:r>
        <w:rPr>
          <w:rFonts w:hint="eastAsia"/>
          <w:lang w:eastAsia="zh-CN"/>
        </w:rPr>
        <w:t xml:space="preserve">    （</w:t>
      </w:r>
      <w:r w:rsidRPr="002318C1">
        <w:rPr>
          <w:rFonts w:hint="eastAsia"/>
          <w:lang w:eastAsia="zh-CN"/>
        </w:rPr>
        <w:t>2</w:t>
      </w:r>
      <w:r>
        <w:rPr>
          <w:rFonts w:hint="eastAsia"/>
          <w:lang w:eastAsia="zh-CN"/>
        </w:rPr>
        <w:t>）参选单位未能按接到中标通知</w:t>
      </w:r>
      <w:r w:rsidRPr="002318C1">
        <w:rPr>
          <w:rFonts w:hint="eastAsia"/>
          <w:lang w:eastAsia="zh-CN"/>
        </w:rPr>
        <w:t>后规定的时间内签定合同。</w:t>
      </w:r>
    </w:p>
    <w:p w:rsidR="00967702" w:rsidRPr="006F0262" w:rsidRDefault="00DD56C2" w:rsidP="00BF537B">
      <w:pPr>
        <w:pStyle w:val="a6"/>
        <w:spacing w:line="360" w:lineRule="auto"/>
        <w:ind w:right="121" w:firstLineChars="200" w:firstLine="536"/>
        <w:jc w:val="both"/>
        <w:rPr>
          <w:b/>
          <w:w w:val="95"/>
          <w:sz w:val="28"/>
          <w:lang w:eastAsia="zh-CN"/>
        </w:rPr>
      </w:pPr>
      <w:r w:rsidRPr="006F0262">
        <w:rPr>
          <w:b/>
          <w:w w:val="95"/>
          <w:sz w:val="28"/>
          <w:lang w:eastAsia="zh-CN"/>
        </w:rPr>
        <w:t>八、参选文件的递交</w:t>
      </w:r>
    </w:p>
    <w:p w:rsidR="00967702" w:rsidRDefault="006F0262" w:rsidP="009A21FD">
      <w:pPr>
        <w:pStyle w:val="a6"/>
        <w:spacing w:line="360" w:lineRule="auto"/>
        <w:ind w:right="121"/>
        <w:jc w:val="both"/>
        <w:rPr>
          <w:lang w:eastAsia="zh-CN"/>
        </w:rPr>
      </w:pPr>
      <w:r>
        <w:rPr>
          <w:rFonts w:hint="eastAsia"/>
          <w:lang w:eastAsia="zh-CN"/>
        </w:rPr>
        <w:t xml:space="preserve">    </w:t>
      </w:r>
      <w:r w:rsidR="00DD56C2">
        <w:rPr>
          <w:lang w:eastAsia="zh-CN"/>
        </w:rPr>
        <w:t>1.参选文件递交的截止时间：</w:t>
      </w:r>
      <w:r w:rsidR="009A21FD">
        <w:rPr>
          <w:lang w:eastAsia="zh-CN"/>
        </w:rPr>
        <w:t xml:space="preserve"> </w:t>
      </w:r>
    </w:p>
    <w:p w:rsidR="009A21FD" w:rsidRPr="009A21FD" w:rsidRDefault="00D62BAA" w:rsidP="009A21FD">
      <w:pPr>
        <w:pStyle w:val="a6"/>
        <w:spacing w:line="360" w:lineRule="auto"/>
        <w:ind w:right="121"/>
        <w:jc w:val="both"/>
        <w:rPr>
          <w:b/>
          <w:lang w:eastAsia="zh-CN"/>
        </w:rPr>
      </w:pPr>
      <w:r w:rsidRPr="001B5997">
        <w:rPr>
          <w:bCs/>
          <w:szCs w:val="21"/>
          <w:lang w:eastAsia="zh-CN"/>
        </w:rPr>
        <w:t>参选人需于指定报名时间段内</w:t>
      </w:r>
      <w:r w:rsidRPr="001B5997">
        <w:rPr>
          <w:rFonts w:hint="eastAsia"/>
          <w:bCs/>
          <w:szCs w:val="21"/>
          <w:lang w:eastAsia="zh-CN"/>
        </w:rPr>
        <w:t>进行报名并完成技术交流</w:t>
      </w:r>
      <w:r w:rsidR="00AF0B05">
        <w:rPr>
          <w:rFonts w:hint="eastAsia"/>
          <w:bCs/>
          <w:szCs w:val="21"/>
          <w:lang w:eastAsia="zh-CN"/>
        </w:rPr>
        <w:t>澄清</w:t>
      </w:r>
      <w:r w:rsidRPr="001B5997">
        <w:rPr>
          <w:rFonts w:hint="eastAsia"/>
          <w:bCs/>
          <w:szCs w:val="21"/>
          <w:lang w:eastAsia="zh-CN"/>
        </w:rPr>
        <w:t>，</w:t>
      </w:r>
      <w:r w:rsidR="00C37B52">
        <w:rPr>
          <w:rFonts w:hint="eastAsia"/>
          <w:bCs/>
          <w:szCs w:val="21"/>
          <w:lang w:eastAsia="zh-CN"/>
        </w:rPr>
        <w:t>并按比选公告中时间截止点要求</w:t>
      </w:r>
      <w:r w:rsidRPr="001B5997">
        <w:rPr>
          <w:rFonts w:hint="eastAsia"/>
          <w:bCs/>
          <w:szCs w:val="21"/>
          <w:lang w:eastAsia="zh-CN"/>
        </w:rPr>
        <w:t>之前将参选文件纸质原件密封送达比选人指定地点</w:t>
      </w:r>
      <w:r w:rsidR="009A21FD" w:rsidRPr="009A21FD">
        <w:rPr>
          <w:rFonts w:hint="eastAsia"/>
          <w:b/>
          <w:lang w:eastAsia="zh-CN"/>
        </w:rPr>
        <w:t>。</w:t>
      </w:r>
    </w:p>
    <w:p w:rsidR="00B17438" w:rsidRPr="009A21FD" w:rsidRDefault="006F0262" w:rsidP="009A21FD">
      <w:pPr>
        <w:pStyle w:val="a6"/>
        <w:spacing w:line="360" w:lineRule="auto"/>
        <w:ind w:right="121"/>
        <w:jc w:val="both"/>
        <w:rPr>
          <w:b/>
          <w:lang w:eastAsia="zh-CN"/>
        </w:rPr>
      </w:pPr>
      <w:r>
        <w:rPr>
          <w:rFonts w:hint="eastAsia"/>
          <w:lang w:eastAsia="zh-CN"/>
        </w:rPr>
        <w:lastRenderedPageBreak/>
        <w:t xml:space="preserve">    </w:t>
      </w:r>
      <w:r w:rsidR="00DD56C2">
        <w:rPr>
          <w:lang w:eastAsia="zh-CN"/>
        </w:rPr>
        <w:t>2.</w:t>
      </w:r>
      <w:r w:rsidR="00DD56C2" w:rsidRPr="009A21FD">
        <w:rPr>
          <w:lang w:eastAsia="zh-CN"/>
        </w:rPr>
        <w:t>递交</w:t>
      </w:r>
      <w:r w:rsidR="00DD56C2">
        <w:rPr>
          <w:lang w:eastAsia="zh-CN"/>
        </w:rPr>
        <w:t>参</w:t>
      </w:r>
      <w:r w:rsidR="00DD56C2" w:rsidRPr="009A21FD">
        <w:rPr>
          <w:lang w:eastAsia="zh-CN"/>
        </w:rPr>
        <w:t>选文件的地</w:t>
      </w:r>
      <w:r w:rsidR="00DD56C2">
        <w:rPr>
          <w:lang w:eastAsia="zh-CN"/>
        </w:rPr>
        <w:t>点</w:t>
      </w:r>
      <w:r w:rsidR="00DD56C2" w:rsidRPr="009A21FD">
        <w:rPr>
          <w:lang w:eastAsia="zh-CN"/>
        </w:rPr>
        <w:t>为：</w:t>
      </w:r>
      <w:r w:rsidR="009A21FD" w:rsidRPr="009A21FD">
        <w:rPr>
          <w:b/>
          <w:lang w:eastAsia="zh-CN"/>
        </w:rPr>
        <w:t>福建省</w:t>
      </w:r>
      <w:r w:rsidR="009A21FD" w:rsidRPr="009A21FD">
        <w:rPr>
          <w:rFonts w:hint="eastAsia"/>
          <w:b/>
          <w:lang w:eastAsia="zh-CN"/>
        </w:rPr>
        <w:t>漳州市漳浦县杜浔镇杜昌路9号</w:t>
      </w:r>
      <w:r w:rsidR="00606A94" w:rsidRPr="009A21FD">
        <w:rPr>
          <w:rFonts w:hint="eastAsia"/>
          <w:b/>
          <w:lang w:eastAsia="zh-CN"/>
        </w:rPr>
        <w:t>福建福海创石油化工有限公司</w:t>
      </w:r>
      <w:r w:rsidR="00322549" w:rsidRPr="009A21FD">
        <w:rPr>
          <w:rFonts w:hint="eastAsia"/>
          <w:b/>
          <w:lang w:eastAsia="zh-CN"/>
        </w:rPr>
        <w:t>办公楼</w:t>
      </w:r>
      <w:r w:rsidR="009A21FD" w:rsidRPr="009A21FD">
        <w:rPr>
          <w:rFonts w:hint="eastAsia"/>
          <w:b/>
          <w:lang w:eastAsia="zh-CN"/>
        </w:rPr>
        <w:t>二</w:t>
      </w:r>
      <w:r w:rsidR="009A21FD" w:rsidRPr="009A21FD">
        <w:rPr>
          <w:b/>
          <w:lang w:eastAsia="zh-CN"/>
        </w:rPr>
        <w:t>楼企业管理部</w:t>
      </w:r>
      <w:r w:rsidR="00DD56C2" w:rsidRPr="009A21FD">
        <w:rPr>
          <w:b/>
          <w:lang w:eastAsia="zh-CN"/>
        </w:rPr>
        <w:t>，联系人：</w:t>
      </w:r>
      <w:r w:rsidR="009A21FD" w:rsidRPr="009A21FD">
        <w:rPr>
          <w:rFonts w:hint="eastAsia"/>
          <w:b/>
          <w:lang w:eastAsia="zh-CN"/>
        </w:rPr>
        <w:t>陈惠国</w:t>
      </w:r>
      <w:r w:rsidR="00B17438" w:rsidRPr="009A21FD">
        <w:rPr>
          <w:rFonts w:hint="eastAsia"/>
          <w:b/>
          <w:lang w:eastAsia="zh-CN"/>
        </w:rPr>
        <w:t xml:space="preserve">  </w:t>
      </w:r>
      <w:r w:rsidR="00DD56C2" w:rsidRPr="009A21FD">
        <w:rPr>
          <w:b/>
          <w:lang w:eastAsia="zh-CN"/>
        </w:rPr>
        <w:t xml:space="preserve"> 联系电话：</w:t>
      </w:r>
      <w:r w:rsidR="00B17438" w:rsidRPr="009A21FD">
        <w:rPr>
          <w:rFonts w:hint="eastAsia"/>
          <w:b/>
          <w:lang w:eastAsia="zh-CN"/>
        </w:rPr>
        <w:t>0596-631182</w:t>
      </w:r>
      <w:r w:rsidR="009A21FD" w:rsidRPr="009A21FD">
        <w:rPr>
          <w:b/>
          <w:lang w:eastAsia="zh-CN"/>
        </w:rPr>
        <w:t>4</w:t>
      </w:r>
      <w:r w:rsidR="00322549" w:rsidRPr="009A21FD">
        <w:rPr>
          <w:rFonts w:hint="eastAsia"/>
          <w:b/>
          <w:lang w:eastAsia="zh-CN"/>
        </w:rPr>
        <w:t xml:space="preserve"> </w:t>
      </w:r>
      <w:r w:rsidR="00B17438" w:rsidRPr="009A21FD">
        <w:rPr>
          <w:rFonts w:hint="eastAsia"/>
          <w:b/>
          <w:lang w:eastAsia="zh-CN"/>
        </w:rPr>
        <w:t>。</w:t>
      </w:r>
    </w:p>
    <w:p w:rsidR="00967702" w:rsidRPr="009A21FD" w:rsidRDefault="006F0262" w:rsidP="009A21FD">
      <w:pPr>
        <w:pStyle w:val="a6"/>
        <w:spacing w:line="360" w:lineRule="auto"/>
        <w:ind w:right="121"/>
        <w:jc w:val="both"/>
        <w:rPr>
          <w:b/>
          <w:lang w:eastAsia="zh-CN"/>
        </w:rPr>
      </w:pPr>
      <w:r w:rsidRPr="009A21FD">
        <w:rPr>
          <w:rFonts w:hint="eastAsia"/>
          <w:b/>
          <w:lang w:eastAsia="zh-CN"/>
        </w:rPr>
        <w:t xml:space="preserve">    </w:t>
      </w:r>
      <w:r w:rsidR="00DD56C2" w:rsidRPr="009A21FD">
        <w:rPr>
          <w:b/>
          <w:lang w:eastAsia="zh-CN"/>
        </w:rPr>
        <w:t>注：请使用顺丰快递或中国邮政 EMS 快递，其他快递不能保证送达目的地。</w:t>
      </w:r>
    </w:p>
    <w:p w:rsidR="009A21FD" w:rsidRPr="009A21FD" w:rsidRDefault="009A21FD" w:rsidP="009A21FD">
      <w:pPr>
        <w:pStyle w:val="a6"/>
        <w:spacing w:line="360" w:lineRule="auto"/>
        <w:ind w:right="121"/>
        <w:jc w:val="both"/>
        <w:rPr>
          <w:b/>
          <w:lang w:eastAsia="zh-CN"/>
        </w:rPr>
      </w:pPr>
      <w:r w:rsidRPr="009A21FD">
        <w:rPr>
          <w:rFonts w:hint="eastAsia"/>
          <w:b/>
          <w:lang w:eastAsia="zh-CN"/>
        </w:rPr>
        <w:t>寄送快递时，请在快递件上面备注清楚寄件人公司名称及相应标书项目名称！！</w:t>
      </w:r>
    </w:p>
    <w:p w:rsidR="00967702" w:rsidRDefault="006F0262" w:rsidP="002318C1">
      <w:pPr>
        <w:pStyle w:val="a6"/>
        <w:spacing w:line="360" w:lineRule="auto"/>
        <w:ind w:right="121"/>
        <w:jc w:val="both"/>
        <w:rPr>
          <w:lang w:eastAsia="zh-CN"/>
        </w:rPr>
      </w:pPr>
      <w:r>
        <w:rPr>
          <w:rFonts w:hint="eastAsia"/>
          <w:lang w:eastAsia="zh-CN"/>
        </w:rPr>
        <w:t xml:space="preserve">    </w:t>
      </w:r>
      <w:r w:rsidR="00DD56C2">
        <w:rPr>
          <w:lang w:eastAsia="zh-CN"/>
        </w:rPr>
        <w:t>3.只允许参选人有一个参选方案，否则将被视为无效参选。</w:t>
      </w:r>
    </w:p>
    <w:p w:rsidR="00967702" w:rsidRDefault="006F0262" w:rsidP="002318C1">
      <w:pPr>
        <w:pStyle w:val="a6"/>
        <w:spacing w:line="360" w:lineRule="auto"/>
        <w:ind w:right="121"/>
        <w:jc w:val="both"/>
        <w:rPr>
          <w:lang w:eastAsia="zh-CN"/>
        </w:rPr>
      </w:pPr>
      <w:r>
        <w:rPr>
          <w:rFonts w:hint="eastAsia"/>
          <w:lang w:eastAsia="zh-CN"/>
        </w:rPr>
        <w:t xml:space="preserve">    </w:t>
      </w:r>
      <w:r w:rsidR="00DD56C2">
        <w:rPr>
          <w:lang w:eastAsia="zh-CN"/>
        </w:rPr>
        <w:t>4.</w:t>
      </w:r>
      <w:r w:rsidR="00DD56C2" w:rsidRPr="002318C1">
        <w:rPr>
          <w:lang w:eastAsia="zh-CN"/>
        </w:rPr>
        <w:t>逾期送达的或未送达指定地点或参选文件密封不符合规定要求的参选文件，比选人不予受理。参选人所提交的比选文件在评选结束后，无论中选与否都不退还。</w:t>
      </w:r>
    </w:p>
    <w:p w:rsidR="00967702" w:rsidRDefault="006F0262" w:rsidP="002318C1">
      <w:pPr>
        <w:pStyle w:val="a6"/>
        <w:spacing w:line="360" w:lineRule="auto"/>
        <w:ind w:right="121"/>
        <w:jc w:val="both"/>
        <w:rPr>
          <w:lang w:eastAsia="zh-CN"/>
        </w:rPr>
      </w:pPr>
      <w:r>
        <w:rPr>
          <w:rFonts w:hint="eastAsia"/>
          <w:lang w:eastAsia="zh-CN"/>
        </w:rPr>
        <w:t xml:space="preserve">    </w:t>
      </w:r>
      <w:r w:rsidR="00DD56C2">
        <w:rPr>
          <w:lang w:eastAsia="zh-CN"/>
        </w:rPr>
        <w:t>5.</w:t>
      </w:r>
      <w:r w:rsidR="00DD56C2" w:rsidRPr="002318C1">
        <w:rPr>
          <w:lang w:eastAsia="zh-CN"/>
        </w:rPr>
        <w:t>参选人收到比选文件后，如有疑问需要澄清，请以书面形式在规定时间内报比选人汇总。</w:t>
      </w:r>
    </w:p>
    <w:p w:rsidR="007009D7" w:rsidRDefault="006F0262" w:rsidP="00F678E5">
      <w:pPr>
        <w:pStyle w:val="a6"/>
        <w:spacing w:line="360" w:lineRule="auto"/>
        <w:ind w:right="121"/>
        <w:jc w:val="both"/>
        <w:rPr>
          <w:b/>
          <w:bCs/>
          <w:sz w:val="28"/>
          <w:szCs w:val="28"/>
          <w:lang w:eastAsia="zh-CN"/>
        </w:rPr>
      </w:pPr>
      <w:r>
        <w:rPr>
          <w:rFonts w:hint="eastAsia"/>
          <w:lang w:eastAsia="zh-CN"/>
        </w:rPr>
        <w:t xml:space="preserve">    </w:t>
      </w:r>
      <w:r w:rsidR="00DD56C2">
        <w:rPr>
          <w:lang w:eastAsia="zh-CN"/>
        </w:rPr>
        <w:t>6.</w:t>
      </w:r>
      <w:r w:rsidR="00DD56C2" w:rsidRPr="002318C1">
        <w:rPr>
          <w:lang w:eastAsia="zh-CN"/>
        </w:rPr>
        <w:t>参选人对比选人提供的比选文件所做出的推论、解释和结论，比选人概不负责。参选人由于对比选文件的任何推论和误解以及比选对有关问题的口头解释所造成的后果，均由参选人负责。</w:t>
      </w:r>
    </w:p>
    <w:p w:rsidR="00967702" w:rsidRPr="00F678E5" w:rsidRDefault="00E05297" w:rsidP="00D27535">
      <w:pPr>
        <w:widowControl/>
        <w:autoSpaceDE/>
        <w:autoSpaceDN/>
        <w:jc w:val="center"/>
        <w:rPr>
          <w:b/>
          <w:bCs/>
          <w:sz w:val="28"/>
          <w:szCs w:val="28"/>
          <w:lang w:eastAsia="zh-CN"/>
        </w:rPr>
      </w:pPr>
      <w:r>
        <w:rPr>
          <w:lang w:eastAsia="zh-CN"/>
        </w:rPr>
        <w:br w:type="page"/>
      </w:r>
      <w:r w:rsidR="00DD56C2" w:rsidRPr="00F678E5">
        <w:rPr>
          <w:b/>
          <w:bCs/>
          <w:sz w:val="28"/>
          <w:szCs w:val="28"/>
          <w:lang w:eastAsia="zh-CN"/>
        </w:rPr>
        <w:lastRenderedPageBreak/>
        <w:t>第三章</w:t>
      </w:r>
      <w:r w:rsidR="00DD56C2" w:rsidRPr="00F678E5">
        <w:rPr>
          <w:b/>
          <w:bCs/>
          <w:sz w:val="28"/>
          <w:szCs w:val="28"/>
          <w:lang w:eastAsia="zh-CN"/>
        </w:rPr>
        <w:tab/>
        <w:t>参选文件的编制</w:t>
      </w:r>
    </w:p>
    <w:p w:rsidR="00967702" w:rsidRPr="00F43F82" w:rsidRDefault="006F0262" w:rsidP="00F43F82">
      <w:pPr>
        <w:spacing w:before="15" w:line="360" w:lineRule="auto"/>
        <w:rPr>
          <w:b/>
          <w:w w:val="95"/>
          <w:sz w:val="28"/>
          <w:lang w:eastAsia="zh-CN"/>
        </w:rPr>
      </w:pPr>
      <w:r>
        <w:rPr>
          <w:rFonts w:hint="eastAsia"/>
          <w:b/>
          <w:w w:val="95"/>
          <w:sz w:val="28"/>
          <w:lang w:eastAsia="zh-CN"/>
        </w:rPr>
        <w:t xml:space="preserve">    </w:t>
      </w:r>
      <w:r w:rsidR="0033277A" w:rsidRPr="00F43F82">
        <w:rPr>
          <w:rFonts w:hint="eastAsia"/>
          <w:b/>
          <w:w w:val="95"/>
          <w:sz w:val="28"/>
          <w:lang w:eastAsia="zh-CN"/>
        </w:rPr>
        <w:t>一、</w:t>
      </w:r>
      <w:r w:rsidR="00DD56C2" w:rsidRPr="00F43F82">
        <w:rPr>
          <w:b/>
          <w:w w:val="95"/>
          <w:sz w:val="28"/>
          <w:lang w:eastAsia="zh-CN"/>
        </w:rPr>
        <w:t>参选文件的组成：</w:t>
      </w:r>
    </w:p>
    <w:p w:rsidR="006F0262" w:rsidRDefault="0033277A" w:rsidP="006F0262">
      <w:pPr>
        <w:pStyle w:val="a6"/>
        <w:spacing w:line="360" w:lineRule="auto"/>
        <w:ind w:right="121" w:firstLineChars="200" w:firstLine="480"/>
        <w:jc w:val="both"/>
        <w:rPr>
          <w:lang w:eastAsia="zh-CN"/>
        </w:rPr>
      </w:pPr>
      <w:r w:rsidRPr="0011079D">
        <w:rPr>
          <w:rFonts w:hint="eastAsia"/>
          <w:lang w:eastAsia="zh-CN"/>
        </w:rPr>
        <w:t>1.技术参选文件</w:t>
      </w:r>
    </w:p>
    <w:p w:rsidR="003102D1" w:rsidRDefault="00DE2806" w:rsidP="006F0262">
      <w:pPr>
        <w:pStyle w:val="a6"/>
        <w:spacing w:line="360" w:lineRule="auto"/>
        <w:ind w:right="121" w:firstLineChars="150" w:firstLine="360"/>
        <w:jc w:val="both"/>
        <w:rPr>
          <w:lang w:eastAsia="zh-CN"/>
        </w:rPr>
      </w:pPr>
      <w:r>
        <w:rPr>
          <w:lang w:eastAsia="zh-CN"/>
        </w:rPr>
        <w:t>技术参选文件主要包含以下：</w:t>
      </w:r>
    </w:p>
    <w:tbl>
      <w:tblPr>
        <w:tblW w:w="88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7"/>
        <w:gridCol w:w="7610"/>
      </w:tblGrid>
      <w:tr w:rsidR="00DE2806" w:rsidRPr="005C5A66" w:rsidTr="00E05297">
        <w:trPr>
          <w:trHeight w:val="281"/>
          <w:jc w:val="center"/>
        </w:trPr>
        <w:tc>
          <w:tcPr>
            <w:tcW w:w="1227" w:type="dxa"/>
          </w:tcPr>
          <w:p w:rsidR="00DE2806" w:rsidRPr="009A6FD0" w:rsidRDefault="00DE2806" w:rsidP="00DE2806">
            <w:pPr>
              <w:spacing w:line="500" w:lineRule="exact"/>
              <w:jc w:val="center"/>
              <w:rPr>
                <w:sz w:val="24"/>
              </w:rPr>
            </w:pPr>
            <w:r w:rsidRPr="009A6FD0">
              <w:rPr>
                <w:rFonts w:hint="eastAsia"/>
                <w:sz w:val="24"/>
              </w:rPr>
              <w:t>1</w:t>
            </w:r>
          </w:p>
        </w:tc>
        <w:tc>
          <w:tcPr>
            <w:tcW w:w="7610" w:type="dxa"/>
          </w:tcPr>
          <w:p w:rsidR="00DE2806" w:rsidRPr="005C5A66" w:rsidRDefault="00DE2806" w:rsidP="00DE2806">
            <w:pPr>
              <w:spacing w:line="500" w:lineRule="exact"/>
              <w:rPr>
                <w:lang w:eastAsia="zh-CN"/>
              </w:rPr>
            </w:pPr>
            <w:r w:rsidRPr="005C5A66">
              <w:rPr>
                <w:rFonts w:hint="eastAsia"/>
                <w:lang w:eastAsia="zh-CN"/>
              </w:rPr>
              <w:t>参选书</w:t>
            </w:r>
          </w:p>
        </w:tc>
      </w:tr>
      <w:tr w:rsidR="00DE2806" w:rsidRPr="005C5A66" w:rsidTr="00E05297">
        <w:trPr>
          <w:trHeight w:val="331"/>
          <w:jc w:val="center"/>
        </w:trPr>
        <w:tc>
          <w:tcPr>
            <w:tcW w:w="1227" w:type="dxa"/>
          </w:tcPr>
          <w:p w:rsidR="00DE2806" w:rsidRPr="009A6FD0" w:rsidRDefault="00DE2806" w:rsidP="00DE2806">
            <w:pPr>
              <w:spacing w:line="500" w:lineRule="exact"/>
              <w:jc w:val="center"/>
              <w:rPr>
                <w:sz w:val="24"/>
              </w:rPr>
            </w:pPr>
            <w:r w:rsidRPr="009A6FD0">
              <w:rPr>
                <w:rFonts w:hint="eastAsia"/>
                <w:sz w:val="24"/>
              </w:rPr>
              <w:t>2</w:t>
            </w:r>
          </w:p>
        </w:tc>
        <w:tc>
          <w:tcPr>
            <w:tcW w:w="7610" w:type="dxa"/>
          </w:tcPr>
          <w:p w:rsidR="00DE2806" w:rsidRPr="005C5A66" w:rsidRDefault="00DE2806" w:rsidP="00DE2806">
            <w:pPr>
              <w:spacing w:line="500" w:lineRule="exact"/>
              <w:rPr>
                <w:lang w:eastAsia="zh-CN"/>
              </w:rPr>
            </w:pPr>
            <w:r w:rsidRPr="005C5A66">
              <w:rPr>
                <w:rFonts w:hint="eastAsia"/>
                <w:lang w:eastAsia="zh-CN"/>
              </w:rPr>
              <w:t>法定代表人授权书</w:t>
            </w:r>
          </w:p>
        </w:tc>
      </w:tr>
      <w:tr w:rsidR="00DE2806" w:rsidRPr="005C5A66" w:rsidTr="00E05297">
        <w:trPr>
          <w:jc w:val="center"/>
        </w:trPr>
        <w:tc>
          <w:tcPr>
            <w:tcW w:w="1227" w:type="dxa"/>
          </w:tcPr>
          <w:p w:rsidR="00DE2806" w:rsidRPr="009A6FD0" w:rsidRDefault="00DE2806" w:rsidP="00DE2806">
            <w:pPr>
              <w:spacing w:line="500" w:lineRule="exact"/>
              <w:jc w:val="center"/>
              <w:rPr>
                <w:sz w:val="24"/>
              </w:rPr>
            </w:pPr>
            <w:r w:rsidRPr="009A6FD0">
              <w:rPr>
                <w:rFonts w:hint="eastAsia"/>
                <w:sz w:val="24"/>
              </w:rPr>
              <w:t>3</w:t>
            </w:r>
          </w:p>
        </w:tc>
        <w:tc>
          <w:tcPr>
            <w:tcW w:w="7610" w:type="dxa"/>
          </w:tcPr>
          <w:p w:rsidR="00DE2806" w:rsidRPr="005C5A66" w:rsidRDefault="00DE2806" w:rsidP="00DE2806">
            <w:pPr>
              <w:spacing w:line="500" w:lineRule="exact"/>
              <w:rPr>
                <w:lang w:eastAsia="zh-CN"/>
              </w:rPr>
            </w:pPr>
            <w:r w:rsidRPr="005C5A66">
              <w:rPr>
                <w:rFonts w:hint="eastAsia"/>
                <w:lang w:eastAsia="zh-CN"/>
              </w:rPr>
              <w:t>法定代表人身份证复印件</w:t>
            </w:r>
          </w:p>
        </w:tc>
      </w:tr>
      <w:tr w:rsidR="00DE2806" w:rsidRPr="005C5A66" w:rsidTr="00E05297">
        <w:trPr>
          <w:jc w:val="center"/>
        </w:trPr>
        <w:tc>
          <w:tcPr>
            <w:tcW w:w="1227" w:type="dxa"/>
          </w:tcPr>
          <w:p w:rsidR="00DE2806" w:rsidRPr="009A6FD0" w:rsidRDefault="00DE2806" w:rsidP="00DE2806">
            <w:pPr>
              <w:spacing w:line="500" w:lineRule="exact"/>
              <w:jc w:val="center"/>
              <w:rPr>
                <w:sz w:val="24"/>
              </w:rPr>
            </w:pPr>
            <w:r w:rsidRPr="009A6FD0">
              <w:rPr>
                <w:rFonts w:hint="eastAsia"/>
                <w:sz w:val="24"/>
              </w:rPr>
              <w:t>4</w:t>
            </w:r>
          </w:p>
        </w:tc>
        <w:tc>
          <w:tcPr>
            <w:tcW w:w="7610" w:type="dxa"/>
          </w:tcPr>
          <w:p w:rsidR="00DE2806" w:rsidRPr="005C5A66" w:rsidRDefault="00DE2806" w:rsidP="00DE2806">
            <w:pPr>
              <w:spacing w:line="500" w:lineRule="exact"/>
              <w:rPr>
                <w:lang w:eastAsia="zh-CN"/>
              </w:rPr>
            </w:pPr>
            <w:r w:rsidRPr="005C5A66">
              <w:rPr>
                <w:rFonts w:hint="eastAsia"/>
                <w:lang w:eastAsia="zh-CN"/>
              </w:rPr>
              <w:t>授权代表身份证复印件</w:t>
            </w:r>
          </w:p>
        </w:tc>
      </w:tr>
      <w:tr w:rsidR="00DE2806" w:rsidRPr="005C5A66" w:rsidTr="00E05297">
        <w:trPr>
          <w:jc w:val="center"/>
        </w:trPr>
        <w:tc>
          <w:tcPr>
            <w:tcW w:w="1227" w:type="dxa"/>
          </w:tcPr>
          <w:p w:rsidR="00DE2806" w:rsidRPr="009A6FD0" w:rsidRDefault="00DE2806" w:rsidP="00DE2806">
            <w:pPr>
              <w:spacing w:line="500" w:lineRule="exact"/>
              <w:jc w:val="center"/>
              <w:rPr>
                <w:sz w:val="24"/>
              </w:rPr>
            </w:pPr>
            <w:r w:rsidRPr="009A6FD0">
              <w:rPr>
                <w:rFonts w:hint="eastAsia"/>
                <w:sz w:val="24"/>
              </w:rPr>
              <w:t>5</w:t>
            </w:r>
          </w:p>
        </w:tc>
        <w:tc>
          <w:tcPr>
            <w:tcW w:w="7610" w:type="dxa"/>
          </w:tcPr>
          <w:p w:rsidR="00DE2806" w:rsidRPr="005C5A66" w:rsidRDefault="00DE2806" w:rsidP="00DE2806">
            <w:pPr>
              <w:spacing w:line="500" w:lineRule="exact"/>
              <w:rPr>
                <w:lang w:eastAsia="zh-CN"/>
              </w:rPr>
            </w:pPr>
            <w:r w:rsidRPr="005C5A66">
              <w:rPr>
                <w:rFonts w:hint="eastAsia"/>
                <w:lang w:eastAsia="zh-CN"/>
              </w:rPr>
              <w:t>企业概况</w:t>
            </w:r>
          </w:p>
        </w:tc>
      </w:tr>
      <w:tr w:rsidR="00DE2806" w:rsidRPr="005C5A66" w:rsidTr="00E05297">
        <w:trPr>
          <w:jc w:val="center"/>
        </w:trPr>
        <w:tc>
          <w:tcPr>
            <w:tcW w:w="1227" w:type="dxa"/>
          </w:tcPr>
          <w:p w:rsidR="00DE2806" w:rsidRPr="009A6FD0" w:rsidRDefault="00DE2806" w:rsidP="00DE2806">
            <w:pPr>
              <w:spacing w:line="500" w:lineRule="exact"/>
              <w:jc w:val="center"/>
              <w:rPr>
                <w:sz w:val="24"/>
              </w:rPr>
            </w:pPr>
            <w:r w:rsidRPr="009A6FD0">
              <w:rPr>
                <w:rFonts w:hint="eastAsia"/>
                <w:sz w:val="24"/>
              </w:rPr>
              <w:t>6</w:t>
            </w:r>
          </w:p>
        </w:tc>
        <w:tc>
          <w:tcPr>
            <w:tcW w:w="7610" w:type="dxa"/>
          </w:tcPr>
          <w:p w:rsidR="00DE2806" w:rsidRPr="005C5A66" w:rsidRDefault="00DE2806" w:rsidP="00E414B7">
            <w:pPr>
              <w:spacing w:line="500" w:lineRule="exact"/>
              <w:rPr>
                <w:lang w:eastAsia="zh-CN"/>
              </w:rPr>
            </w:pPr>
            <w:r w:rsidRPr="005C5A66">
              <w:rPr>
                <w:rFonts w:hint="eastAsia"/>
                <w:lang w:eastAsia="zh-CN"/>
              </w:rPr>
              <w:t>营业执照</w:t>
            </w:r>
            <w:r w:rsidR="008A6470">
              <w:rPr>
                <w:rFonts w:hint="eastAsia"/>
                <w:lang w:eastAsia="zh-CN"/>
              </w:rPr>
              <w:t>和开户许可证</w:t>
            </w:r>
            <w:r w:rsidRPr="005C5A66">
              <w:rPr>
                <w:rFonts w:hint="eastAsia"/>
                <w:lang w:eastAsia="zh-CN"/>
              </w:rPr>
              <w:t>复印件</w:t>
            </w:r>
            <w:r w:rsidR="008A6470">
              <w:rPr>
                <w:rFonts w:hint="eastAsia"/>
                <w:lang w:eastAsia="zh-CN"/>
              </w:rPr>
              <w:t>及参选保证金缴款凭证</w:t>
            </w:r>
          </w:p>
        </w:tc>
      </w:tr>
      <w:tr w:rsidR="00E414B7" w:rsidRPr="005C5A66" w:rsidTr="00E05297">
        <w:trPr>
          <w:jc w:val="center"/>
        </w:trPr>
        <w:tc>
          <w:tcPr>
            <w:tcW w:w="1227" w:type="dxa"/>
          </w:tcPr>
          <w:p w:rsidR="00E414B7" w:rsidRPr="009A6FD0" w:rsidRDefault="00E414B7" w:rsidP="00DE2806">
            <w:pPr>
              <w:spacing w:line="500" w:lineRule="exact"/>
              <w:jc w:val="center"/>
              <w:rPr>
                <w:sz w:val="24"/>
                <w:lang w:eastAsia="zh-CN"/>
              </w:rPr>
            </w:pPr>
            <w:r>
              <w:rPr>
                <w:rFonts w:hint="eastAsia"/>
                <w:sz w:val="24"/>
                <w:lang w:eastAsia="zh-CN"/>
              </w:rPr>
              <w:t>7</w:t>
            </w:r>
          </w:p>
        </w:tc>
        <w:tc>
          <w:tcPr>
            <w:tcW w:w="7610" w:type="dxa"/>
          </w:tcPr>
          <w:p w:rsidR="00E414B7" w:rsidRPr="005C5A66" w:rsidRDefault="00BC10E0" w:rsidP="00E414B7">
            <w:pPr>
              <w:spacing w:line="500" w:lineRule="exact"/>
              <w:rPr>
                <w:lang w:eastAsia="zh-CN"/>
              </w:rPr>
            </w:pPr>
            <w:r>
              <w:rPr>
                <w:lang w:eastAsia="zh-CN"/>
              </w:rPr>
              <w:t>相关资质要求</w:t>
            </w:r>
            <w:r w:rsidR="00A917EA">
              <w:rPr>
                <w:rFonts w:hint="eastAsia"/>
                <w:lang w:eastAsia="zh-CN"/>
              </w:rPr>
              <w:t>证明材料</w:t>
            </w:r>
            <w:r w:rsidR="008A6470">
              <w:rPr>
                <w:rFonts w:hint="eastAsia"/>
                <w:lang w:eastAsia="zh-CN"/>
              </w:rPr>
              <w:t>（包含业绩证明材料）</w:t>
            </w:r>
          </w:p>
        </w:tc>
      </w:tr>
      <w:tr w:rsidR="00E05297" w:rsidRPr="005C5A66" w:rsidTr="00E05297">
        <w:trPr>
          <w:jc w:val="center"/>
        </w:trPr>
        <w:tc>
          <w:tcPr>
            <w:tcW w:w="1227" w:type="dxa"/>
          </w:tcPr>
          <w:p w:rsidR="00E05297" w:rsidRPr="009A6FD0" w:rsidRDefault="00E414B7" w:rsidP="00E05297">
            <w:pPr>
              <w:spacing w:line="500" w:lineRule="exact"/>
              <w:jc w:val="center"/>
              <w:rPr>
                <w:sz w:val="24"/>
                <w:lang w:eastAsia="zh-CN"/>
              </w:rPr>
            </w:pPr>
            <w:r>
              <w:rPr>
                <w:sz w:val="24"/>
                <w:lang w:eastAsia="zh-CN"/>
              </w:rPr>
              <w:t>8</w:t>
            </w:r>
          </w:p>
        </w:tc>
        <w:tc>
          <w:tcPr>
            <w:tcW w:w="7610" w:type="dxa"/>
          </w:tcPr>
          <w:p w:rsidR="00E05297" w:rsidRPr="005C5A66" w:rsidRDefault="00A917EA" w:rsidP="00D01EFC">
            <w:pPr>
              <w:spacing w:line="500" w:lineRule="exact"/>
              <w:rPr>
                <w:lang w:eastAsia="zh-CN"/>
              </w:rPr>
            </w:pPr>
            <w:r>
              <w:rPr>
                <w:rFonts w:hint="eastAsia"/>
                <w:lang w:eastAsia="zh-CN"/>
              </w:rPr>
              <w:t>维修方案</w:t>
            </w:r>
          </w:p>
        </w:tc>
      </w:tr>
      <w:tr w:rsidR="00E05297" w:rsidRPr="005C5A66" w:rsidTr="00E05297">
        <w:trPr>
          <w:jc w:val="center"/>
        </w:trPr>
        <w:tc>
          <w:tcPr>
            <w:tcW w:w="1227" w:type="dxa"/>
          </w:tcPr>
          <w:p w:rsidR="00E05297" w:rsidRPr="009A6FD0" w:rsidRDefault="00E414B7" w:rsidP="00E05297">
            <w:pPr>
              <w:spacing w:line="500" w:lineRule="exact"/>
              <w:jc w:val="center"/>
              <w:rPr>
                <w:sz w:val="24"/>
                <w:lang w:eastAsia="zh-CN"/>
              </w:rPr>
            </w:pPr>
            <w:r>
              <w:rPr>
                <w:sz w:val="24"/>
                <w:lang w:eastAsia="zh-CN"/>
              </w:rPr>
              <w:t>9</w:t>
            </w:r>
          </w:p>
        </w:tc>
        <w:tc>
          <w:tcPr>
            <w:tcW w:w="7610" w:type="dxa"/>
          </w:tcPr>
          <w:p w:rsidR="00E05297" w:rsidRPr="005C5A66" w:rsidRDefault="00E05297" w:rsidP="00E05297">
            <w:pPr>
              <w:spacing w:line="500" w:lineRule="exact"/>
              <w:rPr>
                <w:lang w:eastAsia="zh-CN"/>
              </w:rPr>
            </w:pPr>
            <w:r>
              <w:rPr>
                <w:rFonts w:hint="eastAsia"/>
                <w:lang w:eastAsia="zh-CN"/>
              </w:rPr>
              <w:t>其他相关资料</w:t>
            </w:r>
            <w:r w:rsidR="00EA67A9">
              <w:rPr>
                <w:rFonts w:hint="eastAsia"/>
                <w:lang w:eastAsia="zh-CN"/>
              </w:rPr>
              <w:t>（包含拟派遣作业人员的相关资质证书）</w:t>
            </w:r>
          </w:p>
        </w:tc>
      </w:tr>
      <w:tr w:rsidR="00E05297" w:rsidTr="00E05297">
        <w:trPr>
          <w:jc w:val="center"/>
        </w:trPr>
        <w:tc>
          <w:tcPr>
            <w:tcW w:w="1227" w:type="dxa"/>
          </w:tcPr>
          <w:p w:rsidR="00E05297" w:rsidRDefault="00E414B7" w:rsidP="00AF1AD1">
            <w:pPr>
              <w:spacing w:line="500" w:lineRule="exact"/>
              <w:jc w:val="center"/>
              <w:rPr>
                <w:sz w:val="24"/>
                <w:lang w:eastAsia="zh-CN"/>
              </w:rPr>
            </w:pPr>
            <w:r>
              <w:rPr>
                <w:sz w:val="24"/>
                <w:lang w:eastAsia="zh-CN"/>
              </w:rPr>
              <w:t>10</w:t>
            </w:r>
          </w:p>
        </w:tc>
        <w:tc>
          <w:tcPr>
            <w:tcW w:w="7610" w:type="dxa"/>
          </w:tcPr>
          <w:p w:rsidR="00E05297" w:rsidRDefault="00E05297" w:rsidP="00E05297">
            <w:pPr>
              <w:spacing w:line="500" w:lineRule="exact"/>
              <w:rPr>
                <w:lang w:eastAsia="zh-CN"/>
              </w:rPr>
            </w:pPr>
            <w:r>
              <w:rPr>
                <w:rFonts w:hint="eastAsia"/>
                <w:lang w:eastAsia="zh-CN"/>
              </w:rPr>
              <w:t>承诺函</w:t>
            </w:r>
          </w:p>
        </w:tc>
      </w:tr>
    </w:tbl>
    <w:p w:rsidR="00DE2806" w:rsidRDefault="00DE2806" w:rsidP="00DE2806">
      <w:pPr>
        <w:pStyle w:val="a6"/>
        <w:spacing w:before="26" w:line="322" w:lineRule="auto"/>
        <w:ind w:firstLineChars="200" w:firstLine="480"/>
        <w:rPr>
          <w:lang w:eastAsia="zh-CN"/>
        </w:rPr>
      </w:pPr>
      <w:r>
        <w:rPr>
          <w:lang w:eastAsia="zh-CN"/>
        </w:rPr>
        <w:t>备注：以上资料文件</w:t>
      </w:r>
      <w:r>
        <w:rPr>
          <w:b/>
          <w:bCs/>
          <w:lang w:eastAsia="zh-CN"/>
        </w:rPr>
        <w:t>胶装</w:t>
      </w:r>
      <w:r>
        <w:rPr>
          <w:lang w:eastAsia="zh-CN"/>
        </w:rPr>
        <w:t>密封并加盖公章。</w:t>
      </w:r>
    </w:p>
    <w:p w:rsidR="0033277A" w:rsidRDefault="0033277A" w:rsidP="006F0262">
      <w:pPr>
        <w:pStyle w:val="a6"/>
        <w:spacing w:line="360" w:lineRule="auto"/>
        <w:ind w:right="121" w:firstLineChars="200" w:firstLine="480"/>
        <w:jc w:val="both"/>
        <w:rPr>
          <w:lang w:eastAsia="zh-CN"/>
        </w:rPr>
      </w:pPr>
      <w:r>
        <w:rPr>
          <w:rFonts w:hint="eastAsia"/>
          <w:lang w:eastAsia="zh-CN"/>
        </w:rPr>
        <w:t>2.商务参选文件</w:t>
      </w:r>
      <w:r w:rsidR="00242F28">
        <w:rPr>
          <w:rFonts w:hint="eastAsia"/>
          <w:lang w:eastAsia="zh-CN"/>
        </w:rPr>
        <w:t>：</w:t>
      </w:r>
      <w:r>
        <w:rPr>
          <w:rFonts w:hint="eastAsia"/>
          <w:lang w:eastAsia="zh-CN"/>
        </w:rPr>
        <w:t>商务报价文件</w:t>
      </w:r>
      <w:r w:rsidR="00632E52">
        <w:rPr>
          <w:rFonts w:hint="eastAsia"/>
          <w:lang w:eastAsia="zh-CN"/>
        </w:rPr>
        <w:t>，见附件商务报价函格式</w:t>
      </w:r>
      <w:r w:rsidR="00E414B7">
        <w:rPr>
          <w:lang w:eastAsia="zh-CN"/>
        </w:rPr>
        <w:t>，需单独密封提供</w:t>
      </w:r>
      <w:r>
        <w:rPr>
          <w:rFonts w:hint="eastAsia"/>
          <w:lang w:eastAsia="zh-CN"/>
        </w:rPr>
        <w:t>。</w:t>
      </w:r>
    </w:p>
    <w:p w:rsidR="00967702" w:rsidRPr="00F43F82" w:rsidRDefault="00DD56C2" w:rsidP="006F0262">
      <w:pPr>
        <w:spacing w:before="15" w:line="360" w:lineRule="auto"/>
        <w:ind w:firstLineChars="200" w:firstLine="536"/>
        <w:rPr>
          <w:b/>
          <w:w w:val="95"/>
          <w:sz w:val="28"/>
          <w:lang w:eastAsia="zh-CN"/>
        </w:rPr>
      </w:pPr>
      <w:r w:rsidRPr="00F43F82">
        <w:rPr>
          <w:b/>
          <w:w w:val="95"/>
          <w:sz w:val="28"/>
          <w:lang w:eastAsia="zh-CN"/>
        </w:rPr>
        <w:t>二、参选书格式内容</w:t>
      </w:r>
    </w:p>
    <w:p w:rsidR="00967702" w:rsidRDefault="00DD56C2" w:rsidP="006F0262">
      <w:pPr>
        <w:pStyle w:val="a6"/>
        <w:spacing w:line="360" w:lineRule="auto"/>
        <w:ind w:right="121" w:firstLineChars="200" w:firstLine="480"/>
        <w:jc w:val="both"/>
        <w:rPr>
          <w:lang w:eastAsia="zh-CN"/>
        </w:rPr>
      </w:pPr>
      <w:r>
        <w:rPr>
          <w:lang w:eastAsia="zh-CN"/>
        </w:rPr>
        <w:t>参选人应</w:t>
      </w:r>
      <w:r w:rsidRPr="006B21C2">
        <w:rPr>
          <w:lang w:eastAsia="zh-CN"/>
        </w:rPr>
        <w:t>按附件二格式</w:t>
      </w:r>
      <w:r>
        <w:rPr>
          <w:lang w:eastAsia="zh-CN"/>
        </w:rPr>
        <w:t>内容要求进行参选书的编制。</w:t>
      </w:r>
    </w:p>
    <w:p w:rsidR="00967702" w:rsidRPr="00F43F82" w:rsidRDefault="00DD56C2" w:rsidP="006F0262">
      <w:pPr>
        <w:spacing w:before="15" w:line="360" w:lineRule="auto"/>
        <w:ind w:firstLineChars="200" w:firstLine="536"/>
        <w:rPr>
          <w:b/>
          <w:w w:val="95"/>
          <w:sz w:val="28"/>
          <w:lang w:eastAsia="zh-CN"/>
        </w:rPr>
      </w:pPr>
      <w:r w:rsidRPr="00F43F82">
        <w:rPr>
          <w:b/>
          <w:w w:val="95"/>
          <w:sz w:val="28"/>
          <w:lang w:eastAsia="zh-CN"/>
        </w:rPr>
        <w:t>三、参选报价</w:t>
      </w:r>
    </w:p>
    <w:p w:rsidR="00967702" w:rsidRDefault="00DD56C2" w:rsidP="006F0262">
      <w:pPr>
        <w:pStyle w:val="a6"/>
        <w:spacing w:line="360" w:lineRule="auto"/>
        <w:ind w:right="121" w:firstLineChars="200" w:firstLine="480"/>
        <w:jc w:val="both"/>
        <w:rPr>
          <w:lang w:eastAsia="zh-CN"/>
        </w:rPr>
      </w:pPr>
      <w:r w:rsidRPr="002318C1">
        <w:rPr>
          <w:lang w:eastAsia="zh-CN"/>
        </w:rPr>
        <w:t>参选人须按要求进行报价，对参选报价负责。参选报价应加盖参选人印章，字迹清晰，否则视为无效。</w:t>
      </w:r>
    </w:p>
    <w:p w:rsidR="00967702" w:rsidRPr="00F43F82" w:rsidRDefault="00DD56C2" w:rsidP="006F0262">
      <w:pPr>
        <w:spacing w:before="15" w:line="360" w:lineRule="auto"/>
        <w:ind w:firstLineChars="200" w:firstLine="536"/>
        <w:rPr>
          <w:b/>
          <w:w w:val="95"/>
          <w:sz w:val="28"/>
          <w:lang w:eastAsia="zh-CN"/>
        </w:rPr>
      </w:pPr>
      <w:r w:rsidRPr="00F43F82">
        <w:rPr>
          <w:b/>
          <w:w w:val="95"/>
          <w:sz w:val="28"/>
          <w:lang w:eastAsia="zh-CN"/>
        </w:rPr>
        <w:t>四、特别说明</w:t>
      </w:r>
    </w:p>
    <w:p w:rsidR="00967702" w:rsidRDefault="00DD56C2" w:rsidP="006F0262">
      <w:pPr>
        <w:pStyle w:val="a6"/>
        <w:spacing w:line="360" w:lineRule="auto"/>
        <w:ind w:right="121" w:firstLineChars="200" w:firstLine="480"/>
        <w:jc w:val="both"/>
        <w:rPr>
          <w:lang w:eastAsia="zh-CN"/>
        </w:rPr>
      </w:pPr>
      <w:r>
        <w:rPr>
          <w:lang w:eastAsia="zh-CN"/>
        </w:rPr>
        <w:t>1.</w:t>
      </w:r>
      <w:r w:rsidRPr="002318C1">
        <w:rPr>
          <w:lang w:eastAsia="zh-CN"/>
        </w:rPr>
        <w:t>参选人应承担所有与准备和参加比选有关的费用。不论比选的结果如何，比选机构和比选人均无义务和责任承担这些费用。</w:t>
      </w:r>
    </w:p>
    <w:p w:rsidR="00967702" w:rsidRDefault="00DD56C2" w:rsidP="006F0262">
      <w:pPr>
        <w:pStyle w:val="a6"/>
        <w:spacing w:line="360" w:lineRule="auto"/>
        <w:ind w:right="121" w:firstLineChars="200" w:firstLine="480"/>
        <w:jc w:val="both"/>
        <w:rPr>
          <w:lang w:eastAsia="zh-CN"/>
        </w:rPr>
      </w:pPr>
      <w:r>
        <w:rPr>
          <w:lang w:eastAsia="zh-CN"/>
        </w:rPr>
        <w:t>2.</w:t>
      </w:r>
      <w:r w:rsidR="00694667">
        <w:rPr>
          <w:lang w:eastAsia="zh-CN"/>
        </w:rPr>
        <w:t>参选收到比选文件后，如有疑问需</w:t>
      </w:r>
      <w:r w:rsidRPr="002318C1">
        <w:rPr>
          <w:lang w:eastAsia="zh-CN"/>
        </w:rPr>
        <w:t>澄清，请以书面形式在规定时间内报比选人汇总。</w:t>
      </w:r>
    </w:p>
    <w:p w:rsidR="007009D7" w:rsidRDefault="00DD56C2" w:rsidP="00AF1AD1">
      <w:pPr>
        <w:pStyle w:val="a6"/>
        <w:spacing w:line="360" w:lineRule="auto"/>
        <w:ind w:right="121" w:firstLineChars="200" w:firstLine="480"/>
        <w:jc w:val="both"/>
        <w:rPr>
          <w:b/>
          <w:bCs/>
          <w:sz w:val="28"/>
          <w:szCs w:val="28"/>
          <w:lang w:eastAsia="zh-CN"/>
        </w:rPr>
      </w:pPr>
      <w:r>
        <w:rPr>
          <w:lang w:eastAsia="zh-CN"/>
        </w:rPr>
        <w:lastRenderedPageBreak/>
        <w:t>3.</w:t>
      </w:r>
      <w:r w:rsidRPr="002318C1">
        <w:rPr>
          <w:lang w:eastAsia="zh-CN"/>
        </w:rPr>
        <w:t>参选人对比选人提供的比选文件所做出的推论、解释和结论，比选人概不负责。参选人由于对比选文件的任何推论和误解以及比选对有关问题的口头解释所造成的后果，均由参选人负责。</w:t>
      </w:r>
      <w:r w:rsidR="007009D7">
        <w:rPr>
          <w:lang w:eastAsia="zh-CN"/>
        </w:rPr>
        <w:br w:type="page"/>
      </w:r>
    </w:p>
    <w:p w:rsidR="00967702" w:rsidRPr="006F0262" w:rsidRDefault="00DD56C2" w:rsidP="006F0262">
      <w:pPr>
        <w:pStyle w:val="11"/>
        <w:tabs>
          <w:tab w:val="left" w:pos="1488"/>
        </w:tabs>
        <w:spacing w:line="355" w:lineRule="exact"/>
        <w:ind w:left="365"/>
        <w:jc w:val="center"/>
        <w:rPr>
          <w:lang w:eastAsia="zh-CN"/>
        </w:rPr>
      </w:pPr>
      <w:r w:rsidRPr="00C864FC">
        <w:rPr>
          <w:lang w:eastAsia="zh-CN"/>
        </w:rPr>
        <w:lastRenderedPageBreak/>
        <w:t>第四章</w:t>
      </w:r>
      <w:r w:rsidRPr="00C864FC">
        <w:rPr>
          <w:lang w:eastAsia="zh-CN"/>
        </w:rPr>
        <w:tab/>
      </w:r>
      <w:r w:rsidRPr="00C864FC">
        <w:rPr>
          <w:spacing w:val="-1"/>
          <w:w w:val="95"/>
          <w:lang w:eastAsia="zh-CN"/>
        </w:rPr>
        <w:t>评比规</w:t>
      </w:r>
      <w:r w:rsidRPr="00C864FC">
        <w:rPr>
          <w:w w:val="95"/>
          <w:lang w:eastAsia="zh-CN"/>
        </w:rPr>
        <w:t>则</w:t>
      </w:r>
    </w:p>
    <w:p w:rsidR="00967702" w:rsidRPr="00F43F82" w:rsidRDefault="00DD56C2" w:rsidP="006F0262">
      <w:pPr>
        <w:spacing w:before="15" w:line="360" w:lineRule="auto"/>
        <w:ind w:firstLineChars="150" w:firstLine="402"/>
        <w:rPr>
          <w:b/>
          <w:w w:val="95"/>
          <w:sz w:val="28"/>
          <w:lang w:eastAsia="zh-CN"/>
        </w:rPr>
      </w:pPr>
      <w:r>
        <w:rPr>
          <w:b/>
          <w:w w:val="95"/>
          <w:sz w:val="28"/>
          <w:lang w:eastAsia="zh-CN"/>
        </w:rPr>
        <w:t>一</w:t>
      </w:r>
      <w:r w:rsidR="006F0262">
        <w:rPr>
          <w:b/>
          <w:w w:val="95"/>
          <w:sz w:val="28"/>
          <w:lang w:eastAsia="zh-CN"/>
        </w:rPr>
        <w:t>、规则</w:t>
      </w:r>
    </w:p>
    <w:p w:rsidR="004D6A19" w:rsidRPr="002318C1" w:rsidRDefault="00DD56C2" w:rsidP="006F0262">
      <w:pPr>
        <w:pStyle w:val="a6"/>
        <w:spacing w:line="360" w:lineRule="auto"/>
        <w:ind w:right="121" w:firstLineChars="200" w:firstLine="480"/>
        <w:jc w:val="both"/>
        <w:rPr>
          <w:lang w:eastAsia="zh-CN"/>
        </w:rPr>
      </w:pPr>
      <w:r>
        <w:rPr>
          <w:lang w:eastAsia="zh-CN"/>
        </w:rPr>
        <w:t>1.</w:t>
      </w:r>
      <w:r w:rsidRPr="002318C1">
        <w:rPr>
          <w:lang w:eastAsia="zh-CN"/>
        </w:rPr>
        <w:t>比选人在评选时，将</w:t>
      </w:r>
      <w:r w:rsidR="004D6A19" w:rsidRPr="002318C1">
        <w:rPr>
          <w:rFonts w:hint="eastAsia"/>
          <w:lang w:eastAsia="zh-CN"/>
        </w:rPr>
        <w:t>优先对技术参选文件进行评选</w:t>
      </w:r>
      <w:r w:rsidR="000C3052">
        <w:rPr>
          <w:rFonts w:hint="eastAsia"/>
          <w:lang w:eastAsia="zh-CN"/>
        </w:rPr>
        <w:t>评分</w:t>
      </w:r>
      <w:r w:rsidR="004D6A19" w:rsidRPr="002318C1">
        <w:rPr>
          <w:rFonts w:hint="eastAsia"/>
          <w:lang w:eastAsia="zh-CN"/>
        </w:rPr>
        <w:t>，技术参选文件符合业主要求方可进行</w:t>
      </w:r>
      <w:r w:rsidR="001861E4" w:rsidRPr="002318C1">
        <w:rPr>
          <w:rFonts w:hint="eastAsia"/>
          <w:lang w:eastAsia="zh-CN"/>
        </w:rPr>
        <w:t>下一轮</w:t>
      </w:r>
      <w:r w:rsidR="004D6A19" w:rsidRPr="002318C1">
        <w:rPr>
          <w:rFonts w:hint="eastAsia"/>
          <w:lang w:eastAsia="zh-CN"/>
        </w:rPr>
        <w:t>商务报价评选。</w:t>
      </w:r>
    </w:p>
    <w:p w:rsidR="00967702" w:rsidRDefault="00DD56C2" w:rsidP="006F0262">
      <w:pPr>
        <w:pStyle w:val="a6"/>
        <w:spacing w:line="360" w:lineRule="auto"/>
        <w:ind w:right="121" w:firstLineChars="200" w:firstLine="480"/>
        <w:jc w:val="both"/>
        <w:rPr>
          <w:lang w:eastAsia="zh-CN"/>
        </w:rPr>
      </w:pPr>
      <w:r>
        <w:rPr>
          <w:lang w:eastAsia="zh-CN"/>
        </w:rPr>
        <w:t>2.参选人串选、相互勾结故意压低标价以排挤竞争对手的公平竞争的，其参选无效。</w:t>
      </w:r>
    </w:p>
    <w:p w:rsidR="00967702" w:rsidRDefault="00DD56C2" w:rsidP="006F0262">
      <w:pPr>
        <w:pStyle w:val="a6"/>
        <w:spacing w:line="360" w:lineRule="auto"/>
        <w:ind w:right="121" w:firstLineChars="200" w:firstLine="480"/>
        <w:jc w:val="both"/>
        <w:rPr>
          <w:lang w:eastAsia="zh-CN"/>
        </w:rPr>
      </w:pPr>
      <w:r>
        <w:rPr>
          <w:lang w:eastAsia="zh-CN"/>
        </w:rPr>
        <w:t>3.</w:t>
      </w:r>
      <w:r w:rsidRPr="002318C1">
        <w:rPr>
          <w:lang w:eastAsia="zh-CN"/>
        </w:rPr>
        <w:t>替补候选人的设定与使用：在合同签订前，比选单位发现参选人的参选报价或供货范围有缺漏、实际应标产品或服务存在重大偏差、或参选材料存在欺诈行为时、或参选人因不可抗力或自身原因不能履行合同的，将有理由取消中选人资格，保留依法追究的权利；并将依法确定排名第二名的中选候选人为本项目的中选人</w:t>
      </w:r>
      <w:r w:rsidR="009A21FD">
        <w:rPr>
          <w:rFonts w:hint="eastAsia"/>
          <w:spacing w:val="-22"/>
          <w:lang w:eastAsia="zh-CN"/>
        </w:rPr>
        <w:t>或重新组织比选</w:t>
      </w:r>
      <w:r w:rsidRPr="002318C1">
        <w:rPr>
          <w:lang w:eastAsia="zh-CN"/>
        </w:rPr>
        <w:t>。</w:t>
      </w:r>
    </w:p>
    <w:p w:rsidR="00967702" w:rsidRPr="00F43F82" w:rsidRDefault="006F0262" w:rsidP="006F0262">
      <w:pPr>
        <w:spacing w:before="15" w:line="360" w:lineRule="auto"/>
        <w:ind w:firstLineChars="200" w:firstLine="536"/>
        <w:rPr>
          <w:b/>
          <w:w w:val="95"/>
          <w:sz w:val="28"/>
          <w:lang w:eastAsia="zh-CN"/>
        </w:rPr>
      </w:pPr>
      <w:r>
        <w:rPr>
          <w:b/>
          <w:w w:val="95"/>
          <w:sz w:val="28"/>
          <w:lang w:eastAsia="zh-CN"/>
        </w:rPr>
        <w:t>二、资格审查</w:t>
      </w:r>
    </w:p>
    <w:p w:rsidR="00967702" w:rsidRDefault="00DD56C2" w:rsidP="006F0262">
      <w:pPr>
        <w:pStyle w:val="a6"/>
        <w:spacing w:line="360" w:lineRule="auto"/>
        <w:ind w:right="121" w:firstLineChars="200" w:firstLine="480"/>
        <w:jc w:val="both"/>
        <w:rPr>
          <w:lang w:eastAsia="zh-CN"/>
        </w:rPr>
      </w:pPr>
      <w:r w:rsidRPr="002318C1">
        <w:rPr>
          <w:lang w:eastAsia="zh-CN"/>
        </w:rPr>
        <w:t>由比选人依法组建的评选委员会将按照第二章比选须知第六点“参选人资格”的要求对参选人进行资格审查，以确定是否为符合比选文件规定要求的合格参选人，同时，评选委员会将依据参选人提供的资格证明文件审查参选人的法人资格、营业范围、财务，以确定参选人是否有资格履行合同。经上述资格审查合格的参选人进入下一程序的评审，经上述资格审查不合格的参选文件，其参选资格将被评选委员会予以否决。</w:t>
      </w:r>
    </w:p>
    <w:p w:rsidR="00967702" w:rsidRPr="00F43F82" w:rsidRDefault="006F0262" w:rsidP="006F0262">
      <w:pPr>
        <w:spacing w:before="15" w:line="360" w:lineRule="auto"/>
        <w:ind w:firstLineChars="200" w:firstLine="536"/>
        <w:rPr>
          <w:b/>
          <w:w w:val="95"/>
          <w:sz w:val="28"/>
          <w:lang w:eastAsia="zh-CN"/>
        </w:rPr>
      </w:pPr>
      <w:r>
        <w:rPr>
          <w:b/>
          <w:w w:val="95"/>
          <w:sz w:val="28"/>
          <w:lang w:eastAsia="zh-CN"/>
        </w:rPr>
        <w:t>三、评选办法</w:t>
      </w:r>
    </w:p>
    <w:p w:rsidR="00555E59" w:rsidRPr="002318C1" w:rsidRDefault="00555E59" w:rsidP="006F0262">
      <w:pPr>
        <w:pStyle w:val="a6"/>
        <w:spacing w:line="360" w:lineRule="auto"/>
        <w:ind w:right="121" w:firstLineChars="200" w:firstLine="482"/>
        <w:jc w:val="both"/>
        <w:rPr>
          <w:lang w:eastAsia="zh-CN"/>
        </w:rPr>
      </w:pPr>
      <w:r w:rsidRPr="00694667">
        <w:rPr>
          <w:rFonts w:hint="eastAsia"/>
          <w:b/>
          <w:lang w:eastAsia="zh-CN"/>
        </w:rPr>
        <w:t>本项目设置</w:t>
      </w:r>
      <w:r w:rsidR="008A6470">
        <w:rPr>
          <w:rFonts w:hint="eastAsia"/>
          <w:b/>
          <w:lang w:eastAsia="zh-CN"/>
        </w:rPr>
        <w:t>含税暂定总价</w:t>
      </w:r>
      <w:r w:rsidRPr="00694667">
        <w:rPr>
          <w:rFonts w:hint="eastAsia"/>
          <w:b/>
          <w:lang w:eastAsia="zh-CN"/>
        </w:rPr>
        <w:t>最高控制价</w:t>
      </w:r>
      <w:r w:rsidR="00BC10E0" w:rsidRPr="00694667">
        <w:rPr>
          <w:b/>
          <w:lang w:eastAsia="zh-CN"/>
        </w:rPr>
        <w:t>RMB</w:t>
      </w:r>
      <w:r w:rsidR="008A6470">
        <w:rPr>
          <w:b/>
          <w:lang w:eastAsia="zh-CN"/>
        </w:rPr>
        <w:t>320万</w:t>
      </w:r>
      <w:r w:rsidRPr="00694667">
        <w:rPr>
          <w:rFonts w:hint="eastAsia"/>
          <w:b/>
          <w:lang w:eastAsia="zh-CN"/>
        </w:rPr>
        <w:t>元整</w:t>
      </w:r>
      <w:r w:rsidR="009A21FD" w:rsidRPr="00694667">
        <w:rPr>
          <w:rFonts w:hint="eastAsia"/>
          <w:b/>
          <w:lang w:eastAsia="zh-CN"/>
        </w:rPr>
        <w:t>(</w:t>
      </w:r>
      <w:r w:rsidR="009A21FD" w:rsidRPr="00694667">
        <w:rPr>
          <w:b/>
          <w:lang w:eastAsia="zh-CN"/>
        </w:rPr>
        <w:t>含税</w:t>
      </w:r>
      <w:r w:rsidR="009A21FD" w:rsidRPr="00694667">
        <w:rPr>
          <w:rFonts w:hint="eastAsia"/>
          <w:b/>
          <w:lang w:eastAsia="zh-CN"/>
        </w:rPr>
        <w:t>)</w:t>
      </w:r>
      <w:r w:rsidRPr="00694667">
        <w:rPr>
          <w:rFonts w:hint="eastAsia"/>
          <w:b/>
          <w:lang w:eastAsia="zh-CN"/>
        </w:rPr>
        <w:t>。</w:t>
      </w:r>
      <w:r w:rsidRPr="00555E59">
        <w:rPr>
          <w:rFonts w:hint="eastAsia"/>
          <w:lang w:eastAsia="zh-CN"/>
        </w:rPr>
        <w:t>参选人所填报的</w:t>
      </w:r>
      <w:r w:rsidR="00BC10E0">
        <w:rPr>
          <w:rFonts w:hint="eastAsia"/>
          <w:lang w:eastAsia="zh-CN"/>
        </w:rPr>
        <w:t>暂定</w:t>
      </w:r>
      <w:r w:rsidR="009A21FD">
        <w:rPr>
          <w:rFonts w:hint="eastAsia"/>
          <w:lang w:eastAsia="zh-CN"/>
        </w:rPr>
        <w:t>含税</w:t>
      </w:r>
      <w:r w:rsidR="00630AA0">
        <w:rPr>
          <w:rFonts w:hint="eastAsia"/>
          <w:lang w:eastAsia="zh-CN"/>
        </w:rPr>
        <w:t>总价</w:t>
      </w:r>
      <w:r w:rsidRPr="00555E59">
        <w:rPr>
          <w:rFonts w:hint="eastAsia"/>
          <w:lang w:eastAsia="zh-CN"/>
        </w:rPr>
        <w:t>报价高于本项目最高限价的，其参选将被比选小组予以否决。</w:t>
      </w:r>
      <w:hyperlink r:id="rId11" w:history="1">
        <w:r w:rsidRPr="00555E59">
          <w:rPr>
            <w:rFonts w:hint="eastAsia"/>
            <w:lang w:eastAsia="zh-CN"/>
          </w:rPr>
          <w:t>如参选人对控制价存疑请于</w:t>
        </w:r>
        <w:r w:rsidR="00694667">
          <w:rPr>
            <w:rFonts w:hint="eastAsia"/>
            <w:lang w:eastAsia="zh-CN"/>
          </w:rPr>
          <w:t>参选文件递交</w:t>
        </w:r>
        <w:r w:rsidRPr="00555E59">
          <w:rPr>
            <w:rFonts w:hint="eastAsia"/>
            <w:lang w:eastAsia="zh-CN"/>
          </w:rPr>
          <w:t>截止前</w:t>
        </w:r>
      </w:hyperlink>
      <w:r w:rsidR="00694667">
        <w:rPr>
          <w:lang w:eastAsia="zh-CN"/>
        </w:rPr>
        <w:t>正式书面向比选人提出并进行交流澄清确认</w:t>
      </w:r>
      <w:r w:rsidRPr="005D5BB2">
        <w:rPr>
          <w:rFonts w:hint="eastAsia"/>
          <w:lang w:eastAsia="zh-CN"/>
        </w:rPr>
        <w:t>。</w:t>
      </w:r>
    </w:p>
    <w:p w:rsidR="008A6470" w:rsidRDefault="008A6470" w:rsidP="008A6470">
      <w:pPr>
        <w:spacing w:before="15" w:line="360" w:lineRule="auto"/>
        <w:ind w:firstLineChars="200" w:firstLine="482"/>
        <w:rPr>
          <w:b/>
          <w:sz w:val="24"/>
          <w:szCs w:val="24"/>
          <w:lang w:eastAsia="zh-CN"/>
        </w:rPr>
      </w:pPr>
      <w:r w:rsidRPr="000D72A1">
        <w:rPr>
          <w:rFonts w:hint="eastAsia"/>
          <w:b/>
          <w:sz w:val="24"/>
          <w:szCs w:val="24"/>
          <w:lang w:eastAsia="zh-CN"/>
        </w:rPr>
        <w:t>本项目采用</w:t>
      </w:r>
      <w:r>
        <w:rPr>
          <w:rFonts w:hint="eastAsia"/>
          <w:b/>
          <w:sz w:val="24"/>
          <w:szCs w:val="24"/>
          <w:lang w:eastAsia="zh-CN"/>
        </w:rPr>
        <w:t>综合评选</w:t>
      </w:r>
      <w:r w:rsidRPr="000D72A1">
        <w:rPr>
          <w:rFonts w:hint="eastAsia"/>
          <w:b/>
          <w:sz w:val="24"/>
          <w:szCs w:val="24"/>
          <w:lang w:eastAsia="zh-CN"/>
        </w:rPr>
        <w:t>的评标办法，</w:t>
      </w:r>
      <w:r w:rsidRPr="00375CDC">
        <w:rPr>
          <w:rFonts w:hint="eastAsia"/>
          <w:b/>
          <w:sz w:val="24"/>
          <w:szCs w:val="24"/>
          <w:lang w:eastAsia="zh-CN"/>
        </w:rPr>
        <w:t>其中技术</w:t>
      </w:r>
      <w:r>
        <w:rPr>
          <w:rFonts w:hint="eastAsia"/>
          <w:b/>
          <w:sz w:val="24"/>
          <w:szCs w:val="24"/>
          <w:lang w:eastAsia="zh-CN"/>
        </w:rPr>
        <w:t>部分4</w:t>
      </w:r>
      <w:r>
        <w:rPr>
          <w:b/>
          <w:sz w:val="24"/>
          <w:szCs w:val="24"/>
          <w:lang w:eastAsia="zh-CN"/>
        </w:rPr>
        <w:t>0分</w:t>
      </w:r>
      <w:r w:rsidR="008265ED">
        <w:rPr>
          <w:rFonts w:hint="eastAsia"/>
          <w:b/>
          <w:sz w:val="24"/>
          <w:szCs w:val="24"/>
          <w:lang w:eastAsia="zh-CN"/>
        </w:rPr>
        <w:t>，</w:t>
      </w:r>
      <w:r w:rsidRPr="00375CDC">
        <w:rPr>
          <w:rFonts w:hint="eastAsia"/>
          <w:b/>
          <w:sz w:val="24"/>
          <w:szCs w:val="24"/>
          <w:lang w:eastAsia="zh-CN"/>
        </w:rPr>
        <w:t>商务</w:t>
      </w:r>
      <w:r>
        <w:rPr>
          <w:rFonts w:hint="eastAsia"/>
          <w:b/>
          <w:sz w:val="24"/>
          <w:szCs w:val="24"/>
          <w:lang w:eastAsia="zh-CN"/>
        </w:rPr>
        <w:t>部分1</w:t>
      </w:r>
      <w:r>
        <w:rPr>
          <w:b/>
          <w:sz w:val="24"/>
          <w:szCs w:val="24"/>
          <w:lang w:eastAsia="zh-CN"/>
        </w:rPr>
        <w:t>0分，报价部分</w:t>
      </w:r>
      <w:r>
        <w:rPr>
          <w:rFonts w:hint="eastAsia"/>
          <w:b/>
          <w:sz w:val="24"/>
          <w:szCs w:val="24"/>
          <w:lang w:eastAsia="zh-CN"/>
        </w:rPr>
        <w:t>5</w:t>
      </w:r>
      <w:r>
        <w:rPr>
          <w:b/>
          <w:sz w:val="24"/>
          <w:szCs w:val="24"/>
          <w:lang w:eastAsia="zh-CN"/>
        </w:rPr>
        <w:t>0分</w:t>
      </w:r>
      <w:r w:rsidR="008265ED">
        <w:rPr>
          <w:b/>
          <w:sz w:val="24"/>
          <w:szCs w:val="24"/>
          <w:lang w:eastAsia="zh-CN"/>
        </w:rPr>
        <w:t>，综合总分</w:t>
      </w:r>
      <w:r w:rsidR="008265ED">
        <w:rPr>
          <w:rFonts w:hint="eastAsia"/>
          <w:b/>
          <w:sz w:val="24"/>
          <w:szCs w:val="24"/>
          <w:lang w:eastAsia="zh-CN"/>
        </w:rPr>
        <w:t>1</w:t>
      </w:r>
      <w:r w:rsidR="008265ED">
        <w:rPr>
          <w:b/>
          <w:sz w:val="24"/>
          <w:szCs w:val="24"/>
          <w:lang w:eastAsia="zh-CN"/>
        </w:rPr>
        <w:t>00分</w:t>
      </w:r>
      <w:r>
        <w:rPr>
          <w:b/>
          <w:sz w:val="24"/>
          <w:szCs w:val="24"/>
          <w:lang w:eastAsia="zh-CN"/>
        </w:rPr>
        <w:t>。</w:t>
      </w:r>
      <w:r w:rsidRPr="000D72A1">
        <w:rPr>
          <w:rFonts w:hint="eastAsia"/>
          <w:b/>
          <w:sz w:val="24"/>
          <w:szCs w:val="24"/>
          <w:lang w:eastAsia="zh-CN"/>
        </w:rPr>
        <w:t>经</w:t>
      </w:r>
      <w:r>
        <w:rPr>
          <w:rFonts w:hint="eastAsia"/>
          <w:b/>
          <w:sz w:val="24"/>
          <w:szCs w:val="24"/>
          <w:lang w:eastAsia="zh-CN"/>
        </w:rPr>
        <w:t>资格</w:t>
      </w:r>
      <w:r w:rsidRPr="000D72A1">
        <w:rPr>
          <w:rFonts w:hint="eastAsia"/>
          <w:b/>
          <w:sz w:val="24"/>
          <w:szCs w:val="24"/>
          <w:lang w:eastAsia="zh-CN"/>
        </w:rPr>
        <w:t>评选</w:t>
      </w:r>
      <w:r>
        <w:rPr>
          <w:rFonts w:hint="eastAsia"/>
          <w:b/>
          <w:sz w:val="24"/>
          <w:szCs w:val="24"/>
          <w:lang w:eastAsia="zh-CN"/>
        </w:rPr>
        <w:t>，资质合格的参选人首先进行技术</w:t>
      </w:r>
      <w:r w:rsidR="008265ED">
        <w:rPr>
          <w:rFonts w:hint="eastAsia"/>
          <w:b/>
          <w:sz w:val="24"/>
          <w:szCs w:val="24"/>
          <w:lang w:eastAsia="zh-CN"/>
        </w:rPr>
        <w:t>部分和商务部分</w:t>
      </w:r>
      <w:r>
        <w:rPr>
          <w:rFonts w:hint="eastAsia"/>
          <w:b/>
          <w:sz w:val="24"/>
          <w:szCs w:val="24"/>
          <w:lang w:eastAsia="zh-CN"/>
        </w:rPr>
        <w:t>评选，</w:t>
      </w:r>
      <w:r w:rsidR="008265ED">
        <w:rPr>
          <w:rFonts w:hint="eastAsia"/>
          <w:b/>
          <w:sz w:val="24"/>
          <w:szCs w:val="24"/>
          <w:highlight w:val="yellow"/>
          <w:lang w:eastAsia="zh-CN"/>
        </w:rPr>
        <w:t>然后再进行报价部分计算得分</w:t>
      </w:r>
      <w:r>
        <w:rPr>
          <w:rFonts w:hint="eastAsia"/>
          <w:b/>
          <w:sz w:val="24"/>
          <w:szCs w:val="24"/>
          <w:lang w:eastAsia="zh-CN"/>
        </w:rPr>
        <w:t>，最后选择</w:t>
      </w:r>
      <w:r w:rsidR="008265ED">
        <w:rPr>
          <w:rFonts w:hint="eastAsia"/>
          <w:b/>
          <w:sz w:val="24"/>
          <w:szCs w:val="24"/>
          <w:lang w:eastAsia="zh-CN"/>
        </w:rPr>
        <w:t>三部分综合</w:t>
      </w:r>
      <w:r>
        <w:rPr>
          <w:rFonts w:hint="eastAsia"/>
          <w:b/>
          <w:sz w:val="24"/>
          <w:szCs w:val="24"/>
          <w:lang w:eastAsia="zh-CN"/>
        </w:rPr>
        <w:t>得分之和最高者作为本案中选单位</w:t>
      </w:r>
      <w:r w:rsidRPr="000D72A1">
        <w:rPr>
          <w:b/>
          <w:sz w:val="24"/>
          <w:szCs w:val="24"/>
          <w:lang w:eastAsia="zh-CN"/>
        </w:rPr>
        <w:t>。</w:t>
      </w:r>
    </w:p>
    <w:p w:rsidR="008A6470" w:rsidRDefault="008265ED" w:rsidP="008A6470">
      <w:pPr>
        <w:pStyle w:val="a6"/>
        <w:spacing w:before="210" w:line="357" w:lineRule="auto"/>
        <w:ind w:left="120" w:right="222" w:firstLine="520"/>
        <w:rPr>
          <w:b/>
          <w:spacing w:val="-11"/>
          <w:lang w:eastAsia="zh-CN"/>
        </w:rPr>
      </w:pPr>
      <w:r>
        <w:rPr>
          <w:rFonts w:hint="eastAsia"/>
          <w:b/>
          <w:spacing w:val="-11"/>
          <w:lang w:eastAsia="zh-CN"/>
        </w:rPr>
        <w:t>其中</w:t>
      </w:r>
      <w:r w:rsidR="008A6470" w:rsidRPr="00D24A06">
        <w:rPr>
          <w:rFonts w:hint="eastAsia"/>
          <w:b/>
          <w:spacing w:val="-11"/>
          <w:lang w:eastAsia="zh-CN"/>
        </w:rPr>
        <w:t>技术</w:t>
      </w:r>
      <w:r>
        <w:rPr>
          <w:rFonts w:hint="eastAsia"/>
          <w:b/>
          <w:spacing w:val="-11"/>
          <w:lang w:eastAsia="zh-CN"/>
        </w:rPr>
        <w:t>部分和商务部分的</w:t>
      </w:r>
      <w:r w:rsidR="008A6470">
        <w:rPr>
          <w:rFonts w:hint="eastAsia"/>
          <w:b/>
          <w:spacing w:val="-11"/>
          <w:lang w:eastAsia="zh-CN"/>
        </w:rPr>
        <w:t>具体</w:t>
      </w:r>
      <w:r w:rsidR="008A6470" w:rsidRPr="00D24A06">
        <w:rPr>
          <w:rFonts w:hint="eastAsia"/>
          <w:b/>
          <w:spacing w:val="-11"/>
          <w:lang w:eastAsia="zh-CN"/>
        </w:rPr>
        <w:t>评分标准</w:t>
      </w:r>
      <w:r w:rsidR="008A6470">
        <w:rPr>
          <w:rFonts w:hint="eastAsia"/>
          <w:b/>
          <w:spacing w:val="-11"/>
          <w:lang w:eastAsia="zh-CN"/>
        </w:rPr>
        <w:t>如下表：</w:t>
      </w:r>
    </w:p>
    <w:p w:rsidR="008265ED" w:rsidRDefault="008265ED" w:rsidP="008A6470">
      <w:pPr>
        <w:pStyle w:val="a6"/>
        <w:spacing w:before="210" w:line="357" w:lineRule="auto"/>
        <w:ind w:left="120" w:right="222" w:firstLine="520"/>
        <w:rPr>
          <w:b/>
          <w:spacing w:val="-11"/>
          <w:lang w:eastAsia="zh-CN"/>
        </w:rPr>
      </w:pPr>
    </w:p>
    <w:p w:rsidR="008265ED" w:rsidRDefault="008265ED" w:rsidP="008265ED">
      <w:pPr>
        <w:spacing w:line="460" w:lineRule="exact"/>
        <w:rPr>
          <w:lang w:eastAsia="zh-CN"/>
        </w:rPr>
      </w:pPr>
      <w:r>
        <w:rPr>
          <w:rFonts w:hint="eastAsia"/>
          <w:b/>
          <w:bCs/>
          <w:sz w:val="24"/>
          <w:lang w:eastAsia="zh-CN"/>
        </w:rPr>
        <w:lastRenderedPageBreak/>
        <w:t>I、</w:t>
      </w:r>
      <w:r>
        <w:rPr>
          <w:b/>
          <w:bCs/>
          <w:sz w:val="24"/>
          <w:lang w:eastAsia="zh-CN"/>
        </w:rPr>
        <w:t>技术部分评分</w:t>
      </w:r>
      <w:r>
        <w:rPr>
          <w:rFonts w:hint="eastAsia"/>
          <w:b/>
          <w:bCs/>
          <w:sz w:val="24"/>
          <w:lang w:eastAsia="zh-CN"/>
        </w:rPr>
        <w:t>PT            满分40分</w:t>
      </w:r>
    </w:p>
    <w:tbl>
      <w:tblPr>
        <w:tblW w:w="8962" w:type="dxa"/>
        <w:jc w:val="center"/>
        <w:tblLayout w:type="fixed"/>
        <w:tblLook w:val="0000" w:firstRow="0" w:lastRow="0" w:firstColumn="0" w:lastColumn="0" w:noHBand="0" w:noVBand="0"/>
      </w:tblPr>
      <w:tblGrid>
        <w:gridCol w:w="1074"/>
        <w:gridCol w:w="800"/>
        <w:gridCol w:w="739"/>
        <w:gridCol w:w="1579"/>
        <w:gridCol w:w="4770"/>
      </w:tblGrid>
      <w:tr w:rsidR="008265ED" w:rsidTr="008265ED">
        <w:trPr>
          <w:trHeight w:val="540"/>
          <w:jc w:val="center"/>
        </w:trPr>
        <w:tc>
          <w:tcPr>
            <w:tcW w:w="1074" w:type="dxa"/>
            <w:tcBorders>
              <w:top w:val="single" w:sz="4" w:space="0" w:color="000000"/>
              <w:left w:val="single" w:sz="4" w:space="0" w:color="000000"/>
              <w:bottom w:val="single" w:sz="4" w:space="0" w:color="000000"/>
              <w:right w:val="single" w:sz="4" w:space="0" w:color="000000"/>
            </w:tcBorders>
            <w:vAlign w:val="center"/>
          </w:tcPr>
          <w:p w:rsidR="008265ED" w:rsidRDefault="008265ED" w:rsidP="008265ED">
            <w:pPr>
              <w:spacing w:line="460" w:lineRule="exact"/>
              <w:jc w:val="center"/>
              <w:rPr>
                <w:spacing w:val="-2"/>
                <w:sz w:val="24"/>
                <w:szCs w:val="24"/>
              </w:rPr>
            </w:pPr>
            <w:r>
              <w:rPr>
                <w:rFonts w:hint="eastAsia"/>
                <w:spacing w:val="-2"/>
                <w:sz w:val="24"/>
                <w:szCs w:val="24"/>
              </w:rPr>
              <w:t>考核</w:t>
            </w:r>
          </w:p>
          <w:p w:rsidR="008265ED" w:rsidRDefault="008265ED" w:rsidP="008265ED">
            <w:pPr>
              <w:spacing w:line="460" w:lineRule="exact"/>
              <w:jc w:val="center"/>
              <w:rPr>
                <w:spacing w:val="-2"/>
                <w:sz w:val="24"/>
                <w:szCs w:val="24"/>
              </w:rPr>
            </w:pPr>
            <w:r>
              <w:rPr>
                <w:rFonts w:hint="eastAsia"/>
                <w:spacing w:val="-2"/>
                <w:sz w:val="24"/>
                <w:szCs w:val="24"/>
              </w:rPr>
              <w:t>项目</w:t>
            </w:r>
          </w:p>
        </w:tc>
        <w:tc>
          <w:tcPr>
            <w:tcW w:w="800" w:type="dxa"/>
            <w:tcBorders>
              <w:top w:val="single" w:sz="4" w:space="0" w:color="000000"/>
              <w:left w:val="single" w:sz="4" w:space="0" w:color="000000"/>
              <w:bottom w:val="single" w:sz="4" w:space="0" w:color="000000"/>
              <w:right w:val="single" w:sz="4" w:space="0" w:color="000000"/>
            </w:tcBorders>
            <w:vAlign w:val="center"/>
          </w:tcPr>
          <w:p w:rsidR="008265ED" w:rsidRDefault="008265ED" w:rsidP="008265ED">
            <w:pPr>
              <w:spacing w:line="460" w:lineRule="exact"/>
              <w:jc w:val="center"/>
              <w:rPr>
                <w:spacing w:val="-2"/>
                <w:sz w:val="24"/>
                <w:szCs w:val="24"/>
              </w:rPr>
            </w:pPr>
            <w:r>
              <w:rPr>
                <w:rFonts w:hint="eastAsia"/>
                <w:spacing w:val="-2"/>
                <w:sz w:val="24"/>
                <w:szCs w:val="24"/>
              </w:rPr>
              <w:t>考核指标</w:t>
            </w:r>
          </w:p>
        </w:tc>
        <w:tc>
          <w:tcPr>
            <w:tcW w:w="739" w:type="dxa"/>
            <w:tcBorders>
              <w:top w:val="single" w:sz="4" w:space="0" w:color="000000"/>
              <w:left w:val="single" w:sz="4" w:space="0" w:color="000000"/>
              <w:bottom w:val="single" w:sz="4" w:space="0" w:color="000000"/>
              <w:right w:val="single" w:sz="4" w:space="0" w:color="000000"/>
            </w:tcBorders>
            <w:vAlign w:val="center"/>
          </w:tcPr>
          <w:p w:rsidR="008265ED" w:rsidRDefault="008265ED" w:rsidP="008265ED">
            <w:pPr>
              <w:spacing w:line="460" w:lineRule="exact"/>
              <w:jc w:val="center"/>
              <w:rPr>
                <w:spacing w:val="-2"/>
                <w:sz w:val="24"/>
                <w:szCs w:val="24"/>
              </w:rPr>
            </w:pPr>
            <w:r>
              <w:rPr>
                <w:rFonts w:hint="eastAsia"/>
                <w:spacing w:val="-2"/>
                <w:sz w:val="24"/>
                <w:szCs w:val="24"/>
              </w:rPr>
              <w:t>满分</w:t>
            </w:r>
          </w:p>
        </w:tc>
        <w:tc>
          <w:tcPr>
            <w:tcW w:w="1579" w:type="dxa"/>
            <w:tcBorders>
              <w:top w:val="single" w:sz="4" w:space="0" w:color="000000"/>
              <w:left w:val="single" w:sz="4" w:space="0" w:color="000000"/>
              <w:bottom w:val="single" w:sz="4" w:space="0" w:color="000000"/>
              <w:right w:val="single" w:sz="4" w:space="0" w:color="000000"/>
            </w:tcBorders>
            <w:vAlign w:val="center"/>
          </w:tcPr>
          <w:p w:rsidR="008265ED" w:rsidRDefault="008265ED" w:rsidP="008265ED">
            <w:pPr>
              <w:spacing w:line="460" w:lineRule="exact"/>
              <w:jc w:val="center"/>
              <w:rPr>
                <w:spacing w:val="-2"/>
                <w:sz w:val="24"/>
                <w:szCs w:val="24"/>
              </w:rPr>
            </w:pPr>
            <w:r>
              <w:rPr>
                <w:rFonts w:hint="eastAsia"/>
                <w:spacing w:val="-2"/>
                <w:sz w:val="24"/>
                <w:szCs w:val="24"/>
              </w:rPr>
              <w:t>指标具体内容及定义</w:t>
            </w:r>
          </w:p>
        </w:tc>
        <w:tc>
          <w:tcPr>
            <w:tcW w:w="4770" w:type="dxa"/>
            <w:tcBorders>
              <w:top w:val="single" w:sz="4" w:space="0" w:color="000000"/>
              <w:left w:val="single" w:sz="4" w:space="0" w:color="000000"/>
              <w:bottom w:val="single" w:sz="4" w:space="0" w:color="000000"/>
              <w:right w:val="single" w:sz="4" w:space="0" w:color="000000"/>
            </w:tcBorders>
            <w:vAlign w:val="center"/>
          </w:tcPr>
          <w:p w:rsidR="008265ED" w:rsidRDefault="008265ED" w:rsidP="008265ED">
            <w:pPr>
              <w:spacing w:line="460" w:lineRule="exact"/>
              <w:jc w:val="center"/>
              <w:rPr>
                <w:spacing w:val="-2"/>
                <w:sz w:val="24"/>
                <w:szCs w:val="24"/>
              </w:rPr>
            </w:pPr>
            <w:r>
              <w:rPr>
                <w:rFonts w:hint="eastAsia"/>
                <w:spacing w:val="-2"/>
                <w:sz w:val="24"/>
                <w:szCs w:val="24"/>
              </w:rPr>
              <w:t>评分说明</w:t>
            </w:r>
          </w:p>
        </w:tc>
      </w:tr>
      <w:tr w:rsidR="008265ED" w:rsidTr="008265ED">
        <w:trPr>
          <w:trHeight w:val="3484"/>
          <w:jc w:val="center"/>
        </w:trPr>
        <w:tc>
          <w:tcPr>
            <w:tcW w:w="1074" w:type="dxa"/>
            <w:vMerge w:val="restart"/>
            <w:tcBorders>
              <w:top w:val="single" w:sz="4" w:space="0" w:color="000000"/>
              <w:left w:val="single" w:sz="4" w:space="0" w:color="000000"/>
              <w:bottom w:val="single" w:sz="4" w:space="0" w:color="000000"/>
              <w:right w:val="single" w:sz="4" w:space="0" w:color="000000"/>
            </w:tcBorders>
            <w:vAlign w:val="center"/>
          </w:tcPr>
          <w:p w:rsidR="008265ED" w:rsidRDefault="008265ED" w:rsidP="008265ED">
            <w:pPr>
              <w:spacing w:line="460" w:lineRule="exact"/>
              <w:jc w:val="center"/>
              <w:rPr>
                <w:spacing w:val="-2"/>
                <w:sz w:val="24"/>
                <w:szCs w:val="24"/>
              </w:rPr>
            </w:pPr>
            <w:r>
              <w:rPr>
                <w:rFonts w:hint="eastAsia"/>
                <w:spacing w:val="-2"/>
                <w:sz w:val="24"/>
                <w:szCs w:val="24"/>
              </w:rPr>
              <w:t>维护方案 （满分1</w:t>
            </w:r>
            <w:r>
              <w:rPr>
                <w:rFonts w:hint="eastAsia"/>
                <w:spacing w:val="-2"/>
                <w:sz w:val="24"/>
                <w:szCs w:val="24"/>
                <w:lang w:eastAsia="zh-CN"/>
              </w:rPr>
              <w:t>8</w:t>
            </w:r>
            <w:r>
              <w:rPr>
                <w:rFonts w:hint="eastAsia"/>
                <w:spacing w:val="-2"/>
                <w:sz w:val="24"/>
                <w:szCs w:val="24"/>
              </w:rPr>
              <w:t>分）</w:t>
            </w:r>
          </w:p>
        </w:tc>
        <w:tc>
          <w:tcPr>
            <w:tcW w:w="800" w:type="dxa"/>
            <w:tcBorders>
              <w:top w:val="single" w:sz="4" w:space="0" w:color="000000"/>
              <w:left w:val="single" w:sz="4" w:space="0" w:color="000000"/>
              <w:bottom w:val="single" w:sz="4" w:space="0" w:color="000000"/>
              <w:right w:val="single" w:sz="4" w:space="0" w:color="000000"/>
            </w:tcBorders>
            <w:vAlign w:val="center"/>
          </w:tcPr>
          <w:p w:rsidR="008265ED" w:rsidRDefault="008265ED" w:rsidP="008265ED">
            <w:pPr>
              <w:spacing w:line="460" w:lineRule="exact"/>
              <w:jc w:val="center"/>
              <w:rPr>
                <w:spacing w:val="-2"/>
                <w:sz w:val="24"/>
                <w:szCs w:val="24"/>
                <w:lang w:eastAsia="zh-CN"/>
              </w:rPr>
            </w:pPr>
            <w:r>
              <w:rPr>
                <w:rFonts w:hint="eastAsia"/>
                <w:spacing w:val="-2"/>
                <w:sz w:val="24"/>
                <w:szCs w:val="24"/>
                <w:lang w:eastAsia="zh-CN"/>
              </w:rPr>
              <w:t>现场勘验情况说明</w:t>
            </w:r>
          </w:p>
        </w:tc>
        <w:tc>
          <w:tcPr>
            <w:tcW w:w="739" w:type="dxa"/>
            <w:tcBorders>
              <w:top w:val="single" w:sz="4" w:space="0" w:color="000000"/>
              <w:left w:val="single" w:sz="4" w:space="0" w:color="000000"/>
              <w:bottom w:val="single" w:sz="4" w:space="0" w:color="000000"/>
              <w:right w:val="single" w:sz="4" w:space="0" w:color="000000"/>
            </w:tcBorders>
            <w:vAlign w:val="center"/>
          </w:tcPr>
          <w:p w:rsidR="008265ED" w:rsidRDefault="008265ED" w:rsidP="008265ED">
            <w:pPr>
              <w:spacing w:line="460" w:lineRule="exact"/>
              <w:rPr>
                <w:spacing w:val="-2"/>
                <w:sz w:val="24"/>
                <w:szCs w:val="24"/>
                <w:lang w:eastAsia="zh-CN"/>
              </w:rPr>
            </w:pPr>
            <w:r>
              <w:rPr>
                <w:rFonts w:hint="eastAsia"/>
                <w:spacing w:val="-2"/>
                <w:sz w:val="24"/>
                <w:szCs w:val="24"/>
                <w:lang w:eastAsia="zh-CN"/>
              </w:rPr>
              <w:t>4分</w:t>
            </w:r>
          </w:p>
        </w:tc>
        <w:tc>
          <w:tcPr>
            <w:tcW w:w="1579" w:type="dxa"/>
            <w:tcBorders>
              <w:top w:val="single" w:sz="4" w:space="0" w:color="000000"/>
              <w:left w:val="single" w:sz="4" w:space="0" w:color="000000"/>
              <w:bottom w:val="single" w:sz="4" w:space="0" w:color="000000"/>
              <w:right w:val="single" w:sz="4" w:space="0" w:color="000000"/>
            </w:tcBorders>
            <w:vAlign w:val="center"/>
          </w:tcPr>
          <w:p w:rsidR="008265ED" w:rsidRDefault="008265ED" w:rsidP="008265ED">
            <w:pPr>
              <w:spacing w:line="460" w:lineRule="exact"/>
              <w:rPr>
                <w:spacing w:val="-2"/>
                <w:sz w:val="24"/>
                <w:szCs w:val="24"/>
                <w:lang w:eastAsia="zh-CN"/>
              </w:rPr>
            </w:pPr>
            <w:r>
              <w:rPr>
                <w:rFonts w:hint="eastAsia"/>
                <w:spacing w:val="-2"/>
                <w:sz w:val="24"/>
                <w:szCs w:val="24"/>
                <w:lang w:eastAsia="zh-CN"/>
              </w:rPr>
              <w:t>现场情况描述是否准确完整</w:t>
            </w:r>
          </w:p>
        </w:tc>
        <w:tc>
          <w:tcPr>
            <w:tcW w:w="4770" w:type="dxa"/>
            <w:tcBorders>
              <w:top w:val="single" w:sz="4" w:space="0" w:color="000000"/>
              <w:left w:val="single" w:sz="4" w:space="0" w:color="000000"/>
              <w:bottom w:val="single" w:sz="4" w:space="0" w:color="000000"/>
              <w:right w:val="single" w:sz="4" w:space="0" w:color="000000"/>
            </w:tcBorders>
            <w:vAlign w:val="center"/>
          </w:tcPr>
          <w:p w:rsidR="008265ED" w:rsidRDefault="008265ED" w:rsidP="008265ED">
            <w:pPr>
              <w:spacing w:line="460" w:lineRule="exact"/>
              <w:rPr>
                <w:spacing w:val="-2"/>
                <w:sz w:val="24"/>
                <w:szCs w:val="24"/>
                <w:lang w:eastAsia="zh-CN"/>
              </w:rPr>
            </w:pPr>
            <w:r>
              <w:rPr>
                <w:rFonts w:hint="eastAsia"/>
                <w:spacing w:val="-2"/>
                <w:sz w:val="24"/>
                <w:szCs w:val="24"/>
                <w:lang w:eastAsia="zh-CN"/>
              </w:rPr>
              <w:t>1、现场的作业环境、作业部位、实际腐蚀情况描述准确，得4分。</w:t>
            </w:r>
          </w:p>
          <w:p w:rsidR="008265ED" w:rsidRDefault="008265ED" w:rsidP="008265ED">
            <w:pPr>
              <w:spacing w:line="460" w:lineRule="exact"/>
              <w:rPr>
                <w:spacing w:val="-2"/>
                <w:sz w:val="24"/>
                <w:szCs w:val="24"/>
                <w:lang w:eastAsia="zh-CN"/>
              </w:rPr>
            </w:pPr>
            <w:r>
              <w:rPr>
                <w:rFonts w:hint="eastAsia"/>
                <w:spacing w:val="-2"/>
                <w:sz w:val="24"/>
                <w:szCs w:val="24"/>
                <w:lang w:eastAsia="zh-CN"/>
              </w:rPr>
              <w:t>2、现场的作业环境、作业部位、实际腐蚀情况描述一般或较差，得1-3分。</w:t>
            </w:r>
          </w:p>
          <w:p w:rsidR="008265ED" w:rsidRDefault="008265ED" w:rsidP="008265ED">
            <w:pPr>
              <w:spacing w:line="460" w:lineRule="exact"/>
              <w:rPr>
                <w:lang w:eastAsia="zh-CN"/>
              </w:rPr>
            </w:pPr>
            <w:r>
              <w:rPr>
                <w:rFonts w:hint="eastAsia"/>
                <w:spacing w:val="-2"/>
                <w:sz w:val="24"/>
                <w:szCs w:val="24"/>
                <w:lang w:eastAsia="zh-CN"/>
              </w:rPr>
              <w:t>3、现场的作业环境、作业部位、实际腐蚀情况描述与现场不对应，得0分。</w:t>
            </w:r>
          </w:p>
        </w:tc>
      </w:tr>
      <w:tr w:rsidR="008265ED" w:rsidTr="008265ED">
        <w:trPr>
          <w:trHeight w:val="3484"/>
          <w:jc w:val="center"/>
        </w:trPr>
        <w:tc>
          <w:tcPr>
            <w:tcW w:w="1074" w:type="dxa"/>
            <w:vMerge/>
            <w:tcBorders>
              <w:left w:val="single" w:sz="4" w:space="0" w:color="000000"/>
              <w:right w:val="single" w:sz="4" w:space="0" w:color="000000"/>
            </w:tcBorders>
            <w:vAlign w:val="center"/>
          </w:tcPr>
          <w:p w:rsidR="008265ED" w:rsidRDefault="008265ED" w:rsidP="008265ED">
            <w:pPr>
              <w:spacing w:line="460" w:lineRule="exact"/>
              <w:jc w:val="center"/>
              <w:rPr>
                <w:spacing w:val="-2"/>
                <w:sz w:val="24"/>
                <w:szCs w:val="24"/>
                <w:lang w:eastAsia="zh-CN"/>
              </w:rPr>
            </w:pPr>
          </w:p>
        </w:tc>
        <w:tc>
          <w:tcPr>
            <w:tcW w:w="800" w:type="dxa"/>
            <w:tcBorders>
              <w:top w:val="single" w:sz="4" w:space="0" w:color="000000"/>
              <w:left w:val="single" w:sz="4" w:space="0" w:color="000000"/>
              <w:bottom w:val="single" w:sz="4" w:space="0" w:color="000000"/>
              <w:right w:val="single" w:sz="4" w:space="0" w:color="000000"/>
            </w:tcBorders>
            <w:vAlign w:val="center"/>
          </w:tcPr>
          <w:p w:rsidR="008265ED" w:rsidRDefault="008265ED" w:rsidP="008265ED">
            <w:pPr>
              <w:spacing w:line="460" w:lineRule="exact"/>
              <w:jc w:val="center"/>
              <w:rPr>
                <w:spacing w:val="-2"/>
                <w:sz w:val="24"/>
                <w:szCs w:val="24"/>
                <w:lang w:eastAsia="zh-CN"/>
              </w:rPr>
            </w:pPr>
            <w:r>
              <w:rPr>
                <w:rFonts w:hint="eastAsia"/>
                <w:spacing w:val="-2"/>
                <w:sz w:val="24"/>
                <w:szCs w:val="24"/>
              </w:rPr>
              <w:t>方案可操作性</w:t>
            </w:r>
          </w:p>
        </w:tc>
        <w:tc>
          <w:tcPr>
            <w:tcW w:w="739" w:type="dxa"/>
            <w:tcBorders>
              <w:top w:val="single" w:sz="4" w:space="0" w:color="000000"/>
              <w:left w:val="single" w:sz="4" w:space="0" w:color="000000"/>
              <w:bottom w:val="single" w:sz="4" w:space="0" w:color="000000"/>
              <w:right w:val="single" w:sz="4" w:space="0" w:color="000000"/>
            </w:tcBorders>
            <w:vAlign w:val="center"/>
          </w:tcPr>
          <w:p w:rsidR="008265ED" w:rsidRDefault="008265ED" w:rsidP="008265ED">
            <w:pPr>
              <w:spacing w:line="460" w:lineRule="exact"/>
              <w:rPr>
                <w:spacing w:val="-2"/>
                <w:sz w:val="24"/>
                <w:szCs w:val="24"/>
                <w:lang w:eastAsia="zh-CN"/>
              </w:rPr>
            </w:pPr>
            <w:r>
              <w:rPr>
                <w:rFonts w:hint="eastAsia"/>
                <w:spacing w:val="-2"/>
                <w:sz w:val="24"/>
                <w:szCs w:val="24"/>
                <w:lang w:eastAsia="zh-CN"/>
              </w:rPr>
              <w:t>10</w:t>
            </w:r>
            <w:r>
              <w:rPr>
                <w:rFonts w:hint="eastAsia"/>
                <w:spacing w:val="-2"/>
                <w:sz w:val="24"/>
                <w:szCs w:val="24"/>
              </w:rPr>
              <w:t>分</w:t>
            </w:r>
          </w:p>
        </w:tc>
        <w:tc>
          <w:tcPr>
            <w:tcW w:w="1579" w:type="dxa"/>
            <w:tcBorders>
              <w:top w:val="single" w:sz="4" w:space="0" w:color="000000"/>
              <w:left w:val="single" w:sz="4" w:space="0" w:color="000000"/>
              <w:bottom w:val="single" w:sz="4" w:space="0" w:color="000000"/>
              <w:right w:val="single" w:sz="4" w:space="0" w:color="000000"/>
            </w:tcBorders>
            <w:vAlign w:val="center"/>
          </w:tcPr>
          <w:p w:rsidR="008265ED" w:rsidRDefault="008265ED" w:rsidP="008265ED">
            <w:pPr>
              <w:spacing w:line="460" w:lineRule="exact"/>
              <w:jc w:val="center"/>
              <w:rPr>
                <w:spacing w:val="-2"/>
                <w:sz w:val="24"/>
                <w:szCs w:val="24"/>
                <w:lang w:eastAsia="zh-CN"/>
              </w:rPr>
            </w:pPr>
            <w:r>
              <w:rPr>
                <w:rFonts w:hint="eastAsia"/>
                <w:spacing w:val="-2"/>
                <w:sz w:val="24"/>
                <w:szCs w:val="24"/>
                <w:lang w:eastAsia="zh-CN"/>
              </w:rPr>
              <w:t>考察施工方案的完整程度和施工组织设计的可操作性</w:t>
            </w:r>
          </w:p>
        </w:tc>
        <w:tc>
          <w:tcPr>
            <w:tcW w:w="4770" w:type="dxa"/>
            <w:tcBorders>
              <w:top w:val="single" w:sz="4" w:space="0" w:color="000000"/>
              <w:left w:val="single" w:sz="4" w:space="0" w:color="000000"/>
              <w:bottom w:val="single" w:sz="4" w:space="0" w:color="000000"/>
              <w:right w:val="single" w:sz="4" w:space="0" w:color="000000"/>
            </w:tcBorders>
          </w:tcPr>
          <w:p w:rsidR="008265ED" w:rsidRDefault="008265ED" w:rsidP="008265ED">
            <w:pPr>
              <w:spacing w:line="460" w:lineRule="exact"/>
              <w:rPr>
                <w:spacing w:val="-2"/>
                <w:sz w:val="24"/>
                <w:szCs w:val="24"/>
                <w:lang w:eastAsia="zh-CN"/>
              </w:rPr>
            </w:pPr>
            <w:r>
              <w:rPr>
                <w:rFonts w:hint="eastAsia"/>
                <w:spacing w:val="-2"/>
                <w:sz w:val="24"/>
                <w:szCs w:val="24"/>
                <w:lang w:eastAsia="zh-CN"/>
              </w:rPr>
              <w:t xml:space="preserve">1、施工方案清晰完整，施工组织设计可操作性强，8-10分。                               </w:t>
            </w:r>
          </w:p>
          <w:p w:rsidR="008265ED" w:rsidRDefault="008265ED" w:rsidP="008265ED">
            <w:pPr>
              <w:spacing w:line="460" w:lineRule="exact"/>
              <w:rPr>
                <w:spacing w:val="-2"/>
                <w:sz w:val="24"/>
                <w:szCs w:val="24"/>
                <w:lang w:eastAsia="zh-CN"/>
              </w:rPr>
            </w:pPr>
            <w:r>
              <w:rPr>
                <w:rFonts w:hint="eastAsia"/>
                <w:spacing w:val="-2"/>
                <w:sz w:val="24"/>
                <w:szCs w:val="24"/>
                <w:lang w:eastAsia="zh-CN"/>
              </w:rPr>
              <w:t xml:space="preserve">2、施工方案较清晰完整，施工组织设计一般，4-7分。                             </w:t>
            </w:r>
          </w:p>
          <w:p w:rsidR="008265ED" w:rsidRDefault="008265ED" w:rsidP="008265ED">
            <w:pPr>
              <w:spacing w:line="460" w:lineRule="exact"/>
              <w:rPr>
                <w:spacing w:val="-2"/>
                <w:sz w:val="24"/>
                <w:szCs w:val="24"/>
                <w:lang w:eastAsia="zh-CN"/>
              </w:rPr>
            </w:pPr>
            <w:r>
              <w:rPr>
                <w:rFonts w:hint="eastAsia"/>
                <w:spacing w:val="-2"/>
                <w:sz w:val="24"/>
                <w:szCs w:val="24"/>
                <w:lang w:eastAsia="zh-CN"/>
              </w:rPr>
              <w:t>3、施工方案有缺失，施工组织设计较差，0-3分。</w:t>
            </w:r>
          </w:p>
        </w:tc>
      </w:tr>
      <w:tr w:rsidR="008265ED" w:rsidTr="008265ED">
        <w:trPr>
          <w:trHeight w:val="1017"/>
          <w:jc w:val="center"/>
        </w:trPr>
        <w:tc>
          <w:tcPr>
            <w:tcW w:w="1074" w:type="dxa"/>
            <w:vMerge/>
            <w:tcBorders>
              <w:top w:val="single" w:sz="4" w:space="0" w:color="000000"/>
              <w:left w:val="single" w:sz="4" w:space="0" w:color="000000"/>
              <w:bottom w:val="single" w:sz="4" w:space="0" w:color="000000"/>
              <w:right w:val="single" w:sz="4" w:space="0" w:color="000000"/>
            </w:tcBorders>
            <w:vAlign w:val="center"/>
          </w:tcPr>
          <w:p w:rsidR="008265ED" w:rsidRDefault="008265ED" w:rsidP="008265ED">
            <w:pPr>
              <w:spacing w:line="460" w:lineRule="exact"/>
              <w:jc w:val="center"/>
              <w:rPr>
                <w:spacing w:val="-2"/>
                <w:sz w:val="24"/>
                <w:szCs w:val="24"/>
                <w:lang w:eastAsia="zh-CN"/>
              </w:rPr>
            </w:pPr>
          </w:p>
        </w:tc>
        <w:tc>
          <w:tcPr>
            <w:tcW w:w="800" w:type="dxa"/>
            <w:tcBorders>
              <w:top w:val="single" w:sz="4" w:space="0" w:color="000000"/>
              <w:left w:val="single" w:sz="4" w:space="0" w:color="000000"/>
              <w:bottom w:val="single" w:sz="4" w:space="0" w:color="000000"/>
              <w:right w:val="single" w:sz="4" w:space="0" w:color="000000"/>
            </w:tcBorders>
            <w:vAlign w:val="center"/>
          </w:tcPr>
          <w:p w:rsidR="008265ED" w:rsidRDefault="008265ED" w:rsidP="008265ED">
            <w:pPr>
              <w:spacing w:line="460" w:lineRule="exact"/>
              <w:jc w:val="center"/>
              <w:rPr>
                <w:rFonts w:cs="Times New Roman"/>
                <w:spacing w:val="-2"/>
                <w:sz w:val="24"/>
                <w:szCs w:val="24"/>
                <w:lang w:eastAsia="zh-CN"/>
              </w:rPr>
            </w:pPr>
            <w:r>
              <w:rPr>
                <w:rFonts w:hint="eastAsia"/>
                <w:spacing w:val="-2"/>
                <w:sz w:val="24"/>
                <w:szCs w:val="24"/>
              </w:rPr>
              <w:t>重点难点分析</w:t>
            </w:r>
          </w:p>
        </w:tc>
        <w:tc>
          <w:tcPr>
            <w:tcW w:w="739" w:type="dxa"/>
            <w:tcBorders>
              <w:top w:val="single" w:sz="4" w:space="0" w:color="000000"/>
              <w:left w:val="single" w:sz="4" w:space="0" w:color="000000"/>
              <w:bottom w:val="single" w:sz="4" w:space="0" w:color="000000"/>
              <w:right w:val="single" w:sz="4" w:space="0" w:color="000000"/>
            </w:tcBorders>
            <w:vAlign w:val="center"/>
          </w:tcPr>
          <w:p w:rsidR="008265ED" w:rsidRDefault="008265ED" w:rsidP="008265ED">
            <w:pPr>
              <w:spacing w:line="460" w:lineRule="exact"/>
              <w:rPr>
                <w:rFonts w:cs="Times New Roman"/>
                <w:spacing w:val="-2"/>
                <w:sz w:val="24"/>
                <w:szCs w:val="24"/>
                <w:lang w:eastAsia="zh-CN"/>
              </w:rPr>
            </w:pPr>
            <w:r>
              <w:rPr>
                <w:rFonts w:hint="eastAsia"/>
                <w:spacing w:val="-2"/>
                <w:sz w:val="24"/>
                <w:szCs w:val="24"/>
                <w:lang w:eastAsia="zh-CN"/>
              </w:rPr>
              <w:t>4</w:t>
            </w:r>
            <w:r>
              <w:rPr>
                <w:rFonts w:hint="eastAsia"/>
                <w:spacing w:val="-2"/>
                <w:sz w:val="24"/>
                <w:szCs w:val="24"/>
              </w:rPr>
              <w:t>分</w:t>
            </w:r>
          </w:p>
        </w:tc>
        <w:tc>
          <w:tcPr>
            <w:tcW w:w="1579" w:type="dxa"/>
            <w:tcBorders>
              <w:top w:val="single" w:sz="4" w:space="0" w:color="000000"/>
              <w:left w:val="single" w:sz="4" w:space="0" w:color="000000"/>
              <w:bottom w:val="single" w:sz="4" w:space="0" w:color="000000"/>
              <w:right w:val="single" w:sz="4" w:space="0" w:color="000000"/>
            </w:tcBorders>
            <w:vAlign w:val="center"/>
          </w:tcPr>
          <w:p w:rsidR="008265ED" w:rsidRDefault="008265ED" w:rsidP="008265ED">
            <w:pPr>
              <w:spacing w:line="460" w:lineRule="exact"/>
              <w:jc w:val="center"/>
              <w:rPr>
                <w:rFonts w:cs="Times New Roman"/>
                <w:spacing w:val="-2"/>
                <w:sz w:val="24"/>
                <w:szCs w:val="24"/>
                <w:lang w:eastAsia="zh-CN"/>
              </w:rPr>
            </w:pPr>
            <w:r>
              <w:rPr>
                <w:rFonts w:hint="eastAsia"/>
                <w:spacing w:val="-2"/>
                <w:sz w:val="24"/>
                <w:szCs w:val="24"/>
                <w:lang w:eastAsia="zh-CN"/>
              </w:rPr>
              <w:t>对技术难度大、危险性较大的工作或工序进行重点分析，并提出应对措施。</w:t>
            </w:r>
          </w:p>
        </w:tc>
        <w:tc>
          <w:tcPr>
            <w:tcW w:w="4770" w:type="dxa"/>
            <w:tcBorders>
              <w:top w:val="single" w:sz="4" w:space="0" w:color="000000"/>
              <w:left w:val="single" w:sz="4" w:space="0" w:color="000000"/>
              <w:bottom w:val="single" w:sz="4" w:space="0" w:color="000000"/>
              <w:right w:val="single" w:sz="4" w:space="0" w:color="000000"/>
            </w:tcBorders>
            <w:vAlign w:val="center"/>
          </w:tcPr>
          <w:p w:rsidR="008265ED" w:rsidRDefault="008265ED" w:rsidP="008265ED">
            <w:pPr>
              <w:spacing w:line="460" w:lineRule="exact"/>
              <w:rPr>
                <w:spacing w:val="-2"/>
                <w:sz w:val="24"/>
                <w:szCs w:val="24"/>
                <w:lang w:eastAsia="zh-CN"/>
              </w:rPr>
            </w:pPr>
            <w:r>
              <w:rPr>
                <w:rFonts w:hint="eastAsia"/>
                <w:spacing w:val="-2"/>
                <w:sz w:val="24"/>
                <w:szCs w:val="24"/>
                <w:lang w:eastAsia="zh-CN"/>
              </w:rPr>
              <w:t xml:space="preserve">1、重点分析到位，应对措施较强，得3-4分。                                                                  2、重点分析一般，应对措施一般，得1-2分。               </w:t>
            </w:r>
          </w:p>
          <w:p w:rsidR="008265ED" w:rsidRDefault="008265ED" w:rsidP="008265ED">
            <w:pPr>
              <w:spacing w:line="460" w:lineRule="exact"/>
              <w:rPr>
                <w:rFonts w:cs="Times New Roman"/>
                <w:spacing w:val="-2"/>
                <w:sz w:val="24"/>
                <w:szCs w:val="24"/>
                <w:lang w:eastAsia="zh-CN"/>
              </w:rPr>
            </w:pPr>
            <w:r>
              <w:rPr>
                <w:rFonts w:hint="eastAsia"/>
                <w:spacing w:val="-2"/>
                <w:sz w:val="24"/>
                <w:szCs w:val="24"/>
                <w:lang w:eastAsia="zh-CN"/>
              </w:rPr>
              <w:t>3、重点分析不到位，应对措施较差，得0分。</w:t>
            </w:r>
          </w:p>
        </w:tc>
      </w:tr>
      <w:tr w:rsidR="008265ED" w:rsidTr="008265ED">
        <w:trPr>
          <w:trHeight w:val="2300"/>
          <w:jc w:val="center"/>
        </w:trPr>
        <w:tc>
          <w:tcPr>
            <w:tcW w:w="1074" w:type="dxa"/>
            <w:vMerge w:val="restart"/>
            <w:tcBorders>
              <w:top w:val="single" w:sz="4" w:space="0" w:color="000000"/>
              <w:left w:val="single" w:sz="4" w:space="0" w:color="000000"/>
              <w:bottom w:val="single" w:sz="4" w:space="0" w:color="000000"/>
              <w:right w:val="single" w:sz="4" w:space="0" w:color="000000"/>
            </w:tcBorders>
            <w:vAlign w:val="center"/>
          </w:tcPr>
          <w:p w:rsidR="008265ED" w:rsidRDefault="008265ED" w:rsidP="008265ED">
            <w:pPr>
              <w:spacing w:line="460" w:lineRule="exact"/>
              <w:jc w:val="center"/>
              <w:rPr>
                <w:spacing w:val="-2"/>
                <w:sz w:val="24"/>
                <w:szCs w:val="24"/>
                <w:lang w:eastAsia="zh-CN"/>
              </w:rPr>
            </w:pPr>
            <w:r>
              <w:rPr>
                <w:rFonts w:hint="eastAsia"/>
                <w:spacing w:val="-2"/>
                <w:sz w:val="24"/>
                <w:szCs w:val="24"/>
                <w:lang w:eastAsia="zh-CN"/>
              </w:rPr>
              <w:lastRenderedPageBreak/>
              <w:t>项目管理体系（满分3分）</w:t>
            </w:r>
          </w:p>
        </w:tc>
        <w:tc>
          <w:tcPr>
            <w:tcW w:w="800" w:type="dxa"/>
            <w:tcBorders>
              <w:top w:val="single" w:sz="4" w:space="0" w:color="000000"/>
              <w:left w:val="single" w:sz="4" w:space="0" w:color="000000"/>
              <w:right w:val="single" w:sz="4" w:space="0" w:color="000000"/>
            </w:tcBorders>
            <w:vAlign w:val="center"/>
          </w:tcPr>
          <w:p w:rsidR="008265ED" w:rsidRDefault="008265ED" w:rsidP="008265ED">
            <w:pPr>
              <w:spacing w:line="460" w:lineRule="exact"/>
              <w:jc w:val="center"/>
              <w:rPr>
                <w:spacing w:val="-2"/>
                <w:sz w:val="24"/>
                <w:szCs w:val="24"/>
              </w:rPr>
            </w:pPr>
            <w:r>
              <w:rPr>
                <w:rFonts w:hint="eastAsia"/>
                <w:spacing w:val="-2"/>
                <w:sz w:val="24"/>
                <w:szCs w:val="24"/>
              </w:rPr>
              <w:t>质量管理</w:t>
            </w:r>
          </w:p>
        </w:tc>
        <w:tc>
          <w:tcPr>
            <w:tcW w:w="739" w:type="dxa"/>
            <w:tcBorders>
              <w:top w:val="single" w:sz="4" w:space="0" w:color="000000"/>
              <w:left w:val="single" w:sz="4" w:space="0" w:color="000000"/>
              <w:right w:val="single" w:sz="4" w:space="0" w:color="000000"/>
            </w:tcBorders>
            <w:vAlign w:val="center"/>
          </w:tcPr>
          <w:p w:rsidR="008265ED" w:rsidRDefault="008265ED" w:rsidP="008265ED">
            <w:pPr>
              <w:spacing w:line="460" w:lineRule="exact"/>
              <w:rPr>
                <w:spacing w:val="-2"/>
                <w:sz w:val="24"/>
                <w:szCs w:val="24"/>
              </w:rPr>
            </w:pPr>
            <w:r>
              <w:rPr>
                <w:rFonts w:hint="eastAsia"/>
                <w:spacing w:val="-2"/>
                <w:sz w:val="24"/>
                <w:szCs w:val="24"/>
              </w:rPr>
              <w:t>1分</w:t>
            </w:r>
          </w:p>
        </w:tc>
        <w:tc>
          <w:tcPr>
            <w:tcW w:w="1579" w:type="dxa"/>
            <w:tcBorders>
              <w:top w:val="single" w:sz="4" w:space="0" w:color="000000"/>
              <w:left w:val="single" w:sz="4" w:space="0" w:color="000000"/>
              <w:right w:val="single" w:sz="4" w:space="0" w:color="000000"/>
            </w:tcBorders>
            <w:vAlign w:val="center"/>
          </w:tcPr>
          <w:p w:rsidR="008265ED" w:rsidRDefault="008265ED" w:rsidP="008265ED">
            <w:pPr>
              <w:spacing w:line="460" w:lineRule="exact"/>
              <w:jc w:val="center"/>
              <w:rPr>
                <w:spacing w:val="-2"/>
                <w:sz w:val="24"/>
                <w:szCs w:val="24"/>
                <w:lang w:eastAsia="zh-CN"/>
              </w:rPr>
            </w:pPr>
            <w:r>
              <w:rPr>
                <w:rFonts w:hint="eastAsia"/>
                <w:spacing w:val="-2"/>
                <w:sz w:val="24"/>
                <w:szCs w:val="24"/>
                <w:lang w:eastAsia="zh-CN"/>
              </w:rPr>
              <w:t>质量管理体系健全有效</w:t>
            </w:r>
          </w:p>
        </w:tc>
        <w:tc>
          <w:tcPr>
            <w:tcW w:w="4770" w:type="dxa"/>
            <w:tcBorders>
              <w:top w:val="single" w:sz="4" w:space="0" w:color="000000"/>
              <w:left w:val="single" w:sz="4" w:space="0" w:color="000000"/>
              <w:right w:val="single" w:sz="4" w:space="0" w:color="000000"/>
            </w:tcBorders>
            <w:vAlign w:val="center"/>
          </w:tcPr>
          <w:p w:rsidR="008265ED" w:rsidRDefault="008265ED" w:rsidP="008265ED">
            <w:pPr>
              <w:spacing w:line="460" w:lineRule="exact"/>
              <w:rPr>
                <w:spacing w:val="-2"/>
                <w:sz w:val="24"/>
                <w:szCs w:val="24"/>
                <w:lang w:eastAsia="zh-CN"/>
              </w:rPr>
            </w:pPr>
            <w:r>
              <w:rPr>
                <w:rFonts w:hint="eastAsia"/>
                <w:spacing w:val="-2"/>
                <w:sz w:val="24"/>
                <w:szCs w:val="24"/>
                <w:lang w:eastAsia="zh-CN"/>
              </w:rPr>
              <w:t>1、方针目标明确、制度完善，控制计划和管控措施到位得1分。</w:t>
            </w:r>
          </w:p>
          <w:p w:rsidR="008265ED" w:rsidRDefault="008265ED" w:rsidP="008265ED">
            <w:pPr>
              <w:spacing w:line="460" w:lineRule="exact"/>
              <w:rPr>
                <w:spacing w:val="-2"/>
                <w:sz w:val="24"/>
                <w:szCs w:val="24"/>
                <w:lang w:eastAsia="zh-CN"/>
              </w:rPr>
            </w:pPr>
            <w:r>
              <w:rPr>
                <w:rFonts w:hint="eastAsia"/>
                <w:spacing w:val="-2"/>
                <w:sz w:val="24"/>
                <w:szCs w:val="24"/>
                <w:lang w:eastAsia="zh-CN"/>
              </w:rPr>
              <w:t>2、方针目标、管理制度，控制计划和管控措施有缺失或错误，每缺失或错误一项，扣0.5分。</w:t>
            </w:r>
          </w:p>
        </w:tc>
      </w:tr>
      <w:tr w:rsidR="008265ED" w:rsidTr="008265ED">
        <w:trPr>
          <w:trHeight w:val="450"/>
          <w:jc w:val="center"/>
        </w:trPr>
        <w:tc>
          <w:tcPr>
            <w:tcW w:w="1074" w:type="dxa"/>
            <w:vMerge/>
            <w:tcBorders>
              <w:top w:val="single" w:sz="4" w:space="0" w:color="000000"/>
              <w:left w:val="single" w:sz="4" w:space="0" w:color="000000"/>
              <w:bottom w:val="single" w:sz="4" w:space="0" w:color="000000"/>
              <w:right w:val="single" w:sz="4" w:space="0" w:color="000000"/>
            </w:tcBorders>
            <w:vAlign w:val="center"/>
          </w:tcPr>
          <w:p w:rsidR="008265ED" w:rsidRDefault="008265ED" w:rsidP="008265ED">
            <w:pPr>
              <w:spacing w:line="460" w:lineRule="exact"/>
              <w:jc w:val="center"/>
              <w:rPr>
                <w:spacing w:val="-2"/>
                <w:sz w:val="24"/>
                <w:szCs w:val="24"/>
                <w:lang w:eastAsia="zh-CN"/>
              </w:rPr>
            </w:pPr>
          </w:p>
        </w:tc>
        <w:tc>
          <w:tcPr>
            <w:tcW w:w="800" w:type="dxa"/>
            <w:tcBorders>
              <w:top w:val="single" w:sz="4" w:space="0" w:color="000000"/>
              <w:left w:val="single" w:sz="4" w:space="0" w:color="000000"/>
              <w:bottom w:val="single" w:sz="4" w:space="0" w:color="000000"/>
              <w:right w:val="single" w:sz="4" w:space="0" w:color="000000"/>
            </w:tcBorders>
            <w:vAlign w:val="center"/>
          </w:tcPr>
          <w:p w:rsidR="008265ED" w:rsidRDefault="008265ED" w:rsidP="008265ED">
            <w:pPr>
              <w:spacing w:line="460" w:lineRule="exact"/>
              <w:jc w:val="center"/>
              <w:rPr>
                <w:spacing w:val="-2"/>
                <w:sz w:val="24"/>
                <w:szCs w:val="24"/>
              </w:rPr>
            </w:pPr>
            <w:r>
              <w:rPr>
                <w:rFonts w:hint="eastAsia"/>
                <w:spacing w:val="-2"/>
                <w:sz w:val="24"/>
                <w:szCs w:val="24"/>
              </w:rPr>
              <w:t>安全管理</w:t>
            </w:r>
          </w:p>
        </w:tc>
        <w:tc>
          <w:tcPr>
            <w:tcW w:w="739" w:type="dxa"/>
            <w:tcBorders>
              <w:top w:val="single" w:sz="4" w:space="0" w:color="000000"/>
              <w:left w:val="single" w:sz="4" w:space="0" w:color="000000"/>
              <w:bottom w:val="single" w:sz="4" w:space="0" w:color="auto"/>
              <w:right w:val="single" w:sz="4" w:space="0" w:color="000000"/>
            </w:tcBorders>
            <w:vAlign w:val="center"/>
          </w:tcPr>
          <w:p w:rsidR="008265ED" w:rsidRDefault="008265ED" w:rsidP="008265ED">
            <w:pPr>
              <w:spacing w:line="460" w:lineRule="exact"/>
              <w:rPr>
                <w:spacing w:val="-2"/>
                <w:sz w:val="24"/>
                <w:szCs w:val="24"/>
              </w:rPr>
            </w:pPr>
            <w:r>
              <w:rPr>
                <w:rFonts w:hint="eastAsia"/>
                <w:spacing w:val="-2"/>
                <w:sz w:val="24"/>
                <w:szCs w:val="24"/>
                <w:lang w:eastAsia="zh-CN"/>
              </w:rPr>
              <w:t>2</w:t>
            </w:r>
            <w:r>
              <w:rPr>
                <w:rFonts w:hint="eastAsia"/>
                <w:spacing w:val="-2"/>
                <w:sz w:val="24"/>
                <w:szCs w:val="24"/>
              </w:rPr>
              <w:t>分</w:t>
            </w:r>
          </w:p>
        </w:tc>
        <w:tc>
          <w:tcPr>
            <w:tcW w:w="1579" w:type="dxa"/>
            <w:tcBorders>
              <w:top w:val="single" w:sz="4" w:space="0" w:color="000000"/>
              <w:left w:val="single" w:sz="4" w:space="0" w:color="000000"/>
              <w:bottom w:val="single" w:sz="4" w:space="0" w:color="000000"/>
              <w:right w:val="single" w:sz="4" w:space="0" w:color="000000"/>
            </w:tcBorders>
            <w:vAlign w:val="center"/>
          </w:tcPr>
          <w:p w:rsidR="008265ED" w:rsidRDefault="008265ED" w:rsidP="008265ED">
            <w:pPr>
              <w:spacing w:line="460" w:lineRule="exact"/>
              <w:jc w:val="center"/>
              <w:rPr>
                <w:spacing w:val="-2"/>
                <w:sz w:val="24"/>
                <w:szCs w:val="24"/>
              </w:rPr>
            </w:pPr>
            <w:r>
              <w:rPr>
                <w:rFonts w:hint="eastAsia"/>
                <w:spacing w:val="-2"/>
                <w:sz w:val="24"/>
                <w:szCs w:val="24"/>
              </w:rPr>
              <w:t>安全管理体系健全有效</w:t>
            </w:r>
          </w:p>
        </w:tc>
        <w:tc>
          <w:tcPr>
            <w:tcW w:w="4770" w:type="dxa"/>
            <w:tcBorders>
              <w:top w:val="single" w:sz="4" w:space="0" w:color="000000"/>
              <w:left w:val="single" w:sz="4" w:space="0" w:color="000000"/>
              <w:bottom w:val="single" w:sz="4" w:space="0" w:color="auto"/>
              <w:right w:val="single" w:sz="4" w:space="0" w:color="000000"/>
            </w:tcBorders>
            <w:vAlign w:val="center"/>
          </w:tcPr>
          <w:p w:rsidR="008265ED" w:rsidRDefault="008265ED" w:rsidP="008265ED">
            <w:pPr>
              <w:numPr>
                <w:ilvl w:val="0"/>
                <w:numId w:val="40"/>
              </w:numPr>
              <w:autoSpaceDE/>
              <w:autoSpaceDN/>
              <w:adjustRightInd w:val="0"/>
              <w:spacing w:line="460" w:lineRule="exact"/>
              <w:jc w:val="both"/>
              <w:textAlignment w:val="baseline"/>
              <w:rPr>
                <w:spacing w:val="-2"/>
                <w:sz w:val="24"/>
                <w:szCs w:val="24"/>
                <w:lang w:eastAsia="zh-CN"/>
              </w:rPr>
            </w:pPr>
            <w:r>
              <w:rPr>
                <w:rFonts w:hint="eastAsia"/>
                <w:spacing w:val="-2"/>
                <w:sz w:val="24"/>
                <w:szCs w:val="24"/>
                <w:lang w:eastAsia="zh-CN"/>
              </w:rPr>
              <w:t>方针目标明确、制度完善，控制计划和管控措施到位得2分。</w:t>
            </w:r>
          </w:p>
          <w:p w:rsidR="008265ED" w:rsidRDefault="008265ED" w:rsidP="008265ED">
            <w:pPr>
              <w:spacing w:line="460" w:lineRule="exact"/>
              <w:rPr>
                <w:spacing w:val="-2"/>
                <w:sz w:val="24"/>
                <w:szCs w:val="24"/>
                <w:lang w:eastAsia="zh-CN"/>
              </w:rPr>
            </w:pPr>
            <w:r>
              <w:rPr>
                <w:rFonts w:hint="eastAsia"/>
                <w:spacing w:val="-2"/>
                <w:sz w:val="24"/>
                <w:szCs w:val="24"/>
                <w:lang w:eastAsia="zh-CN"/>
              </w:rPr>
              <w:t>2、方针目标、管理制度，控制计划和管控措施有缺失，每缺失或错误一项，扣0.5分。</w:t>
            </w:r>
          </w:p>
        </w:tc>
      </w:tr>
      <w:tr w:rsidR="008265ED" w:rsidTr="008265ED">
        <w:trPr>
          <w:trHeight w:val="1840"/>
          <w:jc w:val="center"/>
        </w:trPr>
        <w:tc>
          <w:tcPr>
            <w:tcW w:w="1074" w:type="dxa"/>
            <w:vMerge w:val="restart"/>
            <w:tcBorders>
              <w:top w:val="single" w:sz="4" w:space="0" w:color="000000"/>
              <w:left w:val="single" w:sz="4" w:space="0" w:color="000000"/>
              <w:bottom w:val="single" w:sz="4" w:space="0" w:color="000000"/>
              <w:right w:val="single" w:sz="4" w:space="0" w:color="000000"/>
            </w:tcBorders>
            <w:vAlign w:val="center"/>
          </w:tcPr>
          <w:p w:rsidR="008265ED" w:rsidRDefault="008265ED" w:rsidP="008265ED">
            <w:pPr>
              <w:spacing w:line="460" w:lineRule="exact"/>
              <w:jc w:val="center"/>
              <w:rPr>
                <w:spacing w:val="-2"/>
                <w:sz w:val="24"/>
                <w:szCs w:val="24"/>
                <w:lang w:eastAsia="zh-CN"/>
              </w:rPr>
            </w:pPr>
            <w:r>
              <w:rPr>
                <w:rFonts w:hint="eastAsia"/>
                <w:spacing w:val="-2"/>
                <w:sz w:val="24"/>
                <w:szCs w:val="24"/>
                <w:lang w:eastAsia="zh-CN"/>
              </w:rPr>
              <w:t>风险及应急管理方案   （满分3分）</w:t>
            </w:r>
          </w:p>
        </w:tc>
        <w:tc>
          <w:tcPr>
            <w:tcW w:w="800" w:type="dxa"/>
            <w:tcBorders>
              <w:top w:val="single" w:sz="4" w:space="0" w:color="000000"/>
              <w:left w:val="single" w:sz="4" w:space="0" w:color="000000"/>
              <w:right w:val="single" w:sz="4" w:space="0" w:color="000000"/>
            </w:tcBorders>
            <w:vAlign w:val="center"/>
          </w:tcPr>
          <w:p w:rsidR="008265ED" w:rsidRDefault="008265ED" w:rsidP="008265ED">
            <w:pPr>
              <w:spacing w:line="460" w:lineRule="exact"/>
              <w:jc w:val="center"/>
              <w:rPr>
                <w:spacing w:val="-2"/>
                <w:sz w:val="24"/>
                <w:szCs w:val="24"/>
              </w:rPr>
            </w:pPr>
            <w:r>
              <w:rPr>
                <w:rFonts w:hint="eastAsia"/>
                <w:spacing w:val="-2"/>
                <w:sz w:val="24"/>
                <w:szCs w:val="24"/>
              </w:rPr>
              <w:t>风险识别完整性</w:t>
            </w:r>
          </w:p>
        </w:tc>
        <w:tc>
          <w:tcPr>
            <w:tcW w:w="739" w:type="dxa"/>
            <w:tcBorders>
              <w:top w:val="single" w:sz="4" w:space="0" w:color="000000"/>
              <w:left w:val="single" w:sz="4" w:space="0" w:color="000000"/>
              <w:right w:val="single" w:sz="4" w:space="0" w:color="000000"/>
            </w:tcBorders>
            <w:vAlign w:val="center"/>
          </w:tcPr>
          <w:p w:rsidR="008265ED" w:rsidRDefault="008265ED" w:rsidP="008265ED">
            <w:pPr>
              <w:spacing w:line="460" w:lineRule="exact"/>
              <w:rPr>
                <w:spacing w:val="-2"/>
                <w:sz w:val="24"/>
                <w:szCs w:val="24"/>
              </w:rPr>
            </w:pPr>
            <w:r>
              <w:rPr>
                <w:rFonts w:hint="eastAsia"/>
                <w:spacing w:val="-2"/>
                <w:sz w:val="24"/>
                <w:szCs w:val="24"/>
              </w:rPr>
              <w:t>1分</w:t>
            </w:r>
          </w:p>
        </w:tc>
        <w:tc>
          <w:tcPr>
            <w:tcW w:w="1579" w:type="dxa"/>
            <w:tcBorders>
              <w:top w:val="single" w:sz="4" w:space="0" w:color="000000"/>
              <w:left w:val="single" w:sz="4" w:space="0" w:color="000000"/>
              <w:right w:val="single" w:sz="4" w:space="0" w:color="000000"/>
            </w:tcBorders>
            <w:vAlign w:val="center"/>
          </w:tcPr>
          <w:p w:rsidR="008265ED" w:rsidRDefault="008265ED" w:rsidP="008265ED">
            <w:pPr>
              <w:spacing w:line="460" w:lineRule="exact"/>
              <w:jc w:val="center"/>
              <w:rPr>
                <w:spacing w:val="-2"/>
                <w:sz w:val="24"/>
                <w:szCs w:val="24"/>
              </w:rPr>
            </w:pPr>
            <w:r>
              <w:rPr>
                <w:rFonts w:hint="eastAsia"/>
                <w:spacing w:val="-2"/>
                <w:sz w:val="24"/>
                <w:szCs w:val="24"/>
              </w:rPr>
              <w:t>风险识别</w:t>
            </w:r>
          </w:p>
          <w:p w:rsidR="008265ED" w:rsidRDefault="008265ED" w:rsidP="008265ED">
            <w:pPr>
              <w:spacing w:line="460" w:lineRule="exact"/>
              <w:jc w:val="center"/>
              <w:rPr>
                <w:spacing w:val="-2"/>
                <w:sz w:val="24"/>
                <w:szCs w:val="24"/>
              </w:rPr>
            </w:pPr>
            <w:r>
              <w:rPr>
                <w:rFonts w:hint="eastAsia"/>
                <w:spacing w:val="-2"/>
                <w:sz w:val="24"/>
                <w:szCs w:val="24"/>
              </w:rPr>
              <w:t>完整准确</w:t>
            </w:r>
          </w:p>
        </w:tc>
        <w:tc>
          <w:tcPr>
            <w:tcW w:w="4770" w:type="dxa"/>
            <w:tcBorders>
              <w:top w:val="single" w:sz="4" w:space="0" w:color="000000"/>
              <w:left w:val="single" w:sz="4" w:space="0" w:color="000000"/>
              <w:right w:val="single" w:sz="4" w:space="0" w:color="000000"/>
            </w:tcBorders>
            <w:vAlign w:val="center"/>
          </w:tcPr>
          <w:p w:rsidR="008265ED" w:rsidRDefault="008265ED" w:rsidP="008265ED">
            <w:pPr>
              <w:spacing w:line="460" w:lineRule="exact"/>
              <w:rPr>
                <w:spacing w:val="-2"/>
                <w:sz w:val="24"/>
                <w:szCs w:val="24"/>
                <w:lang w:eastAsia="zh-CN"/>
              </w:rPr>
            </w:pPr>
            <w:r>
              <w:rPr>
                <w:rFonts w:hint="eastAsia"/>
                <w:spacing w:val="-2"/>
                <w:sz w:val="24"/>
                <w:szCs w:val="24"/>
                <w:lang w:eastAsia="zh-CN"/>
              </w:rPr>
              <w:t xml:space="preserve">1、对该标段主要危害因素和作业风险识别完整准确，得1分。                        </w:t>
            </w:r>
          </w:p>
          <w:p w:rsidR="008265ED" w:rsidRDefault="008265ED" w:rsidP="008265ED">
            <w:pPr>
              <w:spacing w:line="460" w:lineRule="exact"/>
              <w:rPr>
                <w:spacing w:val="-2"/>
                <w:sz w:val="24"/>
                <w:szCs w:val="24"/>
                <w:lang w:eastAsia="zh-CN"/>
              </w:rPr>
            </w:pPr>
            <w:r>
              <w:rPr>
                <w:rFonts w:hint="eastAsia"/>
                <w:spacing w:val="-2"/>
                <w:sz w:val="24"/>
                <w:szCs w:val="24"/>
                <w:lang w:eastAsia="zh-CN"/>
              </w:rPr>
              <w:t>2、主要危害因素和作业风险识别不完整，根据程度得0-0.5分。</w:t>
            </w:r>
          </w:p>
        </w:tc>
      </w:tr>
      <w:tr w:rsidR="008265ED" w:rsidTr="008265ED">
        <w:trPr>
          <w:trHeight w:val="3210"/>
          <w:jc w:val="center"/>
        </w:trPr>
        <w:tc>
          <w:tcPr>
            <w:tcW w:w="1074" w:type="dxa"/>
            <w:vMerge/>
            <w:tcBorders>
              <w:top w:val="single" w:sz="4" w:space="0" w:color="000000"/>
              <w:left w:val="single" w:sz="4" w:space="0" w:color="000000"/>
              <w:bottom w:val="single" w:sz="4" w:space="0" w:color="000000"/>
              <w:right w:val="single" w:sz="4" w:space="0" w:color="auto"/>
            </w:tcBorders>
            <w:vAlign w:val="center"/>
          </w:tcPr>
          <w:p w:rsidR="008265ED" w:rsidRDefault="008265ED" w:rsidP="008265ED">
            <w:pPr>
              <w:spacing w:line="460" w:lineRule="exact"/>
              <w:jc w:val="center"/>
              <w:rPr>
                <w:spacing w:val="-2"/>
                <w:sz w:val="24"/>
                <w:szCs w:val="24"/>
                <w:lang w:eastAsia="zh-CN"/>
              </w:rPr>
            </w:pPr>
          </w:p>
        </w:tc>
        <w:tc>
          <w:tcPr>
            <w:tcW w:w="800" w:type="dxa"/>
            <w:tcBorders>
              <w:top w:val="single" w:sz="4" w:space="0" w:color="auto"/>
              <w:left w:val="single" w:sz="4" w:space="0" w:color="auto"/>
              <w:bottom w:val="single" w:sz="4" w:space="0" w:color="auto"/>
              <w:right w:val="single" w:sz="4" w:space="0" w:color="000000"/>
            </w:tcBorders>
            <w:vAlign w:val="center"/>
          </w:tcPr>
          <w:p w:rsidR="008265ED" w:rsidRDefault="008265ED" w:rsidP="008265ED">
            <w:pPr>
              <w:spacing w:line="460" w:lineRule="exact"/>
              <w:jc w:val="center"/>
              <w:rPr>
                <w:spacing w:val="-2"/>
                <w:sz w:val="24"/>
                <w:szCs w:val="24"/>
                <w:lang w:eastAsia="zh-CN"/>
              </w:rPr>
            </w:pPr>
            <w:r>
              <w:rPr>
                <w:rFonts w:hint="eastAsia"/>
                <w:spacing w:val="-2"/>
                <w:sz w:val="24"/>
                <w:szCs w:val="24"/>
                <w:lang w:eastAsia="zh-CN"/>
              </w:rPr>
              <w:t>应急预案的完善性、可行性</w:t>
            </w:r>
          </w:p>
        </w:tc>
        <w:tc>
          <w:tcPr>
            <w:tcW w:w="739" w:type="dxa"/>
            <w:tcBorders>
              <w:top w:val="single" w:sz="4" w:space="0" w:color="auto"/>
              <w:left w:val="single" w:sz="4" w:space="0" w:color="000000"/>
              <w:bottom w:val="single" w:sz="4" w:space="0" w:color="auto"/>
              <w:right w:val="single" w:sz="4" w:space="0" w:color="000000"/>
            </w:tcBorders>
            <w:vAlign w:val="center"/>
          </w:tcPr>
          <w:p w:rsidR="008265ED" w:rsidRDefault="008265ED" w:rsidP="008265ED">
            <w:pPr>
              <w:spacing w:line="460" w:lineRule="exact"/>
              <w:rPr>
                <w:spacing w:val="-2"/>
                <w:sz w:val="24"/>
                <w:szCs w:val="24"/>
              </w:rPr>
            </w:pPr>
            <w:r>
              <w:rPr>
                <w:rFonts w:hint="eastAsia"/>
                <w:spacing w:val="-2"/>
                <w:sz w:val="24"/>
                <w:szCs w:val="24"/>
              </w:rPr>
              <w:t>2分</w:t>
            </w:r>
          </w:p>
        </w:tc>
        <w:tc>
          <w:tcPr>
            <w:tcW w:w="1579" w:type="dxa"/>
            <w:tcBorders>
              <w:top w:val="single" w:sz="4" w:space="0" w:color="auto"/>
              <w:left w:val="single" w:sz="4" w:space="0" w:color="000000"/>
              <w:bottom w:val="single" w:sz="4" w:space="0" w:color="auto"/>
              <w:right w:val="single" w:sz="4" w:space="0" w:color="000000"/>
            </w:tcBorders>
            <w:vAlign w:val="center"/>
          </w:tcPr>
          <w:p w:rsidR="008265ED" w:rsidRDefault="008265ED" w:rsidP="008265ED">
            <w:pPr>
              <w:spacing w:line="460" w:lineRule="exact"/>
              <w:jc w:val="center"/>
              <w:rPr>
                <w:spacing w:val="-2"/>
                <w:sz w:val="24"/>
                <w:szCs w:val="24"/>
              </w:rPr>
            </w:pPr>
            <w:r>
              <w:rPr>
                <w:rFonts w:hint="eastAsia"/>
                <w:spacing w:val="-2"/>
                <w:sz w:val="24"/>
                <w:szCs w:val="24"/>
              </w:rPr>
              <w:t>应急预案</w:t>
            </w:r>
          </w:p>
          <w:p w:rsidR="008265ED" w:rsidRDefault="008265ED" w:rsidP="008265ED">
            <w:pPr>
              <w:spacing w:line="460" w:lineRule="exact"/>
              <w:jc w:val="center"/>
              <w:rPr>
                <w:spacing w:val="-2"/>
                <w:sz w:val="24"/>
                <w:szCs w:val="24"/>
              </w:rPr>
            </w:pPr>
            <w:r>
              <w:rPr>
                <w:rFonts w:hint="eastAsia"/>
                <w:spacing w:val="-2"/>
                <w:sz w:val="24"/>
                <w:szCs w:val="24"/>
              </w:rPr>
              <w:t>有效可行</w:t>
            </w:r>
          </w:p>
        </w:tc>
        <w:tc>
          <w:tcPr>
            <w:tcW w:w="4770" w:type="dxa"/>
            <w:tcBorders>
              <w:top w:val="single" w:sz="4" w:space="0" w:color="auto"/>
              <w:left w:val="single" w:sz="4" w:space="0" w:color="000000"/>
              <w:right w:val="single" w:sz="4" w:space="0" w:color="auto"/>
            </w:tcBorders>
            <w:vAlign w:val="center"/>
          </w:tcPr>
          <w:p w:rsidR="008265ED" w:rsidRDefault="008265ED" w:rsidP="008265ED">
            <w:pPr>
              <w:spacing w:line="460" w:lineRule="exact"/>
              <w:rPr>
                <w:spacing w:val="-2"/>
                <w:sz w:val="24"/>
                <w:szCs w:val="24"/>
                <w:lang w:eastAsia="zh-CN"/>
              </w:rPr>
            </w:pPr>
            <w:r>
              <w:rPr>
                <w:rFonts w:hint="eastAsia"/>
                <w:spacing w:val="-2"/>
                <w:sz w:val="24"/>
                <w:szCs w:val="24"/>
                <w:lang w:eastAsia="zh-CN"/>
              </w:rPr>
              <w:t xml:space="preserve">1、预案体系健全，组织机构健全，职责明确，通告和报警系统明确，准备和响应程序明确，应急资源和设备设施完整得2分。                               </w:t>
            </w:r>
          </w:p>
          <w:p w:rsidR="008265ED" w:rsidRDefault="008265ED" w:rsidP="008265ED">
            <w:pPr>
              <w:spacing w:line="460" w:lineRule="exact"/>
              <w:rPr>
                <w:spacing w:val="-2"/>
                <w:sz w:val="24"/>
                <w:szCs w:val="24"/>
                <w:lang w:eastAsia="zh-CN"/>
              </w:rPr>
            </w:pPr>
            <w:r>
              <w:rPr>
                <w:rFonts w:hint="eastAsia"/>
                <w:spacing w:val="-2"/>
                <w:sz w:val="24"/>
                <w:szCs w:val="24"/>
                <w:lang w:eastAsia="zh-CN"/>
              </w:rPr>
              <w:t>2、预案体系、组织机构和职责、通告和报警系统不完善、准备和响应程序不明确，应急资源和设备设施不完整，根据程度得0-1分。</w:t>
            </w:r>
          </w:p>
        </w:tc>
      </w:tr>
      <w:tr w:rsidR="008265ED" w:rsidTr="008265ED">
        <w:trPr>
          <w:trHeight w:val="1385"/>
          <w:jc w:val="center"/>
        </w:trPr>
        <w:tc>
          <w:tcPr>
            <w:tcW w:w="1074" w:type="dxa"/>
            <w:vMerge w:val="restart"/>
            <w:tcBorders>
              <w:top w:val="single" w:sz="4" w:space="0" w:color="000000"/>
              <w:left w:val="single" w:sz="4" w:space="0" w:color="000000"/>
              <w:bottom w:val="single" w:sz="4" w:space="0" w:color="000000"/>
              <w:right w:val="single" w:sz="4" w:space="0" w:color="000000"/>
            </w:tcBorders>
            <w:vAlign w:val="center"/>
          </w:tcPr>
          <w:p w:rsidR="008265ED" w:rsidRDefault="008265ED" w:rsidP="008265ED">
            <w:pPr>
              <w:spacing w:line="460" w:lineRule="exact"/>
              <w:jc w:val="center"/>
              <w:rPr>
                <w:spacing w:val="-2"/>
                <w:sz w:val="24"/>
                <w:szCs w:val="24"/>
              </w:rPr>
            </w:pPr>
            <w:r>
              <w:rPr>
                <w:rFonts w:hint="eastAsia"/>
                <w:spacing w:val="-2"/>
                <w:sz w:val="24"/>
                <w:szCs w:val="24"/>
              </w:rPr>
              <w:t>团队配备 （满分</w:t>
            </w:r>
            <w:r>
              <w:rPr>
                <w:rFonts w:hint="eastAsia"/>
                <w:spacing w:val="-2"/>
                <w:sz w:val="24"/>
                <w:szCs w:val="24"/>
                <w:lang w:eastAsia="zh-CN"/>
              </w:rPr>
              <w:t>10</w:t>
            </w:r>
            <w:r>
              <w:rPr>
                <w:rFonts w:hint="eastAsia"/>
                <w:spacing w:val="-2"/>
                <w:sz w:val="24"/>
                <w:szCs w:val="24"/>
              </w:rPr>
              <w:t>分）</w:t>
            </w:r>
          </w:p>
        </w:tc>
        <w:tc>
          <w:tcPr>
            <w:tcW w:w="800" w:type="dxa"/>
            <w:tcBorders>
              <w:top w:val="single" w:sz="4" w:space="0" w:color="000000"/>
              <w:left w:val="single" w:sz="4" w:space="0" w:color="000000"/>
              <w:bottom w:val="single" w:sz="4" w:space="0" w:color="000000"/>
              <w:right w:val="single" w:sz="4" w:space="0" w:color="000000"/>
            </w:tcBorders>
            <w:vAlign w:val="center"/>
          </w:tcPr>
          <w:p w:rsidR="008265ED" w:rsidRDefault="008265ED" w:rsidP="008265ED">
            <w:pPr>
              <w:spacing w:line="460" w:lineRule="exact"/>
              <w:jc w:val="center"/>
              <w:rPr>
                <w:spacing w:val="-2"/>
                <w:sz w:val="24"/>
                <w:szCs w:val="24"/>
              </w:rPr>
            </w:pPr>
            <w:r>
              <w:rPr>
                <w:rFonts w:hint="eastAsia"/>
                <w:spacing w:val="-2"/>
                <w:sz w:val="24"/>
                <w:szCs w:val="24"/>
              </w:rPr>
              <w:t>组织机构</w:t>
            </w:r>
          </w:p>
        </w:tc>
        <w:tc>
          <w:tcPr>
            <w:tcW w:w="739" w:type="dxa"/>
            <w:tcBorders>
              <w:top w:val="single" w:sz="4" w:space="0" w:color="000000"/>
              <w:left w:val="single" w:sz="4" w:space="0" w:color="000000"/>
              <w:bottom w:val="single" w:sz="4" w:space="0" w:color="000000"/>
              <w:right w:val="single" w:sz="4" w:space="0" w:color="000000"/>
            </w:tcBorders>
            <w:vAlign w:val="center"/>
          </w:tcPr>
          <w:p w:rsidR="008265ED" w:rsidRDefault="008265ED" w:rsidP="008265ED">
            <w:pPr>
              <w:spacing w:line="460" w:lineRule="exact"/>
              <w:rPr>
                <w:spacing w:val="-2"/>
                <w:sz w:val="24"/>
                <w:szCs w:val="24"/>
              </w:rPr>
            </w:pPr>
            <w:r>
              <w:rPr>
                <w:rFonts w:hint="eastAsia"/>
                <w:spacing w:val="-2"/>
                <w:sz w:val="24"/>
                <w:szCs w:val="24"/>
              </w:rPr>
              <w:t>3分</w:t>
            </w:r>
          </w:p>
        </w:tc>
        <w:tc>
          <w:tcPr>
            <w:tcW w:w="1579" w:type="dxa"/>
            <w:tcBorders>
              <w:top w:val="single" w:sz="4" w:space="0" w:color="000000"/>
              <w:left w:val="single" w:sz="4" w:space="0" w:color="000000"/>
              <w:bottom w:val="single" w:sz="4" w:space="0" w:color="000000"/>
              <w:right w:val="single" w:sz="4" w:space="0" w:color="000000"/>
            </w:tcBorders>
            <w:vAlign w:val="center"/>
          </w:tcPr>
          <w:p w:rsidR="008265ED" w:rsidRDefault="008265ED" w:rsidP="008265ED">
            <w:pPr>
              <w:spacing w:line="460" w:lineRule="exact"/>
              <w:jc w:val="center"/>
              <w:rPr>
                <w:spacing w:val="-2"/>
                <w:sz w:val="24"/>
                <w:szCs w:val="24"/>
                <w:lang w:eastAsia="zh-CN"/>
              </w:rPr>
            </w:pPr>
            <w:r>
              <w:rPr>
                <w:rFonts w:hint="eastAsia"/>
                <w:spacing w:val="-2"/>
                <w:sz w:val="24"/>
                <w:szCs w:val="24"/>
                <w:lang w:eastAsia="zh-CN"/>
              </w:rPr>
              <w:t>组织机构健全，人员符合要求，专业划分合理</w:t>
            </w:r>
          </w:p>
        </w:tc>
        <w:tc>
          <w:tcPr>
            <w:tcW w:w="4770" w:type="dxa"/>
            <w:tcBorders>
              <w:top w:val="single" w:sz="4" w:space="0" w:color="000000"/>
              <w:left w:val="single" w:sz="4" w:space="0" w:color="000000"/>
              <w:bottom w:val="single" w:sz="4" w:space="0" w:color="000000"/>
              <w:right w:val="single" w:sz="4" w:space="0" w:color="000000"/>
            </w:tcBorders>
            <w:vAlign w:val="center"/>
          </w:tcPr>
          <w:p w:rsidR="008265ED" w:rsidRDefault="008265ED" w:rsidP="008265ED">
            <w:pPr>
              <w:spacing w:line="460" w:lineRule="exact"/>
              <w:rPr>
                <w:spacing w:val="-2"/>
                <w:sz w:val="24"/>
                <w:szCs w:val="24"/>
                <w:lang w:eastAsia="zh-CN"/>
              </w:rPr>
            </w:pPr>
            <w:r>
              <w:rPr>
                <w:rFonts w:hint="eastAsia"/>
                <w:spacing w:val="-2"/>
                <w:sz w:val="24"/>
                <w:szCs w:val="24"/>
                <w:lang w:eastAsia="zh-CN"/>
              </w:rPr>
              <w:t>1、管理组织机构健全，管理人员符合要求，各专业划分合理，得3分。</w:t>
            </w:r>
          </w:p>
          <w:p w:rsidR="008265ED" w:rsidRDefault="008265ED" w:rsidP="008265ED">
            <w:pPr>
              <w:spacing w:line="460" w:lineRule="exact"/>
              <w:rPr>
                <w:spacing w:val="-2"/>
                <w:sz w:val="24"/>
                <w:szCs w:val="24"/>
                <w:lang w:eastAsia="zh-CN"/>
              </w:rPr>
            </w:pPr>
            <w:r>
              <w:rPr>
                <w:rFonts w:hint="eastAsia"/>
                <w:spacing w:val="-2"/>
                <w:sz w:val="24"/>
                <w:szCs w:val="24"/>
                <w:lang w:eastAsia="zh-CN"/>
              </w:rPr>
              <w:t>2、管理组织机构健全，管理人员不完全满足要求，各专业划分不合理，根据程度得1-2分。</w:t>
            </w:r>
          </w:p>
          <w:p w:rsidR="008265ED" w:rsidRDefault="008265ED" w:rsidP="008265ED">
            <w:pPr>
              <w:spacing w:line="460" w:lineRule="exact"/>
              <w:rPr>
                <w:spacing w:val="-2"/>
                <w:sz w:val="24"/>
                <w:szCs w:val="24"/>
                <w:lang w:eastAsia="zh-CN"/>
              </w:rPr>
            </w:pPr>
            <w:r>
              <w:rPr>
                <w:rFonts w:hint="eastAsia"/>
                <w:spacing w:val="-2"/>
                <w:sz w:val="24"/>
                <w:szCs w:val="24"/>
                <w:lang w:eastAsia="zh-CN"/>
              </w:rPr>
              <w:t>3、管理组织机构不健全，0分。</w:t>
            </w:r>
          </w:p>
        </w:tc>
      </w:tr>
      <w:tr w:rsidR="008265ED" w:rsidTr="008265ED">
        <w:trPr>
          <w:trHeight w:val="247"/>
          <w:jc w:val="center"/>
        </w:trPr>
        <w:tc>
          <w:tcPr>
            <w:tcW w:w="1074" w:type="dxa"/>
            <w:vMerge/>
            <w:tcBorders>
              <w:top w:val="single" w:sz="4" w:space="0" w:color="000000"/>
              <w:left w:val="single" w:sz="4" w:space="0" w:color="000000"/>
              <w:bottom w:val="single" w:sz="4" w:space="0" w:color="000000"/>
              <w:right w:val="single" w:sz="4" w:space="0" w:color="000000"/>
            </w:tcBorders>
            <w:vAlign w:val="center"/>
          </w:tcPr>
          <w:p w:rsidR="008265ED" w:rsidRDefault="008265ED" w:rsidP="008265ED">
            <w:pPr>
              <w:spacing w:line="460" w:lineRule="exact"/>
              <w:jc w:val="center"/>
              <w:rPr>
                <w:spacing w:val="-2"/>
                <w:sz w:val="24"/>
                <w:szCs w:val="24"/>
                <w:lang w:eastAsia="zh-CN"/>
              </w:rPr>
            </w:pPr>
          </w:p>
        </w:tc>
        <w:tc>
          <w:tcPr>
            <w:tcW w:w="800" w:type="dxa"/>
            <w:tcBorders>
              <w:top w:val="single" w:sz="4" w:space="0" w:color="000000"/>
              <w:left w:val="single" w:sz="4" w:space="0" w:color="000000"/>
              <w:bottom w:val="single" w:sz="4" w:space="0" w:color="000000"/>
              <w:right w:val="single" w:sz="4" w:space="0" w:color="000000"/>
            </w:tcBorders>
            <w:vAlign w:val="center"/>
          </w:tcPr>
          <w:p w:rsidR="008265ED" w:rsidRDefault="008265ED" w:rsidP="008265ED">
            <w:pPr>
              <w:spacing w:line="460" w:lineRule="exact"/>
              <w:jc w:val="center"/>
              <w:rPr>
                <w:spacing w:val="-2"/>
                <w:sz w:val="24"/>
                <w:szCs w:val="24"/>
              </w:rPr>
            </w:pPr>
            <w:r>
              <w:rPr>
                <w:rFonts w:hint="eastAsia"/>
                <w:spacing w:val="-2"/>
                <w:sz w:val="24"/>
                <w:szCs w:val="24"/>
              </w:rPr>
              <w:t>管理人员</w:t>
            </w:r>
          </w:p>
        </w:tc>
        <w:tc>
          <w:tcPr>
            <w:tcW w:w="739" w:type="dxa"/>
            <w:tcBorders>
              <w:top w:val="single" w:sz="4" w:space="0" w:color="000000"/>
              <w:left w:val="single" w:sz="4" w:space="0" w:color="000000"/>
              <w:bottom w:val="single" w:sz="4" w:space="0" w:color="000000"/>
              <w:right w:val="single" w:sz="4" w:space="0" w:color="000000"/>
            </w:tcBorders>
            <w:vAlign w:val="center"/>
          </w:tcPr>
          <w:p w:rsidR="008265ED" w:rsidRDefault="008265ED" w:rsidP="008265ED">
            <w:pPr>
              <w:spacing w:line="460" w:lineRule="exact"/>
              <w:rPr>
                <w:spacing w:val="-2"/>
                <w:sz w:val="24"/>
                <w:szCs w:val="24"/>
              </w:rPr>
            </w:pPr>
            <w:r>
              <w:rPr>
                <w:rFonts w:hint="eastAsia"/>
                <w:spacing w:val="-2"/>
                <w:sz w:val="24"/>
                <w:szCs w:val="24"/>
              </w:rPr>
              <w:t>4分</w:t>
            </w:r>
          </w:p>
        </w:tc>
        <w:tc>
          <w:tcPr>
            <w:tcW w:w="1579" w:type="dxa"/>
            <w:tcBorders>
              <w:top w:val="single" w:sz="4" w:space="0" w:color="000000"/>
              <w:left w:val="single" w:sz="4" w:space="0" w:color="000000"/>
              <w:bottom w:val="single" w:sz="4" w:space="0" w:color="000000"/>
              <w:right w:val="single" w:sz="4" w:space="0" w:color="000000"/>
            </w:tcBorders>
            <w:vAlign w:val="center"/>
          </w:tcPr>
          <w:p w:rsidR="008265ED" w:rsidRDefault="008265ED" w:rsidP="008265ED">
            <w:pPr>
              <w:spacing w:line="460" w:lineRule="exact"/>
              <w:jc w:val="center"/>
              <w:rPr>
                <w:spacing w:val="-2"/>
                <w:sz w:val="24"/>
                <w:szCs w:val="24"/>
                <w:lang w:eastAsia="zh-CN"/>
              </w:rPr>
            </w:pPr>
            <w:r>
              <w:rPr>
                <w:rFonts w:hint="eastAsia"/>
                <w:spacing w:val="-2"/>
                <w:sz w:val="24"/>
                <w:szCs w:val="24"/>
                <w:lang w:eastAsia="zh-CN"/>
              </w:rPr>
              <w:t>主要管理人员（项目负</w:t>
            </w:r>
            <w:r>
              <w:rPr>
                <w:rFonts w:hint="eastAsia"/>
                <w:spacing w:val="-2"/>
                <w:sz w:val="24"/>
                <w:szCs w:val="24"/>
                <w:lang w:eastAsia="zh-CN"/>
              </w:rPr>
              <w:lastRenderedPageBreak/>
              <w:t>责人、施工负责人、安全负责人、质量负责人、主要技术人员）符</w:t>
            </w:r>
            <w:r>
              <w:rPr>
                <w:rFonts w:hint="eastAsia"/>
                <w:spacing w:val="-2"/>
                <w:sz w:val="24"/>
                <w:szCs w:val="24"/>
                <w:highlight w:val="yellow"/>
                <w:lang w:eastAsia="zh-CN"/>
              </w:rPr>
              <w:t>合招标文件要求，配置合理</w:t>
            </w:r>
          </w:p>
        </w:tc>
        <w:tc>
          <w:tcPr>
            <w:tcW w:w="4770" w:type="dxa"/>
            <w:tcBorders>
              <w:top w:val="single" w:sz="4" w:space="0" w:color="000000"/>
              <w:left w:val="single" w:sz="4" w:space="0" w:color="000000"/>
              <w:bottom w:val="single" w:sz="4" w:space="0" w:color="000000"/>
              <w:right w:val="single" w:sz="4" w:space="0" w:color="000000"/>
            </w:tcBorders>
            <w:vAlign w:val="center"/>
          </w:tcPr>
          <w:p w:rsidR="008265ED" w:rsidRDefault="008265ED" w:rsidP="008265ED">
            <w:pPr>
              <w:numPr>
                <w:ilvl w:val="0"/>
                <w:numId w:val="41"/>
              </w:numPr>
              <w:autoSpaceDE/>
              <w:autoSpaceDN/>
              <w:adjustRightInd w:val="0"/>
              <w:spacing w:line="460" w:lineRule="exact"/>
              <w:jc w:val="both"/>
              <w:textAlignment w:val="baseline"/>
              <w:rPr>
                <w:spacing w:val="-2"/>
                <w:sz w:val="24"/>
                <w:szCs w:val="24"/>
                <w:lang w:eastAsia="zh-CN"/>
              </w:rPr>
            </w:pPr>
            <w:r>
              <w:rPr>
                <w:rFonts w:hint="eastAsia"/>
                <w:spacing w:val="-2"/>
                <w:sz w:val="24"/>
                <w:szCs w:val="24"/>
                <w:lang w:eastAsia="zh-CN"/>
              </w:rPr>
              <w:lastRenderedPageBreak/>
              <w:t>除满足招标文件要求外，每</w:t>
            </w:r>
            <w:r>
              <w:rPr>
                <w:rFonts w:hint="eastAsia"/>
                <w:spacing w:val="-2"/>
                <w:sz w:val="24"/>
                <w:szCs w:val="24"/>
                <w:highlight w:val="yellow"/>
                <w:lang w:eastAsia="zh-CN"/>
              </w:rPr>
              <w:t>个岗位至少一名具有同等装置同等规模经验的管理人</w:t>
            </w:r>
            <w:r>
              <w:rPr>
                <w:rFonts w:hint="eastAsia"/>
                <w:spacing w:val="-2"/>
                <w:sz w:val="24"/>
                <w:szCs w:val="24"/>
                <w:highlight w:val="yellow"/>
                <w:lang w:eastAsia="zh-CN"/>
              </w:rPr>
              <w:lastRenderedPageBreak/>
              <w:t>员</w:t>
            </w:r>
            <w:r>
              <w:rPr>
                <w:rFonts w:hint="eastAsia"/>
                <w:spacing w:val="-2"/>
                <w:sz w:val="24"/>
                <w:szCs w:val="24"/>
                <w:lang w:eastAsia="zh-CN"/>
              </w:rPr>
              <w:t>，每个岗位得1分，最多得4分。</w:t>
            </w:r>
          </w:p>
          <w:p w:rsidR="008265ED" w:rsidRDefault="008265ED" w:rsidP="008265ED">
            <w:pPr>
              <w:numPr>
                <w:ilvl w:val="0"/>
                <w:numId w:val="41"/>
              </w:numPr>
              <w:autoSpaceDE/>
              <w:autoSpaceDN/>
              <w:adjustRightInd w:val="0"/>
              <w:spacing w:line="460" w:lineRule="exact"/>
              <w:jc w:val="both"/>
              <w:textAlignment w:val="baseline"/>
              <w:rPr>
                <w:spacing w:val="-2"/>
                <w:sz w:val="24"/>
                <w:szCs w:val="24"/>
                <w:lang w:eastAsia="zh-CN"/>
              </w:rPr>
            </w:pPr>
            <w:r>
              <w:rPr>
                <w:rFonts w:hint="eastAsia"/>
                <w:spacing w:val="-2"/>
                <w:sz w:val="24"/>
                <w:szCs w:val="24"/>
                <w:lang w:eastAsia="zh-CN"/>
              </w:rPr>
              <w:t>除满足招标文件要求外，每个岗位如无同等装置同等规模经验的管理人员，每个岗位得0.5分。</w:t>
            </w:r>
          </w:p>
          <w:p w:rsidR="008265ED" w:rsidRDefault="008265ED" w:rsidP="008265ED">
            <w:pPr>
              <w:numPr>
                <w:ilvl w:val="0"/>
                <w:numId w:val="41"/>
              </w:numPr>
              <w:autoSpaceDE/>
              <w:autoSpaceDN/>
              <w:adjustRightInd w:val="0"/>
              <w:spacing w:line="460" w:lineRule="exact"/>
              <w:jc w:val="both"/>
              <w:textAlignment w:val="baseline"/>
              <w:rPr>
                <w:spacing w:val="-2"/>
                <w:sz w:val="24"/>
                <w:szCs w:val="24"/>
                <w:lang w:eastAsia="zh-CN"/>
              </w:rPr>
            </w:pPr>
            <w:r>
              <w:rPr>
                <w:rFonts w:hint="eastAsia"/>
                <w:spacing w:val="-2"/>
                <w:sz w:val="24"/>
                <w:szCs w:val="24"/>
                <w:lang w:eastAsia="zh-CN"/>
              </w:rPr>
              <w:t>每个岗位如不满足招标文件要求，每不满足一项扣1分，每个岗位得0分。</w:t>
            </w:r>
          </w:p>
          <w:p w:rsidR="008265ED" w:rsidRDefault="008265ED" w:rsidP="008265ED">
            <w:pPr>
              <w:spacing w:line="460" w:lineRule="exact"/>
              <w:rPr>
                <w:spacing w:val="-2"/>
                <w:sz w:val="24"/>
                <w:szCs w:val="24"/>
                <w:highlight w:val="yellow"/>
                <w:lang w:eastAsia="zh-CN"/>
              </w:rPr>
            </w:pPr>
            <w:r>
              <w:rPr>
                <w:rFonts w:hint="eastAsia"/>
                <w:spacing w:val="-2"/>
                <w:sz w:val="24"/>
                <w:szCs w:val="24"/>
                <w:highlight w:val="yellow"/>
                <w:lang w:eastAsia="zh-CN"/>
              </w:rPr>
              <w:t>2、投标文件中的管理人员未实际在岗，甲方有权解除合同（本条写进解约条款）。</w:t>
            </w:r>
          </w:p>
          <w:p w:rsidR="008265ED" w:rsidRDefault="008265ED" w:rsidP="008265ED">
            <w:pPr>
              <w:spacing w:line="460" w:lineRule="exact"/>
              <w:rPr>
                <w:spacing w:val="-2"/>
                <w:sz w:val="24"/>
                <w:szCs w:val="24"/>
                <w:lang w:eastAsia="zh-CN"/>
              </w:rPr>
            </w:pPr>
          </w:p>
        </w:tc>
      </w:tr>
      <w:tr w:rsidR="008265ED" w:rsidTr="008265ED">
        <w:trPr>
          <w:trHeight w:val="1177"/>
          <w:jc w:val="center"/>
        </w:trPr>
        <w:tc>
          <w:tcPr>
            <w:tcW w:w="1074" w:type="dxa"/>
            <w:vMerge/>
            <w:tcBorders>
              <w:top w:val="single" w:sz="4" w:space="0" w:color="000000"/>
              <w:left w:val="single" w:sz="4" w:space="0" w:color="000000"/>
              <w:bottom w:val="single" w:sz="4" w:space="0" w:color="000000"/>
              <w:right w:val="single" w:sz="4" w:space="0" w:color="000000"/>
            </w:tcBorders>
            <w:vAlign w:val="center"/>
          </w:tcPr>
          <w:p w:rsidR="008265ED" w:rsidRDefault="008265ED" w:rsidP="008265ED">
            <w:pPr>
              <w:spacing w:line="460" w:lineRule="exact"/>
              <w:jc w:val="center"/>
              <w:rPr>
                <w:spacing w:val="-2"/>
                <w:sz w:val="24"/>
                <w:szCs w:val="24"/>
                <w:lang w:eastAsia="zh-CN"/>
              </w:rPr>
            </w:pPr>
          </w:p>
        </w:tc>
        <w:tc>
          <w:tcPr>
            <w:tcW w:w="800" w:type="dxa"/>
            <w:tcBorders>
              <w:top w:val="single" w:sz="4" w:space="0" w:color="000000"/>
              <w:left w:val="single" w:sz="4" w:space="0" w:color="000000"/>
              <w:bottom w:val="single" w:sz="4" w:space="0" w:color="000000"/>
              <w:right w:val="single" w:sz="4" w:space="0" w:color="000000"/>
            </w:tcBorders>
            <w:vAlign w:val="center"/>
          </w:tcPr>
          <w:p w:rsidR="008265ED" w:rsidRDefault="008265ED" w:rsidP="008265ED">
            <w:pPr>
              <w:spacing w:line="460" w:lineRule="exact"/>
              <w:jc w:val="center"/>
              <w:rPr>
                <w:spacing w:val="-2"/>
                <w:sz w:val="24"/>
                <w:szCs w:val="24"/>
              </w:rPr>
            </w:pPr>
            <w:r>
              <w:rPr>
                <w:rFonts w:hint="eastAsia"/>
                <w:spacing w:val="-2"/>
                <w:sz w:val="24"/>
                <w:szCs w:val="24"/>
                <w:lang w:eastAsia="zh-CN"/>
              </w:rPr>
              <w:t>施工</w:t>
            </w:r>
            <w:r>
              <w:rPr>
                <w:rFonts w:hint="eastAsia"/>
                <w:spacing w:val="-2"/>
                <w:sz w:val="24"/>
                <w:szCs w:val="24"/>
              </w:rPr>
              <w:t>人员资质</w:t>
            </w:r>
          </w:p>
        </w:tc>
        <w:tc>
          <w:tcPr>
            <w:tcW w:w="739" w:type="dxa"/>
            <w:tcBorders>
              <w:top w:val="single" w:sz="4" w:space="0" w:color="000000"/>
              <w:left w:val="single" w:sz="4" w:space="0" w:color="000000"/>
              <w:bottom w:val="single" w:sz="4" w:space="0" w:color="000000"/>
              <w:right w:val="single" w:sz="4" w:space="0" w:color="000000"/>
            </w:tcBorders>
            <w:vAlign w:val="center"/>
          </w:tcPr>
          <w:p w:rsidR="008265ED" w:rsidRDefault="008265ED" w:rsidP="008265ED">
            <w:pPr>
              <w:spacing w:line="460" w:lineRule="exact"/>
              <w:rPr>
                <w:spacing w:val="-2"/>
                <w:sz w:val="24"/>
                <w:szCs w:val="24"/>
              </w:rPr>
            </w:pPr>
            <w:r>
              <w:rPr>
                <w:rFonts w:hint="eastAsia"/>
                <w:spacing w:val="-2"/>
                <w:sz w:val="24"/>
                <w:szCs w:val="24"/>
                <w:lang w:eastAsia="zh-CN"/>
              </w:rPr>
              <w:t>3</w:t>
            </w:r>
            <w:r>
              <w:rPr>
                <w:rFonts w:hint="eastAsia"/>
                <w:spacing w:val="-2"/>
                <w:sz w:val="24"/>
                <w:szCs w:val="24"/>
              </w:rPr>
              <w:t>分</w:t>
            </w:r>
          </w:p>
        </w:tc>
        <w:tc>
          <w:tcPr>
            <w:tcW w:w="1579" w:type="dxa"/>
            <w:tcBorders>
              <w:top w:val="single" w:sz="4" w:space="0" w:color="000000"/>
              <w:left w:val="single" w:sz="4" w:space="0" w:color="000000"/>
              <w:bottom w:val="single" w:sz="4" w:space="0" w:color="000000"/>
              <w:right w:val="single" w:sz="4" w:space="0" w:color="000000"/>
            </w:tcBorders>
            <w:vAlign w:val="center"/>
          </w:tcPr>
          <w:p w:rsidR="008265ED" w:rsidRDefault="008265ED" w:rsidP="008265ED">
            <w:pPr>
              <w:spacing w:line="460" w:lineRule="exact"/>
              <w:rPr>
                <w:spacing w:val="-2"/>
                <w:sz w:val="24"/>
                <w:szCs w:val="24"/>
                <w:lang w:eastAsia="zh-CN"/>
              </w:rPr>
            </w:pPr>
            <w:r>
              <w:rPr>
                <w:rFonts w:hint="eastAsia"/>
                <w:spacing w:val="-2"/>
                <w:sz w:val="24"/>
                <w:szCs w:val="24"/>
                <w:lang w:eastAsia="zh-CN"/>
              </w:rPr>
              <w:t>职称、操作证、从业资格证、资历等方面满足招标文件技术要求</w:t>
            </w:r>
          </w:p>
        </w:tc>
        <w:tc>
          <w:tcPr>
            <w:tcW w:w="4770" w:type="dxa"/>
            <w:tcBorders>
              <w:top w:val="single" w:sz="4" w:space="0" w:color="000000"/>
              <w:left w:val="single" w:sz="4" w:space="0" w:color="000000"/>
              <w:bottom w:val="single" w:sz="4" w:space="0" w:color="000000"/>
              <w:right w:val="single" w:sz="4" w:space="0" w:color="000000"/>
            </w:tcBorders>
            <w:vAlign w:val="center"/>
          </w:tcPr>
          <w:p w:rsidR="008265ED" w:rsidRDefault="008265ED" w:rsidP="008265ED">
            <w:pPr>
              <w:numPr>
                <w:ilvl w:val="0"/>
                <w:numId w:val="42"/>
              </w:numPr>
              <w:autoSpaceDE/>
              <w:autoSpaceDN/>
              <w:adjustRightInd w:val="0"/>
              <w:spacing w:line="460" w:lineRule="exact"/>
              <w:jc w:val="both"/>
              <w:textAlignment w:val="baseline"/>
              <w:rPr>
                <w:spacing w:val="-2"/>
                <w:sz w:val="24"/>
                <w:szCs w:val="24"/>
                <w:lang w:eastAsia="zh-CN"/>
              </w:rPr>
            </w:pPr>
            <w:r>
              <w:rPr>
                <w:rFonts w:hint="eastAsia"/>
                <w:spacing w:val="-2"/>
                <w:sz w:val="24"/>
                <w:szCs w:val="24"/>
                <w:lang w:eastAsia="zh-CN"/>
              </w:rPr>
              <w:t>投入本方案的施工作业人员配置合理，具备登高作业证的人员充足，能与施工工序和施工进度计划匹配，得3分。</w:t>
            </w:r>
          </w:p>
          <w:p w:rsidR="008265ED" w:rsidRDefault="008265ED" w:rsidP="008265ED">
            <w:pPr>
              <w:numPr>
                <w:ilvl w:val="0"/>
                <w:numId w:val="42"/>
              </w:numPr>
              <w:autoSpaceDE/>
              <w:autoSpaceDN/>
              <w:adjustRightInd w:val="0"/>
              <w:spacing w:line="460" w:lineRule="exact"/>
              <w:jc w:val="both"/>
              <w:textAlignment w:val="baseline"/>
              <w:rPr>
                <w:spacing w:val="-2"/>
                <w:sz w:val="24"/>
                <w:szCs w:val="24"/>
                <w:lang w:eastAsia="zh-CN"/>
              </w:rPr>
            </w:pPr>
            <w:r>
              <w:rPr>
                <w:rFonts w:hint="eastAsia"/>
                <w:spacing w:val="-2"/>
                <w:sz w:val="24"/>
                <w:szCs w:val="24"/>
                <w:lang w:eastAsia="zh-CN"/>
              </w:rPr>
              <w:t>投入本方案的施工作业人员配置一般或较少，具备登高作业证的人员较少或一般，无法满足施工工序和施工进度计划的要求，根据缺失程度，得0-2分。</w:t>
            </w:r>
          </w:p>
        </w:tc>
      </w:tr>
      <w:tr w:rsidR="008265ED" w:rsidTr="008265ED">
        <w:trPr>
          <w:trHeight w:val="2300"/>
          <w:jc w:val="center"/>
        </w:trPr>
        <w:tc>
          <w:tcPr>
            <w:tcW w:w="1074" w:type="dxa"/>
            <w:vMerge w:val="restart"/>
            <w:tcBorders>
              <w:top w:val="single" w:sz="4" w:space="0" w:color="000000"/>
              <w:left w:val="single" w:sz="4" w:space="0" w:color="000000"/>
              <w:bottom w:val="single" w:sz="4" w:space="0" w:color="000000"/>
              <w:right w:val="single" w:sz="4" w:space="0" w:color="000000"/>
            </w:tcBorders>
            <w:vAlign w:val="center"/>
          </w:tcPr>
          <w:p w:rsidR="008265ED" w:rsidRDefault="008265ED" w:rsidP="008265ED">
            <w:pPr>
              <w:spacing w:line="460" w:lineRule="exact"/>
              <w:jc w:val="center"/>
              <w:rPr>
                <w:spacing w:val="-2"/>
                <w:sz w:val="24"/>
                <w:szCs w:val="24"/>
                <w:lang w:eastAsia="zh-CN"/>
              </w:rPr>
            </w:pPr>
            <w:r>
              <w:rPr>
                <w:rFonts w:hint="eastAsia"/>
                <w:spacing w:val="-2"/>
                <w:sz w:val="24"/>
                <w:szCs w:val="24"/>
                <w:lang w:eastAsia="zh-CN"/>
              </w:rPr>
              <w:t>资源配置情况（满分4分）</w:t>
            </w:r>
          </w:p>
        </w:tc>
        <w:tc>
          <w:tcPr>
            <w:tcW w:w="800" w:type="dxa"/>
            <w:tcBorders>
              <w:top w:val="single" w:sz="4" w:space="0" w:color="000000"/>
              <w:left w:val="single" w:sz="4" w:space="0" w:color="000000"/>
              <w:right w:val="single" w:sz="4" w:space="0" w:color="000000"/>
            </w:tcBorders>
            <w:vAlign w:val="center"/>
          </w:tcPr>
          <w:p w:rsidR="008265ED" w:rsidRDefault="008265ED" w:rsidP="008265ED">
            <w:pPr>
              <w:spacing w:line="460" w:lineRule="exact"/>
              <w:jc w:val="center"/>
              <w:rPr>
                <w:spacing w:val="-2"/>
                <w:sz w:val="24"/>
                <w:szCs w:val="24"/>
              </w:rPr>
            </w:pPr>
            <w:r>
              <w:rPr>
                <w:rFonts w:hint="eastAsia"/>
                <w:spacing w:val="-2"/>
                <w:sz w:val="24"/>
                <w:szCs w:val="24"/>
              </w:rPr>
              <w:t>机具、材料的完整性</w:t>
            </w:r>
          </w:p>
        </w:tc>
        <w:tc>
          <w:tcPr>
            <w:tcW w:w="739" w:type="dxa"/>
            <w:tcBorders>
              <w:top w:val="single" w:sz="4" w:space="0" w:color="000000"/>
              <w:left w:val="single" w:sz="4" w:space="0" w:color="000000"/>
              <w:right w:val="single" w:sz="4" w:space="0" w:color="000000"/>
            </w:tcBorders>
            <w:vAlign w:val="center"/>
          </w:tcPr>
          <w:p w:rsidR="008265ED" w:rsidRDefault="008265ED" w:rsidP="008265ED">
            <w:pPr>
              <w:spacing w:line="460" w:lineRule="exact"/>
              <w:rPr>
                <w:spacing w:val="-2"/>
                <w:sz w:val="24"/>
                <w:szCs w:val="24"/>
              </w:rPr>
            </w:pPr>
            <w:r>
              <w:rPr>
                <w:rFonts w:hint="eastAsia"/>
                <w:spacing w:val="-2"/>
                <w:sz w:val="24"/>
                <w:szCs w:val="24"/>
                <w:lang w:eastAsia="zh-CN"/>
              </w:rPr>
              <w:t>2</w:t>
            </w:r>
            <w:r>
              <w:rPr>
                <w:rFonts w:hint="eastAsia"/>
                <w:spacing w:val="-2"/>
                <w:sz w:val="24"/>
                <w:szCs w:val="24"/>
              </w:rPr>
              <w:t>分</w:t>
            </w:r>
          </w:p>
        </w:tc>
        <w:tc>
          <w:tcPr>
            <w:tcW w:w="1579" w:type="dxa"/>
            <w:tcBorders>
              <w:top w:val="single" w:sz="4" w:space="0" w:color="000000"/>
              <w:left w:val="single" w:sz="4" w:space="0" w:color="000000"/>
              <w:right w:val="single" w:sz="4" w:space="0" w:color="000000"/>
            </w:tcBorders>
            <w:vAlign w:val="center"/>
          </w:tcPr>
          <w:p w:rsidR="008265ED" w:rsidRDefault="008265ED" w:rsidP="008265ED">
            <w:pPr>
              <w:spacing w:line="460" w:lineRule="exact"/>
              <w:jc w:val="both"/>
              <w:rPr>
                <w:spacing w:val="-2"/>
                <w:sz w:val="24"/>
                <w:szCs w:val="24"/>
                <w:lang w:eastAsia="zh-CN"/>
              </w:rPr>
            </w:pPr>
            <w:r>
              <w:rPr>
                <w:rFonts w:hint="eastAsia"/>
                <w:spacing w:val="-2"/>
                <w:sz w:val="24"/>
                <w:szCs w:val="24"/>
                <w:lang w:eastAsia="zh-CN"/>
              </w:rPr>
              <w:t>满足施工需要</w:t>
            </w:r>
          </w:p>
        </w:tc>
        <w:tc>
          <w:tcPr>
            <w:tcW w:w="4770" w:type="dxa"/>
            <w:tcBorders>
              <w:top w:val="single" w:sz="4" w:space="0" w:color="000000"/>
              <w:left w:val="single" w:sz="4" w:space="0" w:color="000000"/>
              <w:right w:val="single" w:sz="4" w:space="0" w:color="000000"/>
            </w:tcBorders>
            <w:vAlign w:val="center"/>
          </w:tcPr>
          <w:p w:rsidR="008265ED" w:rsidRDefault="008265ED" w:rsidP="008265ED">
            <w:pPr>
              <w:spacing w:line="460" w:lineRule="exact"/>
              <w:rPr>
                <w:spacing w:val="-2"/>
                <w:sz w:val="24"/>
                <w:szCs w:val="24"/>
                <w:lang w:eastAsia="zh-CN"/>
              </w:rPr>
            </w:pPr>
            <w:r>
              <w:rPr>
                <w:rFonts w:hint="eastAsia"/>
                <w:spacing w:val="-2"/>
                <w:sz w:val="24"/>
                <w:szCs w:val="24"/>
                <w:lang w:eastAsia="zh-CN"/>
              </w:rPr>
              <w:t>1、完全满足施工实际需要，得2分。</w:t>
            </w:r>
          </w:p>
          <w:p w:rsidR="008265ED" w:rsidRDefault="008265ED" w:rsidP="008265ED">
            <w:pPr>
              <w:spacing w:line="460" w:lineRule="exact"/>
              <w:rPr>
                <w:spacing w:val="-2"/>
                <w:sz w:val="24"/>
                <w:szCs w:val="24"/>
                <w:lang w:eastAsia="zh-CN"/>
              </w:rPr>
            </w:pPr>
            <w:r>
              <w:rPr>
                <w:rFonts w:hint="eastAsia"/>
                <w:spacing w:val="-2"/>
                <w:sz w:val="24"/>
                <w:szCs w:val="24"/>
                <w:lang w:eastAsia="zh-CN"/>
              </w:rPr>
              <w:t>2、不完全满足施工实际需要，根据程度得0-1分。</w:t>
            </w:r>
          </w:p>
        </w:tc>
      </w:tr>
      <w:tr w:rsidR="008265ED" w:rsidTr="008265ED">
        <w:trPr>
          <w:trHeight w:val="2290"/>
          <w:jc w:val="center"/>
        </w:trPr>
        <w:tc>
          <w:tcPr>
            <w:tcW w:w="1074" w:type="dxa"/>
            <w:vMerge/>
            <w:tcBorders>
              <w:top w:val="single" w:sz="4" w:space="0" w:color="000000"/>
              <w:left w:val="single" w:sz="4" w:space="0" w:color="000000"/>
              <w:bottom w:val="single" w:sz="4" w:space="0" w:color="auto"/>
              <w:right w:val="single" w:sz="4" w:space="0" w:color="000000"/>
            </w:tcBorders>
            <w:vAlign w:val="center"/>
          </w:tcPr>
          <w:p w:rsidR="008265ED" w:rsidRDefault="008265ED" w:rsidP="008265ED">
            <w:pPr>
              <w:spacing w:line="460" w:lineRule="exact"/>
              <w:jc w:val="center"/>
              <w:rPr>
                <w:spacing w:val="-2"/>
                <w:sz w:val="24"/>
                <w:szCs w:val="24"/>
                <w:lang w:eastAsia="zh-CN"/>
              </w:rPr>
            </w:pPr>
          </w:p>
        </w:tc>
        <w:tc>
          <w:tcPr>
            <w:tcW w:w="800" w:type="dxa"/>
            <w:tcBorders>
              <w:top w:val="single" w:sz="4" w:space="0" w:color="000000"/>
              <w:left w:val="single" w:sz="4" w:space="0" w:color="000000"/>
              <w:bottom w:val="single" w:sz="4" w:space="0" w:color="auto"/>
              <w:right w:val="single" w:sz="4" w:space="0" w:color="000000"/>
            </w:tcBorders>
            <w:vAlign w:val="center"/>
          </w:tcPr>
          <w:p w:rsidR="008265ED" w:rsidRDefault="008265ED" w:rsidP="008265ED">
            <w:pPr>
              <w:spacing w:line="460" w:lineRule="exact"/>
              <w:jc w:val="center"/>
              <w:rPr>
                <w:spacing w:val="-2"/>
                <w:sz w:val="24"/>
                <w:szCs w:val="24"/>
              </w:rPr>
            </w:pPr>
            <w:r>
              <w:rPr>
                <w:rFonts w:hint="eastAsia"/>
                <w:spacing w:val="-2"/>
                <w:sz w:val="24"/>
                <w:szCs w:val="24"/>
              </w:rPr>
              <w:t>材料的采购供给方案</w:t>
            </w:r>
          </w:p>
        </w:tc>
        <w:tc>
          <w:tcPr>
            <w:tcW w:w="739" w:type="dxa"/>
            <w:tcBorders>
              <w:top w:val="single" w:sz="4" w:space="0" w:color="000000"/>
              <w:left w:val="single" w:sz="4" w:space="0" w:color="000000"/>
              <w:bottom w:val="single" w:sz="4" w:space="0" w:color="auto"/>
              <w:right w:val="single" w:sz="4" w:space="0" w:color="000000"/>
            </w:tcBorders>
            <w:vAlign w:val="center"/>
          </w:tcPr>
          <w:p w:rsidR="008265ED" w:rsidRDefault="008265ED" w:rsidP="008265ED">
            <w:pPr>
              <w:spacing w:line="460" w:lineRule="exact"/>
              <w:rPr>
                <w:spacing w:val="-2"/>
                <w:sz w:val="24"/>
                <w:szCs w:val="24"/>
              </w:rPr>
            </w:pPr>
            <w:r>
              <w:rPr>
                <w:rFonts w:hint="eastAsia"/>
                <w:spacing w:val="-2"/>
                <w:sz w:val="24"/>
                <w:szCs w:val="24"/>
              </w:rPr>
              <w:t>2分</w:t>
            </w:r>
          </w:p>
        </w:tc>
        <w:tc>
          <w:tcPr>
            <w:tcW w:w="1579" w:type="dxa"/>
            <w:tcBorders>
              <w:top w:val="single" w:sz="4" w:space="0" w:color="000000"/>
              <w:left w:val="single" w:sz="4" w:space="0" w:color="000000"/>
              <w:bottom w:val="single" w:sz="4" w:space="0" w:color="auto"/>
              <w:right w:val="single" w:sz="4" w:space="0" w:color="000000"/>
            </w:tcBorders>
            <w:vAlign w:val="center"/>
          </w:tcPr>
          <w:p w:rsidR="008265ED" w:rsidRDefault="008265ED" w:rsidP="008265ED">
            <w:pPr>
              <w:spacing w:line="460" w:lineRule="exact"/>
              <w:jc w:val="center"/>
              <w:rPr>
                <w:spacing w:val="-2"/>
                <w:sz w:val="24"/>
                <w:szCs w:val="24"/>
              </w:rPr>
            </w:pPr>
            <w:r>
              <w:rPr>
                <w:rFonts w:hint="eastAsia"/>
                <w:spacing w:val="-2"/>
                <w:sz w:val="24"/>
                <w:szCs w:val="24"/>
              </w:rPr>
              <w:t>材料供给</w:t>
            </w:r>
          </w:p>
          <w:p w:rsidR="008265ED" w:rsidRDefault="008265ED" w:rsidP="008265ED">
            <w:pPr>
              <w:spacing w:line="460" w:lineRule="exact"/>
              <w:jc w:val="center"/>
              <w:rPr>
                <w:spacing w:val="-2"/>
                <w:sz w:val="24"/>
                <w:szCs w:val="24"/>
              </w:rPr>
            </w:pPr>
            <w:r>
              <w:rPr>
                <w:rFonts w:hint="eastAsia"/>
                <w:spacing w:val="-2"/>
                <w:sz w:val="24"/>
                <w:szCs w:val="24"/>
              </w:rPr>
              <w:t>方案可行</w:t>
            </w:r>
          </w:p>
        </w:tc>
        <w:tc>
          <w:tcPr>
            <w:tcW w:w="4770" w:type="dxa"/>
            <w:tcBorders>
              <w:top w:val="single" w:sz="4" w:space="0" w:color="000000"/>
              <w:left w:val="single" w:sz="4" w:space="0" w:color="000000"/>
              <w:bottom w:val="single" w:sz="4" w:space="0" w:color="auto"/>
              <w:right w:val="single" w:sz="4" w:space="0" w:color="000000"/>
            </w:tcBorders>
            <w:vAlign w:val="center"/>
          </w:tcPr>
          <w:p w:rsidR="008265ED" w:rsidRDefault="008265ED" w:rsidP="008265ED">
            <w:pPr>
              <w:spacing w:line="460" w:lineRule="exact"/>
              <w:rPr>
                <w:spacing w:val="-2"/>
                <w:sz w:val="24"/>
                <w:szCs w:val="24"/>
                <w:lang w:eastAsia="zh-CN"/>
              </w:rPr>
            </w:pPr>
            <w:r>
              <w:rPr>
                <w:rFonts w:hint="eastAsia"/>
                <w:spacing w:val="-2"/>
                <w:sz w:val="24"/>
                <w:szCs w:val="24"/>
                <w:lang w:eastAsia="zh-CN"/>
              </w:rPr>
              <w:t>1、材料采供方案职责明确，流程清晰，过程控制和监管有力，到货迅速得1分。</w:t>
            </w:r>
          </w:p>
          <w:p w:rsidR="008265ED" w:rsidRDefault="008265ED" w:rsidP="008265ED">
            <w:pPr>
              <w:spacing w:line="460" w:lineRule="exact"/>
              <w:rPr>
                <w:spacing w:val="-2"/>
                <w:sz w:val="24"/>
                <w:szCs w:val="24"/>
                <w:lang w:eastAsia="zh-CN"/>
              </w:rPr>
            </w:pPr>
            <w:r>
              <w:rPr>
                <w:rFonts w:hint="eastAsia"/>
                <w:spacing w:val="-2"/>
                <w:sz w:val="24"/>
                <w:szCs w:val="24"/>
                <w:lang w:eastAsia="zh-CN"/>
              </w:rPr>
              <w:t>2、材料采供方案职责不明确，流程不清晰，过程控制和监管措施不完善，到货速度一般得0-0.5分。</w:t>
            </w:r>
          </w:p>
        </w:tc>
      </w:tr>
      <w:tr w:rsidR="008265ED" w:rsidTr="008265ED">
        <w:trPr>
          <w:trHeight w:val="2290"/>
          <w:jc w:val="center"/>
        </w:trPr>
        <w:tc>
          <w:tcPr>
            <w:tcW w:w="1074" w:type="dxa"/>
            <w:tcBorders>
              <w:top w:val="single" w:sz="4" w:space="0" w:color="000000"/>
              <w:left w:val="single" w:sz="4" w:space="0" w:color="000000"/>
              <w:bottom w:val="single" w:sz="4" w:space="0" w:color="auto"/>
              <w:right w:val="single" w:sz="4" w:space="0" w:color="000000"/>
            </w:tcBorders>
            <w:vAlign w:val="center"/>
          </w:tcPr>
          <w:p w:rsidR="008265ED" w:rsidRDefault="008265ED" w:rsidP="008265ED">
            <w:pPr>
              <w:spacing w:line="460" w:lineRule="exact"/>
              <w:jc w:val="center"/>
              <w:rPr>
                <w:spacing w:val="-2"/>
                <w:sz w:val="24"/>
                <w:szCs w:val="24"/>
              </w:rPr>
            </w:pPr>
            <w:r>
              <w:rPr>
                <w:rFonts w:hint="eastAsia"/>
                <w:spacing w:val="-2"/>
                <w:sz w:val="24"/>
                <w:szCs w:val="24"/>
              </w:rPr>
              <w:lastRenderedPageBreak/>
              <w:t>服务承诺 （满分</w:t>
            </w:r>
            <w:r>
              <w:rPr>
                <w:rFonts w:hint="eastAsia"/>
                <w:spacing w:val="-2"/>
                <w:sz w:val="24"/>
                <w:szCs w:val="24"/>
                <w:lang w:eastAsia="zh-CN"/>
              </w:rPr>
              <w:t>2</w:t>
            </w:r>
            <w:r>
              <w:rPr>
                <w:rFonts w:hint="eastAsia"/>
                <w:spacing w:val="-2"/>
                <w:sz w:val="24"/>
                <w:szCs w:val="24"/>
              </w:rPr>
              <w:t>分）</w:t>
            </w:r>
          </w:p>
        </w:tc>
        <w:tc>
          <w:tcPr>
            <w:tcW w:w="800" w:type="dxa"/>
            <w:tcBorders>
              <w:top w:val="single" w:sz="4" w:space="0" w:color="000000"/>
              <w:left w:val="single" w:sz="4" w:space="0" w:color="000000"/>
              <w:bottom w:val="single" w:sz="4" w:space="0" w:color="auto"/>
              <w:right w:val="single" w:sz="4" w:space="0" w:color="000000"/>
            </w:tcBorders>
            <w:vAlign w:val="center"/>
          </w:tcPr>
          <w:p w:rsidR="008265ED" w:rsidRDefault="008265ED" w:rsidP="008265ED">
            <w:pPr>
              <w:spacing w:line="460" w:lineRule="exact"/>
              <w:jc w:val="center"/>
              <w:rPr>
                <w:spacing w:val="-2"/>
                <w:sz w:val="24"/>
                <w:szCs w:val="24"/>
              </w:rPr>
            </w:pPr>
            <w:r>
              <w:rPr>
                <w:rFonts w:hint="eastAsia"/>
                <w:spacing w:val="-2"/>
                <w:sz w:val="24"/>
                <w:szCs w:val="24"/>
              </w:rPr>
              <w:t>沟通协调方案</w:t>
            </w:r>
          </w:p>
        </w:tc>
        <w:tc>
          <w:tcPr>
            <w:tcW w:w="739" w:type="dxa"/>
            <w:tcBorders>
              <w:top w:val="single" w:sz="4" w:space="0" w:color="000000"/>
              <w:left w:val="single" w:sz="4" w:space="0" w:color="000000"/>
              <w:bottom w:val="single" w:sz="4" w:space="0" w:color="auto"/>
              <w:right w:val="single" w:sz="4" w:space="0" w:color="000000"/>
            </w:tcBorders>
            <w:vAlign w:val="center"/>
          </w:tcPr>
          <w:p w:rsidR="008265ED" w:rsidRDefault="008265ED" w:rsidP="008265ED">
            <w:pPr>
              <w:spacing w:line="460" w:lineRule="exact"/>
              <w:rPr>
                <w:spacing w:val="-2"/>
                <w:sz w:val="24"/>
                <w:szCs w:val="24"/>
              </w:rPr>
            </w:pPr>
            <w:r>
              <w:rPr>
                <w:rFonts w:hint="eastAsia"/>
                <w:spacing w:val="-2"/>
                <w:sz w:val="24"/>
                <w:szCs w:val="24"/>
                <w:lang w:eastAsia="zh-CN"/>
              </w:rPr>
              <w:t>2</w:t>
            </w:r>
            <w:r>
              <w:rPr>
                <w:rFonts w:hint="eastAsia"/>
                <w:spacing w:val="-2"/>
                <w:sz w:val="24"/>
                <w:szCs w:val="24"/>
              </w:rPr>
              <w:t>分</w:t>
            </w:r>
          </w:p>
        </w:tc>
        <w:tc>
          <w:tcPr>
            <w:tcW w:w="1579" w:type="dxa"/>
            <w:tcBorders>
              <w:top w:val="single" w:sz="4" w:space="0" w:color="000000"/>
              <w:left w:val="single" w:sz="4" w:space="0" w:color="000000"/>
              <w:bottom w:val="single" w:sz="4" w:space="0" w:color="auto"/>
              <w:right w:val="single" w:sz="4" w:space="0" w:color="000000"/>
            </w:tcBorders>
            <w:vAlign w:val="center"/>
          </w:tcPr>
          <w:p w:rsidR="008265ED" w:rsidRDefault="008265ED" w:rsidP="008265ED">
            <w:pPr>
              <w:spacing w:line="460" w:lineRule="exact"/>
              <w:jc w:val="center"/>
              <w:rPr>
                <w:spacing w:val="-2"/>
                <w:sz w:val="24"/>
                <w:szCs w:val="24"/>
                <w:lang w:eastAsia="zh-CN"/>
              </w:rPr>
            </w:pPr>
            <w:r>
              <w:rPr>
                <w:rFonts w:hint="eastAsia"/>
                <w:spacing w:val="-2"/>
                <w:sz w:val="24"/>
                <w:szCs w:val="24"/>
                <w:lang w:eastAsia="zh-CN"/>
              </w:rPr>
              <w:t>沟通协调方案良好，确保管理效能</w:t>
            </w:r>
          </w:p>
        </w:tc>
        <w:tc>
          <w:tcPr>
            <w:tcW w:w="4770" w:type="dxa"/>
            <w:tcBorders>
              <w:top w:val="single" w:sz="4" w:space="0" w:color="000000"/>
              <w:left w:val="single" w:sz="4" w:space="0" w:color="000000"/>
              <w:bottom w:val="single" w:sz="4" w:space="0" w:color="auto"/>
              <w:right w:val="single" w:sz="4" w:space="0" w:color="000000"/>
            </w:tcBorders>
            <w:vAlign w:val="center"/>
          </w:tcPr>
          <w:p w:rsidR="008265ED" w:rsidRDefault="008265ED" w:rsidP="008265ED">
            <w:pPr>
              <w:spacing w:line="460" w:lineRule="exact"/>
              <w:rPr>
                <w:spacing w:val="-2"/>
                <w:sz w:val="24"/>
                <w:szCs w:val="24"/>
                <w:lang w:eastAsia="zh-CN"/>
              </w:rPr>
            </w:pPr>
            <w:r>
              <w:rPr>
                <w:rFonts w:hint="eastAsia"/>
                <w:spacing w:val="-2"/>
                <w:sz w:val="24"/>
                <w:szCs w:val="24"/>
                <w:lang w:eastAsia="zh-CN"/>
              </w:rPr>
              <w:t>1、沟通协调机制良好，组织分工明确，信息处理通畅，问题解决流程清晰得2分。</w:t>
            </w:r>
          </w:p>
          <w:p w:rsidR="008265ED" w:rsidRDefault="008265ED" w:rsidP="008265ED">
            <w:pPr>
              <w:spacing w:line="460" w:lineRule="exact"/>
              <w:rPr>
                <w:spacing w:val="-2"/>
                <w:sz w:val="24"/>
                <w:szCs w:val="24"/>
                <w:lang w:eastAsia="zh-CN"/>
              </w:rPr>
            </w:pPr>
            <w:r>
              <w:rPr>
                <w:rFonts w:hint="eastAsia"/>
                <w:spacing w:val="-2"/>
                <w:sz w:val="24"/>
                <w:szCs w:val="24"/>
                <w:lang w:eastAsia="zh-CN"/>
              </w:rPr>
              <w:t>2、沟通协调机制一般，组织分工不明确，信息处理不畅通，问题解决流程不清晰，根据程度得0-1分。</w:t>
            </w:r>
          </w:p>
        </w:tc>
      </w:tr>
    </w:tbl>
    <w:p w:rsidR="008265ED" w:rsidRDefault="008265ED" w:rsidP="008265ED">
      <w:pPr>
        <w:spacing w:line="460" w:lineRule="exact"/>
        <w:ind w:firstLineChars="250" w:firstLine="602"/>
        <w:rPr>
          <w:sz w:val="24"/>
          <w:lang w:eastAsia="zh-CN"/>
        </w:rPr>
      </w:pPr>
      <w:r>
        <w:rPr>
          <w:b/>
          <w:sz w:val="24"/>
          <w:lang w:eastAsia="zh-CN"/>
        </w:rPr>
        <w:t>II</w:t>
      </w:r>
      <w:r>
        <w:rPr>
          <w:rFonts w:hint="eastAsia"/>
          <w:b/>
          <w:sz w:val="24"/>
          <w:lang w:eastAsia="zh-CN"/>
        </w:rPr>
        <w:t>、商务部分评分</w:t>
      </w:r>
      <w:r>
        <w:rPr>
          <w:b/>
          <w:sz w:val="24"/>
          <w:lang w:eastAsia="zh-CN"/>
        </w:rPr>
        <w:t xml:space="preserve">PB    </w:t>
      </w:r>
      <w:r>
        <w:rPr>
          <w:rFonts w:hint="eastAsia"/>
          <w:b/>
          <w:sz w:val="24"/>
          <w:lang w:eastAsia="zh-CN"/>
        </w:rPr>
        <w:t>满分10分</w:t>
      </w:r>
    </w:p>
    <w:tbl>
      <w:tblPr>
        <w:tblW w:w="0" w:type="auto"/>
        <w:tblInd w:w="46" w:type="dxa"/>
        <w:tblLayout w:type="fixed"/>
        <w:tblLook w:val="0000" w:firstRow="0" w:lastRow="0" w:firstColumn="0" w:lastColumn="0" w:noHBand="0" w:noVBand="0"/>
      </w:tblPr>
      <w:tblGrid>
        <w:gridCol w:w="1393"/>
        <w:gridCol w:w="875"/>
        <w:gridCol w:w="6695"/>
      </w:tblGrid>
      <w:tr w:rsidR="008265ED" w:rsidTr="008265ED">
        <w:trPr>
          <w:trHeight w:val="553"/>
        </w:trPr>
        <w:tc>
          <w:tcPr>
            <w:tcW w:w="1393" w:type="dxa"/>
            <w:tcBorders>
              <w:top w:val="single" w:sz="4" w:space="0" w:color="auto"/>
              <w:left w:val="single" w:sz="4" w:space="0" w:color="auto"/>
              <w:bottom w:val="single" w:sz="4" w:space="0" w:color="auto"/>
              <w:right w:val="single" w:sz="4" w:space="0" w:color="auto"/>
            </w:tcBorders>
            <w:shd w:val="clear" w:color="000000" w:fill="FFFFFF"/>
            <w:vAlign w:val="center"/>
          </w:tcPr>
          <w:p w:rsidR="008265ED" w:rsidRDefault="008265ED" w:rsidP="008265ED">
            <w:pPr>
              <w:spacing w:line="460" w:lineRule="exact"/>
              <w:jc w:val="center"/>
              <w:rPr>
                <w:spacing w:val="-2"/>
                <w:sz w:val="24"/>
                <w:szCs w:val="24"/>
              </w:rPr>
            </w:pPr>
            <w:r>
              <w:rPr>
                <w:rFonts w:hint="eastAsia"/>
                <w:spacing w:val="-2"/>
                <w:sz w:val="24"/>
                <w:szCs w:val="24"/>
              </w:rPr>
              <w:t>评分</w:t>
            </w:r>
          </w:p>
          <w:p w:rsidR="008265ED" w:rsidRDefault="008265ED" w:rsidP="008265ED">
            <w:pPr>
              <w:spacing w:line="460" w:lineRule="exact"/>
              <w:jc w:val="center"/>
              <w:rPr>
                <w:spacing w:val="-2"/>
                <w:sz w:val="24"/>
                <w:szCs w:val="24"/>
              </w:rPr>
            </w:pPr>
            <w:r>
              <w:rPr>
                <w:rFonts w:hint="eastAsia"/>
                <w:spacing w:val="-2"/>
                <w:sz w:val="24"/>
                <w:szCs w:val="24"/>
              </w:rPr>
              <w:t>指标</w:t>
            </w:r>
          </w:p>
        </w:tc>
        <w:tc>
          <w:tcPr>
            <w:tcW w:w="875" w:type="dxa"/>
            <w:tcBorders>
              <w:top w:val="single" w:sz="4" w:space="0" w:color="auto"/>
              <w:left w:val="nil"/>
              <w:bottom w:val="single" w:sz="4" w:space="0" w:color="auto"/>
              <w:right w:val="single" w:sz="4" w:space="0" w:color="auto"/>
            </w:tcBorders>
            <w:shd w:val="clear" w:color="000000" w:fill="FFFFFF"/>
            <w:vAlign w:val="center"/>
          </w:tcPr>
          <w:p w:rsidR="008265ED" w:rsidRDefault="008265ED" w:rsidP="008265ED">
            <w:pPr>
              <w:spacing w:line="460" w:lineRule="exact"/>
              <w:jc w:val="center"/>
              <w:rPr>
                <w:spacing w:val="-2"/>
                <w:sz w:val="24"/>
                <w:szCs w:val="24"/>
              </w:rPr>
            </w:pPr>
            <w:r>
              <w:rPr>
                <w:rFonts w:hint="eastAsia"/>
                <w:spacing w:val="-2"/>
                <w:sz w:val="24"/>
                <w:szCs w:val="24"/>
              </w:rPr>
              <w:t>满分</w:t>
            </w:r>
          </w:p>
        </w:tc>
        <w:tc>
          <w:tcPr>
            <w:tcW w:w="6695" w:type="dxa"/>
            <w:tcBorders>
              <w:top w:val="single" w:sz="4" w:space="0" w:color="auto"/>
              <w:left w:val="nil"/>
              <w:bottom w:val="single" w:sz="4" w:space="0" w:color="auto"/>
              <w:right w:val="single" w:sz="4" w:space="0" w:color="auto"/>
            </w:tcBorders>
            <w:shd w:val="clear" w:color="000000" w:fill="FFFFFF"/>
            <w:vAlign w:val="center"/>
          </w:tcPr>
          <w:p w:rsidR="008265ED" w:rsidRDefault="008265ED" w:rsidP="008265ED">
            <w:pPr>
              <w:spacing w:line="460" w:lineRule="exact"/>
              <w:ind w:firstLineChars="250" w:firstLine="595"/>
              <w:rPr>
                <w:spacing w:val="-2"/>
                <w:sz w:val="24"/>
                <w:szCs w:val="24"/>
              </w:rPr>
            </w:pPr>
            <w:r>
              <w:rPr>
                <w:rFonts w:hint="eastAsia"/>
                <w:spacing w:val="-2"/>
                <w:sz w:val="24"/>
                <w:szCs w:val="24"/>
              </w:rPr>
              <w:t>评分说明</w:t>
            </w:r>
          </w:p>
        </w:tc>
      </w:tr>
      <w:tr w:rsidR="008265ED" w:rsidTr="008265ED">
        <w:trPr>
          <w:trHeight w:val="917"/>
        </w:trPr>
        <w:tc>
          <w:tcPr>
            <w:tcW w:w="1393" w:type="dxa"/>
            <w:tcBorders>
              <w:top w:val="single" w:sz="4" w:space="0" w:color="auto"/>
              <w:left w:val="single" w:sz="4" w:space="0" w:color="auto"/>
              <w:bottom w:val="single" w:sz="4" w:space="0" w:color="auto"/>
              <w:right w:val="single" w:sz="4" w:space="0" w:color="auto"/>
            </w:tcBorders>
            <w:vAlign w:val="center"/>
          </w:tcPr>
          <w:p w:rsidR="008265ED" w:rsidRDefault="008265ED" w:rsidP="008265ED">
            <w:pPr>
              <w:spacing w:line="460" w:lineRule="exact"/>
              <w:jc w:val="center"/>
              <w:rPr>
                <w:spacing w:val="-2"/>
                <w:sz w:val="24"/>
                <w:szCs w:val="24"/>
              </w:rPr>
            </w:pPr>
            <w:r>
              <w:rPr>
                <w:rFonts w:hint="eastAsia"/>
                <w:spacing w:val="-2"/>
                <w:sz w:val="24"/>
                <w:szCs w:val="24"/>
              </w:rPr>
              <w:t>综合</w:t>
            </w:r>
          </w:p>
          <w:p w:rsidR="008265ED" w:rsidRDefault="008265ED" w:rsidP="008265ED">
            <w:pPr>
              <w:spacing w:line="460" w:lineRule="exact"/>
              <w:jc w:val="center"/>
              <w:rPr>
                <w:spacing w:val="-2"/>
                <w:sz w:val="24"/>
                <w:szCs w:val="24"/>
              </w:rPr>
            </w:pPr>
            <w:r>
              <w:rPr>
                <w:rFonts w:hint="eastAsia"/>
                <w:spacing w:val="-2"/>
                <w:sz w:val="24"/>
                <w:szCs w:val="24"/>
              </w:rPr>
              <w:t>实力</w:t>
            </w:r>
          </w:p>
        </w:tc>
        <w:tc>
          <w:tcPr>
            <w:tcW w:w="875" w:type="dxa"/>
            <w:tcBorders>
              <w:top w:val="single" w:sz="4" w:space="0" w:color="auto"/>
              <w:left w:val="single" w:sz="4" w:space="0" w:color="auto"/>
              <w:bottom w:val="single" w:sz="4" w:space="0" w:color="auto"/>
              <w:right w:val="single" w:sz="4" w:space="0" w:color="auto"/>
            </w:tcBorders>
            <w:vAlign w:val="center"/>
          </w:tcPr>
          <w:p w:rsidR="008265ED" w:rsidRDefault="008265ED" w:rsidP="008265ED">
            <w:pPr>
              <w:spacing w:line="460" w:lineRule="exact"/>
              <w:jc w:val="center"/>
              <w:rPr>
                <w:spacing w:val="-2"/>
                <w:sz w:val="24"/>
                <w:szCs w:val="24"/>
              </w:rPr>
            </w:pPr>
            <w:r>
              <w:rPr>
                <w:rFonts w:hint="eastAsia"/>
                <w:spacing w:val="-2"/>
                <w:sz w:val="24"/>
                <w:szCs w:val="24"/>
                <w:lang w:eastAsia="zh-CN"/>
              </w:rPr>
              <w:t>2</w:t>
            </w:r>
            <w:r>
              <w:rPr>
                <w:rFonts w:hint="eastAsia"/>
                <w:spacing w:val="-2"/>
                <w:sz w:val="24"/>
                <w:szCs w:val="24"/>
              </w:rPr>
              <w:t>分</w:t>
            </w:r>
          </w:p>
        </w:tc>
        <w:tc>
          <w:tcPr>
            <w:tcW w:w="6695" w:type="dxa"/>
            <w:tcBorders>
              <w:top w:val="single" w:sz="4" w:space="0" w:color="auto"/>
              <w:left w:val="nil"/>
              <w:bottom w:val="single" w:sz="4" w:space="0" w:color="auto"/>
              <w:right w:val="single" w:sz="4" w:space="0" w:color="auto"/>
            </w:tcBorders>
            <w:vAlign w:val="center"/>
          </w:tcPr>
          <w:p w:rsidR="008265ED" w:rsidRDefault="008265ED" w:rsidP="008265ED">
            <w:pPr>
              <w:tabs>
                <w:tab w:val="left" w:pos="825"/>
              </w:tabs>
              <w:spacing w:line="460" w:lineRule="exact"/>
              <w:ind w:firstLineChars="250" w:firstLine="595"/>
              <w:rPr>
                <w:spacing w:val="-2"/>
                <w:sz w:val="24"/>
                <w:szCs w:val="24"/>
                <w:lang w:eastAsia="zh-CN"/>
              </w:rPr>
            </w:pPr>
            <w:r>
              <w:rPr>
                <w:rFonts w:hint="eastAsia"/>
                <w:spacing w:val="-2"/>
                <w:sz w:val="24"/>
                <w:szCs w:val="24"/>
                <w:lang w:eastAsia="zh-CN"/>
              </w:rPr>
              <w:t>根据投标人企业概况、企业规模、企业优势、企业的专业性、企业资质、</w:t>
            </w:r>
            <w:r>
              <w:rPr>
                <w:rFonts w:hint="eastAsia"/>
                <w:spacing w:val="-2"/>
                <w:sz w:val="24"/>
                <w:szCs w:val="24"/>
                <w:lang w:val="zh-CN" w:eastAsia="zh-CN"/>
              </w:rPr>
              <w:t>近3年（</w:t>
            </w:r>
            <w:r>
              <w:rPr>
                <w:rFonts w:hint="eastAsia"/>
                <w:spacing w:val="-2"/>
                <w:sz w:val="24"/>
                <w:szCs w:val="24"/>
                <w:lang w:eastAsia="zh-CN"/>
              </w:rPr>
              <w:t>2017年～2019年</w:t>
            </w:r>
            <w:r>
              <w:rPr>
                <w:rFonts w:hint="eastAsia"/>
                <w:spacing w:val="-2"/>
                <w:sz w:val="24"/>
                <w:szCs w:val="24"/>
                <w:lang w:val="zh-CN" w:eastAsia="zh-CN"/>
              </w:rPr>
              <w:t>）企业获奖情况</w:t>
            </w:r>
            <w:r>
              <w:rPr>
                <w:rFonts w:hint="eastAsia"/>
                <w:spacing w:val="-2"/>
                <w:sz w:val="24"/>
                <w:szCs w:val="24"/>
                <w:lang w:eastAsia="zh-CN"/>
              </w:rPr>
              <w:t>等方面情况，由评标委员会进行评议并在0-2分之间进行评分。</w:t>
            </w:r>
          </w:p>
        </w:tc>
      </w:tr>
      <w:tr w:rsidR="008265ED" w:rsidTr="008265ED">
        <w:trPr>
          <w:trHeight w:val="1499"/>
        </w:trPr>
        <w:tc>
          <w:tcPr>
            <w:tcW w:w="1393" w:type="dxa"/>
            <w:tcBorders>
              <w:top w:val="single" w:sz="4" w:space="0" w:color="auto"/>
              <w:left w:val="single" w:sz="4" w:space="0" w:color="auto"/>
              <w:bottom w:val="single" w:sz="4" w:space="0" w:color="auto"/>
              <w:right w:val="single" w:sz="4" w:space="0" w:color="auto"/>
            </w:tcBorders>
            <w:vAlign w:val="center"/>
          </w:tcPr>
          <w:p w:rsidR="008265ED" w:rsidRDefault="008265ED" w:rsidP="008265ED">
            <w:pPr>
              <w:spacing w:line="460" w:lineRule="exact"/>
              <w:jc w:val="center"/>
              <w:rPr>
                <w:spacing w:val="-2"/>
                <w:sz w:val="24"/>
                <w:szCs w:val="24"/>
              </w:rPr>
            </w:pPr>
            <w:r>
              <w:rPr>
                <w:rFonts w:hint="eastAsia"/>
                <w:spacing w:val="-2"/>
                <w:sz w:val="24"/>
                <w:szCs w:val="24"/>
                <w:lang w:val="zh-CN"/>
              </w:rPr>
              <w:t>信誉、财务状况</w:t>
            </w:r>
          </w:p>
        </w:tc>
        <w:tc>
          <w:tcPr>
            <w:tcW w:w="875" w:type="dxa"/>
            <w:tcBorders>
              <w:top w:val="single" w:sz="4" w:space="0" w:color="auto"/>
              <w:left w:val="single" w:sz="4" w:space="0" w:color="auto"/>
              <w:bottom w:val="single" w:sz="4" w:space="0" w:color="auto"/>
              <w:right w:val="single" w:sz="4" w:space="0" w:color="auto"/>
            </w:tcBorders>
            <w:vAlign w:val="center"/>
          </w:tcPr>
          <w:p w:rsidR="008265ED" w:rsidRDefault="008265ED" w:rsidP="008265ED">
            <w:pPr>
              <w:spacing w:line="460" w:lineRule="exact"/>
              <w:jc w:val="center"/>
              <w:rPr>
                <w:spacing w:val="-2"/>
                <w:sz w:val="24"/>
                <w:szCs w:val="24"/>
              </w:rPr>
            </w:pPr>
            <w:r>
              <w:rPr>
                <w:rFonts w:hint="eastAsia"/>
                <w:spacing w:val="-2"/>
                <w:sz w:val="24"/>
                <w:szCs w:val="24"/>
                <w:lang w:eastAsia="zh-CN"/>
              </w:rPr>
              <w:t>1</w:t>
            </w:r>
            <w:r>
              <w:rPr>
                <w:rFonts w:hint="eastAsia"/>
                <w:spacing w:val="-2"/>
                <w:sz w:val="24"/>
                <w:szCs w:val="24"/>
              </w:rPr>
              <w:t>分</w:t>
            </w:r>
          </w:p>
        </w:tc>
        <w:tc>
          <w:tcPr>
            <w:tcW w:w="6695" w:type="dxa"/>
            <w:tcBorders>
              <w:top w:val="single" w:sz="4" w:space="0" w:color="auto"/>
              <w:left w:val="single" w:sz="4" w:space="0" w:color="auto"/>
              <w:bottom w:val="single" w:sz="4" w:space="0" w:color="auto"/>
              <w:right w:val="single" w:sz="4" w:space="0" w:color="auto"/>
            </w:tcBorders>
            <w:vAlign w:val="center"/>
          </w:tcPr>
          <w:p w:rsidR="008265ED" w:rsidRDefault="008265ED" w:rsidP="008265ED">
            <w:pPr>
              <w:tabs>
                <w:tab w:val="left" w:pos="825"/>
              </w:tabs>
              <w:spacing w:line="460" w:lineRule="exact"/>
              <w:ind w:firstLineChars="250" w:firstLine="595"/>
              <w:rPr>
                <w:spacing w:val="-2"/>
                <w:sz w:val="24"/>
                <w:szCs w:val="24"/>
                <w:lang w:eastAsia="zh-CN"/>
              </w:rPr>
            </w:pPr>
            <w:r>
              <w:rPr>
                <w:rFonts w:hint="eastAsia"/>
                <w:spacing w:val="-2"/>
                <w:sz w:val="24"/>
                <w:szCs w:val="24"/>
                <w:lang w:val="zh-CN" w:eastAsia="zh-CN"/>
              </w:rPr>
              <w:t>投标人</w:t>
            </w:r>
            <w:r>
              <w:rPr>
                <w:rFonts w:hint="eastAsia"/>
                <w:spacing w:val="-2"/>
                <w:sz w:val="24"/>
                <w:szCs w:val="24"/>
                <w:lang w:eastAsia="zh-CN"/>
              </w:rPr>
              <w:t>近几年（2017年～2019年）财务报表状况、银行资信、</w:t>
            </w:r>
            <w:r>
              <w:rPr>
                <w:rFonts w:hint="eastAsia"/>
                <w:spacing w:val="-2"/>
                <w:sz w:val="24"/>
                <w:szCs w:val="24"/>
                <w:lang w:val="zh-CN" w:eastAsia="zh-CN"/>
              </w:rPr>
              <w:t>企业信誉（主要是履约信誉）均良好得2分，否则酌情扣分。</w:t>
            </w:r>
            <w:r>
              <w:rPr>
                <w:rFonts w:hint="eastAsia"/>
                <w:spacing w:val="-2"/>
                <w:sz w:val="24"/>
                <w:szCs w:val="24"/>
                <w:lang w:eastAsia="zh-CN"/>
              </w:rPr>
              <w:t>投标人应在投标文件中附上相关证明材料（如资信证书、重合同守信用证书等）并加盖投标人单位公章。</w:t>
            </w:r>
          </w:p>
        </w:tc>
      </w:tr>
      <w:tr w:rsidR="008265ED" w:rsidTr="008265ED">
        <w:trPr>
          <w:trHeight w:val="466"/>
        </w:trPr>
        <w:tc>
          <w:tcPr>
            <w:tcW w:w="1393" w:type="dxa"/>
            <w:tcBorders>
              <w:top w:val="single" w:sz="4" w:space="0" w:color="auto"/>
              <w:left w:val="single" w:sz="4" w:space="0" w:color="auto"/>
              <w:bottom w:val="single" w:sz="4" w:space="0" w:color="auto"/>
              <w:right w:val="single" w:sz="4" w:space="0" w:color="auto"/>
            </w:tcBorders>
            <w:vAlign w:val="center"/>
          </w:tcPr>
          <w:p w:rsidR="008265ED" w:rsidRDefault="008265ED" w:rsidP="008265ED">
            <w:pPr>
              <w:spacing w:line="460" w:lineRule="exact"/>
              <w:jc w:val="center"/>
              <w:rPr>
                <w:spacing w:val="-2"/>
                <w:sz w:val="24"/>
                <w:szCs w:val="24"/>
              </w:rPr>
            </w:pPr>
            <w:r>
              <w:rPr>
                <w:rFonts w:cs="Arial"/>
                <w:sz w:val="24"/>
                <w:lang w:val="zh-CN"/>
              </w:rPr>
              <w:t>投标文件响应性</w:t>
            </w:r>
          </w:p>
        </w:tc>
        <w:tc>
          <w:tcPr>
            <w:tcW w:w="875" w:type="dxa"/>
            <w:tcBorders>
              <w:top w:val="single" w:sz="4" w:space="0" w:color="auto"/>
              <w:left w:val="single" w:sz="4" w:space="0" w:color="auto"/>
              <w:bottom w:val="single" w:sz="4" w:space="0" w:color="auto"/>
              <w:right w:val="single" w:sz="4" w:space="0" w:color="auto"/>
            </w:tcBorders>
            <w:vAlign w:val="center"/>
          </w:tcPr>
          <w:p w:rsidR="008265ED" w:rsidRDefault="008265ED" w:rsidP="008265ED">
            <w:pPr>
              <w:spacing w:line="460" w:lineRule="exact"/>
              <w:jc w:val="center"/>
              <w:rPr>
                <w:spacing w:val="-2"/>
                <w:sz w:val="24"/>
                <w:szCs w:val="24"/>
              </w:rPr>
            </w:pPr>
            <w:r>
              <w:rPr>
                <w:rFonts w:hint="eastAsia"/>
                <w:spacing w:val="-2"/>
                <w:sz w:val="24"/>
                <w:szCs w:val="24"/>
                <w:lang w:eastAsia="zh-CN"/>
              </w:rPr>
              <w:t>1</w:t>
            </w:r>
            <w:r>
              <w:rPr>
                <w:rFonts w:hint="eastAsia"/>
                <w:spacing w:val="-2"/>
                <w:sz w:val="24"/>
                <w:szCs w:val="24"/>
              </w:rPr>
              <w:t>分</w:t>
            </w:r>
          </w:p>
        </w:tc>
        <w:tc>
          <w:tcPr>
            <w:tcW w:w="6695" w:type="dxa"/>
            <w:tcBorders>
              <w:top w:val="single" w:sz="4" w:space="0" w:color="auto"/>
              <w:left w:val="single" w:sz="4" w:space="0" w:color="auto"/>
              <w:bottom w:val="single" w:sz="4" w:space="0" w:color="auto"/>
              <w:right w:val="single" w:sz="4" w:space="0" w:color="auto"/>
            </w:tcBorders>
            <w:vAlign w:val="center"/>
          </w:tcPr>
          <w:p w:rsidR="008265ED" w:rsidRDefault="008265ED" w:rsidP="008265ED">
            <w:pPr>
              <w:pStyle w:val="a7"/>
              <w:tabs>
                <w:tab w:val="center" w:pos="540"/>
                <w:tab w:val="center" w:pos="1080"/>
              </w:tabs>
              <w:ind w:firstLineChars="200" w:firstLine="480"/>
              <w:rPr>
                <w:rFonts w:hAnsi="宋体"/>
                <w:spacing w:val="-2"/>
                <w:sz w:val="24"/>
                <w:szCs w:val="24"/>
                <w:lang w:eastAsia="zh-CN"/>
              </w:rPr>
            </w:pPr>
            <w:r>
              <w:rPr>
                <w:rFonts w:hAnsi="宋体" w:hint="eastAsia"/>
                <w:sz w:val="24"/>
                <w:szCs w:val="24"/>
                <w:lang w:eastAsia="zh-CN"/>
              </w:rPr>
              <w:t>根据投标人提供的投标文件的质量，内容编制是否规范合理，响应文件编制是否完整等方面情况，在0-2分之间评分。</w:t>
            </w:r>
          </w:p>
        </w:tc>
      </w:tr>
      <w:tr w:rsidR="008265ED" w:rsidTr="008265ED">
        <w:trPr>
          <w:trHeight w:val="90"/>
        </w:trPr>
        <w:tc>
          <w:tcPr>
            <w:tcW w:w="1393" w:type="dxa"/>
            <w:tcBorders>
              <w:top w:val="single" w:sz="4" w:space="0" w:color="auto"/>
              <w:left w:val="single" w:sz="4" w:space="0" w:color="auto"/>
              <w:bottom w:val="single" w:sz="4" w:space="0" w:color="auto"/>
              <w:right w:val="single" w:sz="4" w:space="0" w:color="auto"/>
            </w:tcBorders>
            <w:vAlign w:val="center"/>
          </w:tcPr>
          <w:p w:rsidR="008265ED" w:rsidRDefault="008265ED" w:rsidP="008265ED">
            <w:pPr>
              <w:spacing w:line="460" w:lineRule="exact"/>
              <w:jc w:val="center"/>
              <w:rPr>
                <w:spacing w:val="-2"/>
                <w:sz w:val="24"/>
                <w:szCs w:val="24"/>
              </w:rPr>
            </w:pPr>
            <w:r>
              <w:rPr>
                <w:rFonts w:hint="eastAsia"/>
                <w:sz w:val="24"/>
                <w:szCs w:val="24"/>
              </w:rPr>
              <w:t>投标人类似项目业绩</w:t>
            </w:r>
          </w:p>
        </w:tc>
        <w:tc>
          <w:tcPr>
            <w:tcW w:w="875" w:type="dxa"/>
            <w:tcBorders>
              <w:top w:val="single" w:sz="4" w:space="0" w:color="auto"/>
              <w:left w:val="single" w:sz="4" w:space="0" w:color="auto"/>
              <w:bottom w:val="single" w:sz="4" w:space="0" w:color="auto"/>
              <w:right w:val="single" w:sz="4" w:space="0" w:color="auto"/>
            </w:tcBorders>
            <w:vAlign w:val="center"/>
          </w:tcPr>
          <w:p w:rsidR="008265ED" w:rsidRDefault="008265ED" w:rsidP="008265ED">
            <w:pPr>
              <w:spacing w:line="460" w:lineRule="exact"/>
              <w:jc w:val="center"/>
              <w:rPr>
                <w:spacing w:val="-2"/>
                <w:sz w:val="24"/>
                <w:szCs w:val="24"/>
              </w:rPr>
            </w:pPr>
            <w:r>
              <w:rPr>
                <w:rFonts w:hint="eastAsia"/>
                <w:spacing w:val="-2"/>
                <w:sz w:val="24"/>
                <w:szCs w:val="24"/>
                <w:lang w:eastAsia="zh-CN"/>
              </w:rPr>
              <w:t>6</w:t>
            </w:r>
            <w:r>
              <w:rPr>
                <w:rFonts w:hint="eastAsia"/>
                <w:spacing w:val="-2"/>
                <w:sz w:val="24"/>
                <w:szCs w:val="24"/>
              </w:rPr>
              <w:t>分</w:t>
            </w:r>
          </w:p>
        </w:tc>
        <w:tc>
          <w:tcPr>
            <w:tcW w:w="6695" w:type="dxa"/>
            <w:tcBorders>
              <w:top w:val="single" w:sz="4" w:space="0" w:color="auto"/>
              <w:left w:val="single" w:sz="4" w:space="0" w:color="auto"/>
              <w:bottom w:val="single" w:sz="4" w:space="0" w:color="auto"/>
              <w:right w:val="single" w:sz="4" w:space="0" w:color="auto"/>
            </w:tcBorders>
            <w:vAlign w:val="center"/>
          </w:tcPr>
          <w:p w:rsidR="008265ED" w:rsidRDefault="008265ED" w:rsidP="008265ED">
            <w:pPr>
              <w:tabs>
                <w:tab w:val="left" w:pos="825"/>
              </w:tabs>
              <w:snapToGrid w:val="0"/>
              <w:spacing w:line="460" w:lineRule="exact"/>
              <w:ind w:firstLineChars="225" w:firstLine="540"/>
              <w:rPr>
                <w:sz w:val="24"/>
                <w:lang w:eastAsia="zh-CN"/>
              </w:rPr>
            </w:pPr>
            <w:r>
              <w:rPr>
                <w:rFonts w:hint="eastAsia"/>
                <w:sz w:val="24"/>
                <w:lang w:eastAsia="zh-CN" w:bidi="ar"/>
              </w:rPr>
              <w:t>根据投标人承揽过的与本次招标项目的类似业绩，从装置类似情况、规模大小、业绩数量等方面进行综合评定，并在0-4分之间进行评分。</w:t>
            </w:r>
          </w:p>
          <w:p w:rsidR="008265ED" w:rsidRDefault="008265ED" w:rsidP="008265ED">
            <w:pPr>
              <w:tabs>
                <w:tab w:val="left" w:pos="825"/>
              </w:tabs>
              <w:snapToGrid w:val="0"/>
              <w:spacing w:line="460" w:lineRule="exact"/>
              <w:ind w:firstLineChars="225" w:firstLine="540"/>
              <w:rPr>
                <w:spacing w:val="-2"/>
                <w:sz w:val="24"/>
                <w:szCs w:val="24"/>
                <w:lang w:eastAsia="zh-CN"/>
              </w:rPr>
            </w:pPr>
            <w:r>
              <w:rPr>
                <w:rFonts w:hint="eastAsia"/>
                <w:sz w:val="24"/>
                <w:lang w:eastAsia="zh-CN"/>
              </w:rPr>
              <w:t>注：A.类似业绩均须提供合同复印件并盖投标人单位公章，</w:t>
            </w:r>
            <w:r>
              <w:rPr>
                <w:sz w:val="24"/>
                <w:lang w:eastAsia="zh-CN"/>
              </w:rPr>
              <w:t>未提供</w:t>
            </w:r>
            <w:r>
              <w:rPr>
                <w:rFonts w:hint="eastAsia"/>
                <w:sz w:val="24"/>
                <w:lang w:eastAsia="zh-CN"/>
              </w:rPr>
              <w:t>上述</w:t>
            </w:r>
            <w:r>
              <w:rPr>
                <w:sz w:val="24"/>
                <w:lang w:eastAsia="zh-CN"/>
              </w:rPr>
              <w:t>业绩证明材料的项目</w:t>
            </w:r>
            <w:r>
              <w:rPr>
                <w:rFonts w:hint="eastAsia"/>
                <w:sz w:val="24"/>
                <w:lang w:eastAsia="zh-CN"/>
              </w:rPr>
              <w:t>不予计算业绩。B.若业绩合同中标注的内容无法满足上述评分要求的，还需提供该合同委托方（业主）出具的证明材料原件，否则该业绩不予计算；C.投标人应对申报业绩的真实性和准确性负责。在招标过程中，招标人和招标代理有权对投标人申报的项目业绩进行核实和澄清，若投标人所申报资料内容有失实情况，则该投标人即被取消投标或中标资格。</w:t>
            </w:r>
          </w:p>
        </w:tc>
      </w:tr>
    </w:tbl>
    <w:p w:rsidR="008265ED" w:rsidRDefault="008265ED" w:rsidP="008265ED">
      <w:pPr>
        <w:spacing w:line="460" w:lineRule="exact"/>
        <w:ind w:firstLineChars="200" w:firstLine="482"/>
        <w:rPr>
          <w:b/>
          <w:bCs/>
          <w:sz w:val="24"/>
          <w:szCs w:val="24"/>
          <w:lang w:eastAsia="zh-CN"/>
        </w:rPr>
      </w:pPr>
    </w:p>
    <w:p w:rsidR="008265ED" w:rsidRDefault="008265ED" w:rsidP="008265ED">
      <w:pPr>
        <w:spacing w:line="460" w:lineRule="exact"/>
        <w:ind w:firstLineChars="200" w:firstLine="482"/>
        <w:rPr>
          <w:b/>
          <w:bCs/>
          <w:sz w:val="24"/>
          <w:szCs w:val="24"/>
          <w:lang w:eastAsia="zh-CN"/>
        </w:rPr>
      </w:pPr>
      <w:r>
        <w:rPr>
          <w:rFonts w:hint="eastAsia"/>
          <w:b/>
          <w:bCs/>
          <w:sz w:val="24"/>
          <w:szCs w:val="24"/>
          <w:lang w:eastAsia="zh-CN"/>
        </w:rPr>
        <w:lastRenderedPageBreak/>
        <w:t>III、报价</w:t>
      </w:r>
      <w:r>
        <w:rPr>
          <w:b/>
          <w:bCs/>
          <w:sz w:val="24"/>
          <w:szCs w:val="24"/>
          <w:lang w:eastAsia="zh-CN"/>
        </w:rPr>
        <w:t>部分评分</w:t>
      </w:r>
      <w:r>
        <w:rPr>
          <w:rFonts w:hint="eastAsia"/>
          <w:b/>
          <w:bCs/>
          <w:sz w:val="24"/>
          <w:szCs w:val="24"/>
          <w:lang w:eastAsia="zh-CN"/>
        </w:rPr>
        <w:t xml:space="preserve">         满分50分</w:t>
      </w:r>
    </w:p>
    <w:p w:rsidR="008265ED" w:rsidRPr="00D24A06" w:rsidRDefault="008265ED" w:rsidP="00F1120E">
      <w:pPr>
        <w:pStyle w:val="a6"/>
        <w:spacing w:before="210" w:line="360" w:lineRule="auto"/>
        <w:ind w:left="120" w:right="222"/>
        <w:rPr>
          <w:b/>
          <w:spacing w:val="-11"/>
          <w:lang w:eastAsia="zh-CN"/>
        </w:rPr>
      </w:pPr>
      <w:r w:rsidRPr="00D24A06">
        <w:rPr>
          <w:rFonts w:hint="eastAsia"/>
          <w:b/>
          <w:spacing w:val="-11"/>
          <w:lang w:eastAsia="zh-CN"/>
        </w:rPr>
        <w:t>各参选人</w:t>
      </w:r>
      <w:r>
        <w:rPr>
          <w:rFonts w:hint="eastAsia"/>
          <w:b/>
          <w:spacing w:val="-11"/>
          <w:lang w:eastAsia="zh-CN"/>
        </w:rPr>
        <w:t>报价部分评分按照以下公式计算</w:t>
      </w:r>
      <w:r w:rsidRPr="00D24A06">
        <w:rPr>
          <w:rFonts w:hint="eastAsia"/>
          <w:b/>
          <w:spacing w:val="-11"/>
          <w:lang w:eastAsia="zh-CN"/>
        </w:rPr>
        <w:t>，计算分数时均</w:t>
      </w:r>
      <w:r w:rsidRPr="00D24A06">
        <w:rPr>
          <w:rFonts w:hint="eastAsia"/>
          <w:b/>
          <w:spacing w:val="-2"/>
          <w:lang w:eastAsia="zh-CN"/>
        </w:rPr>
        <w:t>四舍五入取小数点后2位数。</w:t>
      </w:r>
    </w:p>
    <w:p w:rsidR="008265ED" w:rsidRPr="00D24A06" w:rsidRDefault="008265ED" w:rsidP="00F1120E">
      <w:pPr>
        <w:spacing w:line="360" w:lineRule="auto"/>
        <w:ind w:firstLineChars="250" w:firstLine="602"/>
        <w:rPr>
          <w:b/>
          <w:sz w:val="24"/>
          <w:szCs w:val="24"/>
          <w:lang w:eastAsia="zh-CN"/>
        </w:rPr>
      </w:pPr>
      <w:r w:rsidRPr="00D24A06">
        <w:rPr>
          <w:rFonts w:hint="eastAsia"/>
          <w:b/>
          <w:sz w:val="24"/>
          <w:szCs w:val="24"/>
          <w:lang w:eastAsia="zh-CN"/>
        </w:rPr>
        <w:t>评标委员会将按下列方法计算合格</w:t>
      </w:r>
      <w:r>
        <w:rPr>
          <w:rFonts w:hint="eastAsia"/>
          <w:b/>
          <w:sz w:val="24"/>
          <w:szCs w:val="24"/>
          <w:lang w:eastAsia="zh-CN"/>
        </w:rPr>
        <w:t>参</w:t>
      </w:r>
      <w:r w:rsidRPr="00D24A06">
        <w:rPr>
          <w:rFonts w:hint="eastAsia"/>
          <w:b/>
          <w:sz w:val="24"/>
          <w:szCs w:val="24"/>
          <w:lang w:eastAsia="zh-CN"/>
        </w:rPr>
        <w:t>选人的</w:t>
      </w:r>
      <w:r>
        <w:rPr>
          <w:rFonts w:hint="eastAsia"/>
          <w:b/>
          <w:sz w:val="24"/>
          <w:szCs w:val="24"/>
          <w:lang w:eastAsia="zh-CN"/>
        </w:rPr>
        <w:t>报价部分</w:t>
      </w:r>
      <w:r w:rsidRPr="00D24A06">
        <w:rPr>
          <w:rFonts w:hint="eastAsia"/>
          <w:b/>
          <w:sz w:val="24"/>
          <w:szCs w:val="24"/>
          <w:lang w:eastAsia="zh-CN"/>
        </w:rPr>
        <w:t>得分</w:t>
      </w:r>
      <w:r w:rsidRPr="00D24A06">
        <w:rPr>
          <w:rFonts w:hint="eastAsia"/>
          <w:b/>
          <w:spacing w:val="-2"/>
          <w:sz w:val="24"/>
          <w:szCs w:val="24"/>
          <w:lang w:eastAsia="zh-CN"/>
        </w:rPr>
        <w:t>：</w:t>
      </w:r>
    </w:p>
    <w:p w:rsidR="008265ED" w:rsidRPr="00D24A06" w:rsidRDefault="008265ED" w:rsidP="00F1120E">
      <w:pPr>
        <w:spacing w:line="360" w:lineRule="auto"/>
        <w:ind w:firstLineChars="700" w:firstLine="1687"/>
        <w:rPr>
          <w:b/>
          <w:sz w:val="24"/>
          <w:szCs w:val="24"/>
          <w:lang w:eastAsia="zh-CN"/>
        </w:rPr>
      </w:pPr>
      <w:r w:rsidRPr="00D24A06">
        <w:rPr>
          <w:rFonts w:hint="eastAsia"/>
          <w:b/>
          <w:sz w:val="24"/>
          <w:szCs w:val="24"/>
          <w:lang w:eastAsia="zh-CN"/>
        </w:rPr>
        <w:t>PF=( F</w:t>
      </w:r>
      <w:r w:rsidRPr="00D24A06">
        <w:rPr>
          <w:rFonts w:hint="eastAsia"/>
          <w:b/>
          <w:sz w:val="24"/>
          <w:szCs w:val="24"/>
          <w:vertAlign w:val="subscript"/>
          <w:lang w:eastAsia="zh-CN"/>
        </w:rPr>
        <w:t>低</w:t>
      </w:r>
      <w:r w:rsidRPr="00D24A06">
        <w:rPr>
          <w:rFonts w:hint="eastAsia"/>
          <w:b/>
          <w:sz w:val="24"/>
          <w:szCs w:val="24"/>
          <w:lang w:eastAsia="zh-CN"/>
        </w:rPr>
        <w:t>/ F</w:t>
      </w:r>
      <w:r w:rsidRPr="00D24A06">
        <w:rPr>
          <w:rFonts w:hint="eastAsia"/>
          <w:b/>
          <w:sz w:val="24"/>
          <w:szCs w:val="24"/>
          <w:vertAlign w:val="subscript"/>
          <w:lang w:eastAsia="zh-CN"/>
        </w:rPr>
        <w:t>n</w:t>
      </w:r>
      <w:r w:rsidRPr="00D24A06">
        <w:rPr>
          <w:rFonts w:hint="eastAsia"/>
          <w:b/>
          <w:sz w:val="24"/>
          <w:szCs w:val="24"/>
          <w:lang w:eastAsia="zh-CN"/>
        </w:rPr>
        <w:t>)×50</w:t>
      </w:r>
    </w:p>
    <w:p w:rsidR="008265ED" w:rsidRPr="00D24A06" w:rsidRDefault="008265ED" w:rsidP="00F1120E">
      <w:pPr>
        <w:spacing w:line="360" w:lineRule="auto"/>
        <w:rPr>
          <w:b/>
          <w:sz w:val="24"/>
          <w:szCs w:val="24"/>
          <w:lang w:eastAsia="zh-CN"/>
        </w:rPr>
      </w:pPr>
      <w:r w:rsidRPr="00D24A06">
        <w:rPr>
          <w:rFonts w:hint="eastAsia"/>
          <w:b/>
          <w:sz w:val="24"/>
          <w:lang w:eastAsia="zh-CN"/>
        </w:rPr>
        <w:t>式中：</w:t>
      </w:r>
      <w:r w:rsidRPr="00D24A06">
        <w:rPr>
          <w:rFonts w:hint="eastAsia"/>
          <w:b/>
          <w:sz w:val="24"/>
          <w:szCs w:val="24"/>
          <w:lang w:eastAsia="zh-CN"/>
        </w:rPr>
        <w:t>①PF为投标价格得分。</w:t>
      </w:r>
    </w:p>
    <w:p w:rsidR="008265ED" w:rsidRPr="00D24A06" w:rsidRDefault="008265ED" w:rsidP="00F1120E">
      <w:pPr>
        <w:spacing w:line="360" w:lineRule="auto"/>
        <w:ind w:firstLineChars="300" w:firstLine="723"/>
        <w:rPr>
          <w:b/>
          <w:sz w:val="24"/>
          <w:szCs w:val="24"/>
          <w:lang w:eastAsia="zh-CN"/>
        </w:rPr>
      </w:pPr>
      <w:r w:rsidRPr="00D24A06">
        <w:rPr>
          <w:rFonts w:hint="eastAsia"/>
          <w:b/>
          <w:sz w:val="24"/>
          <w:szCs w:val="24"/>
          <w:lang w:eastAsia="zh-CN"/>
        </w:rPr>
        <w:t>②F</w:t>
      </w:r>
      <w:r w:rsidRPr="0059279A">
        <w:rPr>
          <w:rFonts w:hint="eastAsia"/>
          <w:b/>
          <w:sz w:val="24"/>
          <w:szCs w:val="24"/>
          <w:lang w:eastAsia="zh-CN"/>
        </w:rPr>
        <w:t>低</w:t>
      </w:r>
      <w:r w:rsidRPr="00D24A06">
        <w:rPr>
          <w:rFonts w:hint="eastAsia"/>
          <w:b/>
          <w:sz w:val="24"/>
          <w:szCs w:val="24"/>
          <w:lang w:eastAsia="zh-CN"/>
        </w:rPr>
        <w:t>为评标基准价=进入报价部分评分的各合格参选人中最低的报价评标价。</w:t>
      </w:r>
    </w:p>
    <w:p w:rsidR="00D27535" w:rsidRPr="00A90E24" w:rsidRDefault="008265ED" w:rsidP="00F1120E">
      <w:pPr>
        <w:pStyle w:val="10"/>
        <w:spacing w:line="360" w:lineRule="auto"/>
        <w:ind w:firstLineChars="300" w:firstLine="723"/>
        <w:rPr>
          <w:sz w:val="24"/>
          <w:szCs w:val="24"/>
        </w:rPr>
      </w:pPr>
      <w:r w:rsidRPr="0059279A">
        <w:rPr>
          <w:rFonts w:hAnsi="宋体" w:cs="宋体" w:hint="eastAsia"/>
          <w:b/>
          <w:sz w:val="24"/>
          <w:szCs w:val="24"/>
        </w:rPr>
        <w:t>③Fn为进入报价部分评分的各合格参选人的报价评标价。</w:t>
      </w:r>
    </w:p>
    <w:p w:rsidR="00967702" w:rsidRPr="00F43F82" w:rsidRDefault="006F0262" w:rsidP="006F0262">
      <w:pPr>
        <w:spacing w:before="15" w:line="360" w:lineRule="auto"/>
        <w:ind w:firstLineChars="200" w:firstLine="536"/>
        <w:rPr>
          <w:b/>
          <w:w w:val="95"/>
          <w:sz w:val="28"/>
          <w:lang w:eastAsia="zh-CN"/>
        </w:rPr>
      </w:pPr>
      <w:r>
        <w:rPr>
          <w:b/>
          <w:w w:val="95"/>
          <w:sz w:val="28"/>
          <w:lang w:eastAsia="zh-CN"/>
        </w:rPr>
        <w:t>四、以下情况作废选处理</w:t>
      </w:r>
    </w:p>
    <w:p w:rsidR="00967702" w:rsidRDefault="00DD56C2" w:rsidP="006F0262">
      <w:pPr>
        <w:pStyle w:val="a6"/>
        <w:spacing w:line="360" w:lineRule="auto"/>
        <w:ind w:right="121" w:firstLineChars="200" w:firstLine="480"/>
        <w:jc w:val="both"/>
        <w:rPr>
          <w:lang w:eastAsia="zh-CN"/>
        </w:rPr>
      </w:pPr>
      <w:r>
        <w:rPr>
          <w:lang w:eastAsia="zh-CN"/>
        </w:rPr>
        <w:t>1.对比选文件提出的实质性要求和条件，参选文件未能在实质上响应的。</w:t>
      </w:r>
    </w:p>
    <w:p w:rsidR="00967702" w:rsidRDefault="00DD56C2" w:rsidP="006F0262">
      <w:pPr>
        <w:pStyle w:val="a6"/>
        <w:spacing w:line="360" w:lineRule="auto"/>
        <w:ind w:right="121" w:firstLineChars="200" w:firstLine="480"/>
        <w:jc w:val="both"/>
        <w:rPr>
          <w:lang w:eastAsia="zh-CN"/>
        </w:rPr>
      </w:pPr>
      <w:r>
        <w:rPr>
          <w:lang w:eastAsia="zh-CN"/>
        </w:rPr>
        <w:t>2.参选文件存在重大偏差的。</w:t>
      </w:r>
    </w:p>
    <w:p w:rsidR="00967702" w:rsidRDefault="00DD56C2" w:rsidP="006F0262">
      <w:pPr>
        <w:pStyle w:val="a6"/>
        <w:spacing w:line="360" w:lineRule="auto"/>
        <w:ind w:right="121" w:firstLineChars="200" w:firstLine="480"/>
        <w:jc w:val="both"/>
        <w:rPr>
          <w:lang w:eastAsia="zh-CN"/>
        </w:rPr>
      </w:pPr>
      <w:r>
        <w:rPr>
          <w:rFonts w:hint="eastAsia"/>
          <w:lang w:eastAsia="zh-CN"/>
        </w:rPr>
        <w:t>3</w:t>
      </w:r>
      <w:r>
        <w:rPr>
          <w:lang w:eastAsia="zh-CN"/>
        </w:rPr>
        <w:t>.违反规定影响开选评选工作或采取其他方式对比选人施加影响的。</w:t>
      </w:r>
    </w:p>
    <w:p w:rsidR="00967702" w:rsidRDefault="00DD56C2" w:rsidP="006F0262">
      <w:pPr>
        <w:pStyle w:val="a6"/>
        <w:spacing w:line="360" w:lineRule="auto"/>
        <w:ind w:right="121" w:firstLineChars="200" w:firstLine="480"/>
        <w:jc w:val="both"/>
        <w:rPr>
          <w:lang w:eastAsia="zh-CN"/>
        </w:rPr>
      </w:pPr>
      <w:r>
        <w:rPr>
          <w:rFonts w:hint="eastAsia"/>
          <w:lang w:eastAsia="zh-CN"/>
        </w:rPr>
        <w:t>4</w:t>
      </w:r>
      <w:r>
        <w:rPr>
          <w:lang w:eastAsia="zh-CN"/>
        </w:rPr>
        <w:t>.参选人串标、相互勾结故意压低标价以排挤竞争对手的公平竞争的，其参选无效。</w:t>
      </w:r>
    </w:p>
    <w:p w:rsidR="00967702" w:rsidRPr="008367BA" w:rsidRDefault="00DD56C2" w:rsidP="006F0262">
      <w:pPr>
        <w:spacing w:before="15" w:line="360" w:lineRule="auto"/>
        <w:ind w:firstLineChars="200" w:firstLine="536"/>
        <w:rPr>
          <w:b/>
          <w:w w:val="95"/>
          <w:sz w:val="28"/>
          <w:lang w:eastAsia="zh-CN"/>
        </w:rPr>
      </w:pPr>
      <w:r w:rsidRPr="008367BA">
        <w:rPr>
          <w:b/>
          <w:w w:val="95"/>
          <w:sz w:val="28"/>
          <w:lang w:eastAsia="zh-CN"/>
        </w:rPr>
        <w:t>五、评选</w:t>
      </w:r>
    </w:p>
    <w:p w:rsidR="00967702" w:rsidRPr="008367BA" w:rsidRDefault="00DD56C2" w:rsidP="006F0262">
      <w:pPr>
        <w:pStyle w:val="a6"/>
        <w:spacing w:line="360" w:lineRule="auto"/>
        <w:ind w:right="121" w:firstLineChars="200" w:firstLine="480"/>
        <w:jc w:val="both"/>
        <w:rPr>
          <w:lang w:eastAsia="zh-CN"/>
        </w:rPr>
      </w:pPr>
      <w:r w:rsidRPr="008367BA">
        <w:rPr>
          <w:lang w:eastAsia="zh-CN"/>
        </w:rPr>
        <w:t>1.比选人将在参选文件截止日期后另行择日组织比选会，参选人选定工作在比选人有关部门监督下，由比选人依法组建的评选委员会负责。</w:t>
      </w:r>
    </w:p>
    <w:p w:rsidR="00967702" w:rsidRPr="008367BA" w:rsidRDefault="00DD56C2" w:rsidP="006F0262">
      <w:pPr>
        <w:pStyle w:val="a6"/>
        <w:spacing w:line="360" w:lineRule="auto"/>
        <w:ind w:right="121" w:firstLineChars="200" w:firstLine="480"/>
        <w:jc w:val="both"/>
        <w:rPr>
          <w:lang w:eastAsia="zh-CN"/>
        </w:rPr>
      </w:pPr>
      <w:r w:rsidRPr="008367BA">
        <w:rPr>
          <w:lang w:eastAsia="zh-CN"/>
        </w:rPr>
        <w:t>2.在开选时没有启封和读出的参选文件，在评选时将不予考虑。</w:t>
      </w:r>
    </w:p>
    <w:p w:rsidR="00967702" w:rsidRPr="008367BA" w:rsidRDefault="00DD56C2" w:rsidP="006F0262">
      <w:pPr>
        <w:pStyle w:val="a6"/>
        <w:spacing w:line="360" w:lineRule="auto"/>
        <w:ind w:right="121" w:firstLineChars="200" w:firstLine="480"/>
        <w:jc w:val="both"/>
        <w:rPr>
          <w:lang w:eastAsia="zh-CN"/>
        </w:rPr>
      </w:pPr>
      <w:r w:rsidRPr="008367BA">
        <w:rPr>
          <w:lang w:eastAsia="zh-CN"/>
        </w:rPr>
        <w:t>3.比选人将做开选记录。</w:t>
      </w:r>
    </w:p>
    <w:p w:rsidR="00967702" w:rsidRDefault="00387574" w:rsidP="00635DFC">
      <w:pPr>
        <w:pStyle w:val="a6"/>
        <w:spacing w:line="360" w:lineRule="auto"/>
        <w:ind w:right="121" w:firstLineChars="200" w:firstLine="480"/>
        <w:jc w:val="both"/>
        <w:rPr>
          <w:lang w:eastAsia="zh-CN"/>
        </w:rPr>
      </w:pPr>
      <w:r w:rsidRPr="008367BA">
        <w:rPr>
          <w:rFonts w:hint="eastAsia"/>
          <w:lang w:eastAsia="zh-CN"/>
        </w:rPr>
        <w:t>4.业主将根据评选结果与中选人签订合同。</w:t>
      </w:r>
    </w:p>
    <w:p w:rsidR="005E5C0A" w:rsidRDefault="005E5C0A">
      <w:pPr>
        <w:widowControl/>
        <w:autoSpaceDE/>
        <w:autoSpaceDN/>
        <w:rPr>
          <w:lang w:eastAsia="zh-CN"/>
        </w:rPr>
      </w:pPr>
      <w:r>
        <w:rPr>
          <w:lang w:eastAsia="zh-CN"/>
        </w:rPr>
        <w:br w:type="page"/>
      </w:r>
    </w:p>
    <w:p w:rsidR="00967702" w:rsidRPr="006F0262" w:rsidRDefault="00DD56C2" w:rsidP="006F0262">
      <w:pPr>
        <w:spacing w:before="15" w:line="360" w:lineRule="auto"/>
        <w:jc w:val="center"/>
        <w:rPr>
          <w:b/>
          <w:w w:val="95"/>
          <w:sz w:val="28"/>
          <w:lang w:eastAsia="zh-CN"/>
        </w:rPr>
      </w:pPr>
      <w:r w:rsidRPr="006F0262">
        <w:rPr>
          <w:b/>
          <w:w w:val="95"/>
          <w:sz w:val="28"/>
          <w:lang w:eastAsia="zh-CN"/>
        </w:rPr>
        <w:lastRenderedPageBreak/>
        <w:t>第五章</w:t>
      </w:r>
      <w:r w:rsidR="006F0262">
        <w:rPr>
          <w:b/>
          <w:w w:val="95"/>
          <w:sz w:val="28"/>
          <w:lang w:eastAsia="zh-CN"/>
        </w:rPr>
        <w:t xml:space="preserve">  </w:t>
      </w:r>
      <w:r w:rsidRPr="006F0262">
        <w:rPr>
          <w:b/>
          <w:w w:val="95"/>
          <w:sz w:val="28"/>
          <w:lang w:eastAsia="zh-CN"/>
        </w:rPr>
        <w:t>合同授予</w:t>
      </w:r>
    </w:p>
    <w:p w:rsidR="00967702" w:rsidRDefault="00DD56C2" w:rsidP="006F0262">
      <w:pPr>
        <w:pStyle w:val="a6"/>
        <w:spacing w:line="360" w:lineRule="auto"/>
        <w:ind w:right="121" w:firstLineChars="200" w:firstLine="480"/>
        <w:jc w:val="both"/>
        <w:rPr>
          <w:lang w:eastAsia="zh-CN"/>
        </w:rPr>
      </w:pPr>
      <w:r>
        <w:rPr>
          <w:lang w:eastAsia="zh-CN"/>
        </w:rPr>
        <w:t>1.比选人将把合同授予中选人；在授予前，仍需进行资格审查。</w:t>
      </w:r>
    </w:p>
    <w:p w:rsidR="00967702" w:rsidRDefault="00DD56C2" w:rsidP="006F0262">
      <w:pPr>
        <w:pStyle w:val="a6"/>
        <w:spacing w:line="360" w:lineRule="auto"/>
        <w:ind w:right="121" w:firstLineChars="200" w:firstLine="480"/>
        <w:jc w:val="both"/>
        <w:rPr>
          <w:lang w:eastAsia="zh-CN"/>
        </w:rPr>
      </w:pPr>
      <w:r>
        <w:rPr>
          <w:lang w:eastAsia="zh-CN"/>
        </w:rPr>
        <w:t>2.中选人确定后，比选</w:t>
      </w:r>
      <w:r w:rsidR="00F00BA4">
        <w:rPr>
          <w:lang w:eastAsia="zh-CN"/>
        </w:rPr>
        <w:t>人</w:t>
      </w:r>
      <w:r>
        <w:rPr>
          <w:lang w:eastAsia="zh-CN"/>
        </w:rPr>
        <w:t>将通知中选人，并将中选结果公示在比选人集团官网。</w:t>
      </w:r>
    </w:p>
    <w:p w:rsidR="00967702" w:rsidRDefault="00DD56C2" w:rsidP="006F0262">
      <w:pPr>
        <w:pStyle w:val="a6"/>
        <w:spacing w:line="360" w:lineRule="auto"/>
        <w:ind w:right="121" w:firstLineChars="200" w:firstLine="480"/>
        <w:jc w:val="both"/>
        <w:rPr>
          <w:lang w:eastAsia="zh-CN"/>
        </w:rPr>
      </w:pPr>
      <w:r>
        <w:rPr>
          <w:lang w:eastAsia="zh-CN"/>
        </w:rPr>
        <w:t>3.</w:t>
      </w:r>
      <w:r w:rsidRPr="002318C1">
        <w:rPr>
          <w:lang w:eastAsia="zh-CN"/>
        </w:rPr>
        <w:t>中选通知对比选人和参选人具有法律效力。</w:t>
      </w:r>
      <w:r w:rsidR="005814ED">
        <w:rPr>
          <w:rStyle w:val="af1"/>
          <w:rFonts w:hint="eastAsia"/>
          <w:color w:val="FF0000"/>
          <w:sz w:val="22"/>
          <w:lang w:eastAsia="zh-CN"/>
        </w:rPr>
        <w:t>福建福海创石油化工有限公司的权属子公司“</w:t>
      </w:r>
      <w:r w:rsidR="00AD7E0D">
        <w:rPr>
          <w:rStyle w:val="af1"/>
          <w:rFonts w:hint="eastAsia"/>
          <w:color w:val="FF0000"/>
          <w:lang w:eastAsia="zh-CN"/>
        </w:rPr>
        <w:t>腾龙芳烃</w:t>
      </w:r>
      <w:r w:rsidR="005814ED" w:rsidRPr="00CA0A7C">
        <w:rPr>
          <w:rStyle w:val="af1"/>
          <w:rFonts w:hint="eastAsia"/>
          <w:color w:val="FF0000"/>
          <w:lang w:eastAsia="zh-CN"/>
        </w:rPr>
        <w:t>（漳州）有限公司</w:t>
      </w:r>
      <w:r w:rsidR="005814ED">
        <w:rPr>
          <w:rStyle w:val="af1"/>
          <w:rFonts w:hint="eastAsia"/>
          <w:color w:val="FF0000"/>
          <w:sz w:val="22"/>
          <w:lang w:eastAsia="zh-CN"/>
        </w:rPr>
        <w:t>”将作为合同执行主体，将于中选结果公示流程结束之日起30日内与中选人完成合同签订事宜</w:t>
      </w:r>
      <w:r w:rsidR="0052152E">
        <w:rPr>
          <w:rStyle w:val="af1"/>
          <w:rFonts w:hint="eastAsia"/>
          <w:color w:val="FF0000"/>
          <w:sz w:val="22"/>
          <w:lang w:eastAsia="zh-CN"/>
        </w:rPr>
        <w:t>。</w:t>
      </w:r>
      <w:r w:rsidRPr="002318C1">
        <w:rPr>
          <w:lang w:eastAsia="zh-CN"/>
        </w:rPr>
        <w:t>若因中选单位原因未在规定的时间和地点与比选人签署合同，比选人有权单方取消中选单位的资格。同时，由此给比选人造成的损失，比选人有权追究中选单位的全部责任。</w:t>
      </w:r>
    </w:p>
    <w:p w:rsidR="00967702" w:rsidRDefault="00DD56C2" w:rsidP="006F0262">
      <w:pPr>
        <w:pStyle w:val="a6"/>
        <w:spacing w:line="360" w:lineRule="auto"/>
        <w:ind w:right="121" w:firstLineChars="200" w:firstLine="480"/>
        <w:jc w:val="both"/>
        <w:rPr>
          <w:lang w:eastAsia="zh-CN"/>
        </w:rPr>
      </w:pPr>
      <w:r>
        <w:rPr>
          <w:lang w:eastAsia="zh-CN"/>
        </w:rPr>
        <w:t>4.</w:t>
      </w:r>
      <w:r w:rsidRPr="002318C1">
        <w:rPr>
          <w:lang w:eastAsia="zh-CN"/>
        </w:rPr>
        <w:t>中选人签署合同后必须履行合同要求。若因中选单位原因未在规定的时间内完成</w:t>
      </w:r>
      <w:r w:rsidR="00F00BA4">
        <w:rPr>
          <w:rFonts w:hint="eastAsia"/>
          <w:lang w:eastAsia="zh-CN"/>
        </w:rPr>
        <w:t>合同</w:t>
      </w:r>
      <w:r w:rsidR="00F00BA4">
        <w:rPr>
          <w:lang w:eastAsia="zh-CN"/>
        </w:rPr>
        <w:t>约定</w:t>
      </w:r>
      <w:r w:rsidRPr="002318C1">
        <w:rPr>
          <w:lang w:eastAsia="zh-CN"/>
        </w:rPr>
        <w:t>等相关工作，则比选人有权单方面取消中选单位的资格。并取消参选人三年内在比选人的业务中的参选资格，由此给比选人造成的损失，比选人有权追究中选方的全部责任。</w:t>
      </w:r>
    </w:p>
    <w:p w:rsidR="00967702" w:rsidRDefault="00DD56C2" w:rsidP="006F0262">
      <w:pPr>
        <w:pStyle w:val="a6"/>
        <w:spacing w:line="360" w:lineRule="auto"/>
        <w:ind w:right="121" w:firstLineChars="200" w:firstLine="480"/>
        <w:jc w:val="both"/>
        <w:rPr>
          <w:lang w:eastAsia="zh-CN"/>
        </w:rPr>
      </w:pPr>
      <w:r>
        <w:rPr>
          <w:lang w:eastAsia="zh-CN"/>
        </w:rPr>
        <w:t>5.比选文件与合同附件作为签订合同的条款，比选文件合同条款中没有规定的内容， 比选人、参选人认为有必要进行补充，可另行商定解决。</w:t>
      </w:r>
    </w:p>
    <w:p w:rsidR="007009D7" w:rsidRDefault="00DD56C2" w:rsidP="00635DFC">
      <w:pPr>
        <w:pStyle w:val="a6"/>
        <w:spacing w:line="360" w:lineRule="auto"/>
        <w:ind w:right="121" w:firstLineChars="200" w:firstLine="480"/>
        <w:jc w:val="both"/>
        <w:rPr>
          <w:lang w:eastAsia="zh-CN"/>
        </w:rPr>
      </w:pPr>
      <w:r>
        <w:rPr>
          <w:lang w:eastAsia="zh-CN"/>
        </w:rPr>
        <w:t>6.</w:t>
      </w:r>
      <w:r w:rsidRPr="002318C1">
        <w:rPr>
          <w:lang w:eastAsia="zh-CN"/>
        </w:rPr>
        <w:t>接受和拒绝任何或所有参选的权利：比选机构和比选人保留在授标之前任何时候接受或拒绝任何比选，以及宣布比选程序无效或拒绝所有参选的权利，对受影响的参选人不承担任何责任。</w:t>
      </w:r>
    </w:p>
    <w:p w:rsidR="007009D7" w:rsidRPr="00635DFC" w:rsidRDefault="007009D7" w:rsidP="00635DFC">
      <w:pPr>
        <w:rPr>
          <w:lang w:eastAsia="zh-CN"/>
        </w:rPr>
      </w:pPr>
    </w:p>
    <w:p w:rsidR="007009D7" w:rsidRPr="00635DFC" w:rsidRDefault="007009D7" w:rsidP="00635DFC">
      <w:pPr>
        <w:rPr>
          <w:lang w:eastAsia="zh-CN"/>
        </w:rPr>
      </w:pPr>
    </w:p>
    <w:p w:rsidR="007009D7" w:rsidRPr="00635DFC" w:rsidRDefault="007009D7" w:rsidP="00635DFC">
      <w:pPr>
        <w:rPr>
          <w:lang w:eastAsia="zh-CN"/>
        </w:rPr>
      </w:pPr>
    </w:p>
    <w:p w:rsidR="007009D7" w:rsidRPr="00635DFC" w:rsidRDefault="007009D7" w:rsidP="00635DFC">
      <w:pPr>
        <w:rPr>
          <w:lang w:eastAsia="zh-CN"/>
        </w:rPr>
      </w:pPr>
    </w:p>
    <w:p w:rsidR="005E5C0A" w:rsidRDefault="005E5C0A">
      <w:pPr>
        <w:widowControl/>
        <w:autoSpaceDE/>
        <w:autoSpaceDN/>
        <w:rPr>
          <w:lang w:eastAsia="zh-CN"/>
        </w:rPr>
      </w:pPr>
      <w:r>
        <w:rPr>
          <w:lang w:eastAsia="zh-CN"/>
        </w:rPr>
        <w:br w:type="page"/>
      </w:r>
    </w:p>
    <w:p w:rsidR="00967702" w:rsidRPr="006F0262" w:rsidRDefault="00DD56C2" w:rsidP="006F0262">
      <w:pPr>
        <w:spacing w:before="15" w:line="360" w:lineRule="auto"/>
        <w:jc w:val="center"/>
        <w:rPr>
          <w:b/>
          <w:w w:val="95"/>
          <w:sz w:val="28"/>
          <w:lang w:eastAsia="zh-CN"/>
        </w:rPr>
      </w:pPr>
      <w:r w:rsidRPr="006F0262">
        <w:rPr>
          <w:b/>
          <w:w w:val="95"/>
          <w:sz w:val="28"/>
          <w:lang w:eastAsia="zh-CN"/>
        </w:rPr>
        <w:lastRenderedPageBreak/>
        <w:t>第六章</w:t>
      </w:r>
      <w:r w:rsidR="006F0262">
        <w:rPr>
          <w:rFonts w:hint="eastAsia"/>
          <w:b/>
          <w:w w:val="95"/>
          <w:sz w:val="28"/>
          <w:lang w:eastAsia="zh-CN"/>
        </w:rPr>
        <w:t xml:space="preserve">  </w:t>
      </w:r>
      <w:r w:rsidRPr="006F0262">
        <w:rPr>
          <w:b/>
          <w:w w:val="95"/>
          <w:sz w:val="28"/>
          <w:lang w:eastAsia="zh-CN"/>
        </w:rPr>
        <w:t>中选后相关履约要求</w:t>
      </w:r>
    </w:p>
    <w:p w:rsidR="00967702" w:rsidRDefault="00DD56C2" w:rsidP="006F0262">
      <w:pPr>
        <w:pStyle w:val="a6"/>
        <w:spacing w:line="360" w:lineRule="auto"/>
        <w:ind w:right="121" w:firstLineChars="200" w:firstLine="480"/>
        <w:jc w:val="both"/>
        <w:rPr>
          <w:lang w:eastAsia="zh-CN"/>
        </w:rPr>
      </w:pPr>
      <w:r>
        <w:rPr>
          <w:lang w:eastAsia="zh-CN"/>
        </w:rPr>
        <w:t>1.</w:t>
      </w:r>
      <w:r w:rsidRPr="002318C1">
        <w:rPr>
          <w:lang w:eastAsia="zh-CN"/>
        </w:rPr>
        <w:t>中选单位要服从比选人的管理规定，不得影响比选人的生产运行，如有违反，取消中选单位的继续履行合同的资格，同时，由此给比选人造成的损失，比选人有权追究中选单位的全部责任。</w:t>
      </w:r>
    </w:p>
    <w:p w:rsidR="00967702" w:rsidRDefault="00DD56C2" w:rsidP="006F0262">
      <w:pPr>
        <w:pStyle w:val="a6"/>
        <w:spacing w:line="360" w:lineRule="auto"/>
        <w:ind w:right="121" w:firstLineChars="200" w:firstLine="480"/>
        <w:jc w:val="both"/>
        <w:rPr>
          <w:lang w:eastAsia="zh-CN"/>
        </w:rPr>
      </w:pPr>
      <w:r>
        <w:rPr>
          <w:lang w:eastAsia="zh-CN"/>
        </w:rPr>
        <w:t>2.</w:t>
      </w:r>
      <w:r w:rsidRPr="002318C1">
        <w:rPr>
          <w:lang w:eastAsia="zh-CN"/>
        </w:rPr>
        <w:t>中选单位必须严格</w:t>
      </w:r>
      <w:r w:rsidR="0073742A" w:rsidRPr="002318C1">
        <w:rPr>
          <w:lang w:eastAsia="zh-CN"/>
        </w:rPr>
        <w:t>执行</w:t>
      </w:r>
      <w:r w:rsidR="00F00BA4">
        <w:rPr>
          <w:rFonts w:hint="eastAsia"/>
          <w:lang w:eastAsia="zh-CN"/>
        </w:rPr>
        <w:t>比选文件中</w:t>
      </w:r>
      <w:r w:rsidR="00331810" w:rsidRPr="002318C1">
        <w:rPr>
          <w:rFonts w:hint="eastAsia"/>
          <w:lang w:eastAsia="zh-CN"/>
        </w:rPr>
        <w:t>合同</w:t>
      </w:r>
      <w:r>
        <w:rPr>
          <w:lang w:eastAsia="zh-CN"/>
        </w:rPr>
        <w:t>（详见附件一</w:t>
      </w:r>
      <w:r w:rsidRPr="002318C1">
        <w:rPr>
          <w:lang w:eastAsia="zh-CN"/>
        </w:rPr>
        <w:t>）</w:t>
      </w:r>
      <w:r>
        <w:rPr>
          <w:lang w:eastAsia="zh-CN"/>
        </w:rPr>
        <w:t>的规定。</w:t>
      </w:r>
    </w:p>
    <w:p w:rsidR="00967702" w:rsidRPr="002318C1" w:rsidRDefault="00DD56C2" w:rsidP="006F0262">
      <w:pPr>
        <w:pStyle w:val="a6"/>
        <w:spacing w:line="360" w:lineRule="auto"/>
        <w:ind w:right="121" w:firstLineChars="200" w:firstLine="480"/>
        <w:jc w:val="both"/>
        <w:rPr>
          <w:lang w:eastAsia="zh-CN"/>
        </w:rPr>
      </w:pPr>
      <w:r>
        <w:rPr>
          <w:lang w:eastAsia="zh-CN"/>
        </w:rPr>
        <w:t>3.</w:t>
      </w:r>
      <w:r w:rsidRPr="002318C1">
        <w:rPr>
          <w:lang w:eastAsia="zh-CN"/>
        </w:rPr>
        <w:t>中选单位需遵守比选人的各项管理规章制度。如违反相关条例者则按</w:t>
      </w:r>
      <w:r w:rsidR="00606A94" w:rsidRPr="002318C1">
        <w:rPr>
          <w:lang w:eastAsia="zh-CN"/>
        </w:rPr>
        <w:t>福建福海创石油化工有限公司</w:t>
      </w:r>
      <w:r w:rsidRPr="002318C1">
        <w:rPr>
          <w:lang w:eastAsia="zh-CN"/>
        </w:rPr>
        <w:t>相应条款进行处罚。</w:t>
      </w:r>
    </w:p>
    <w:p w:rsidR="00BC10E0" w:rsidRDefault="00BC10E0" w:rsidP="006F0262">
      <w:pPr>
        <w:spacing w:before="15" w:line="360" w:lineRule="auto"/>
        <w:jc w:val="center"/>
        <w:rPr>
          <w:b/>
          <w:w w:val="95"/>
          <w:sz w:val="28"/>
          <w:lang w:eastAsia="zh-CN"/>
        </w:rPr>
      </w:pPr>
    </w:p>
    <w:p w:rsidR="00BC10E0" w:rsidRDefault="00BC10E0" w:rsidP="006F0262">
      <w:pPr>
        <w:spacing w:before="15" w:line="360" w:lineRule="auto"/>
        <w:jc w:val="center"/>
        <w:rPr>
          <w:b/>
          <w:w w:val="95"/>
          <w:sz w:val="28"/>
          <w:lang w:eastAsia="zh-CN"/>
        </w:rPr>
      </w:pPr>
    </w:p>
    <w:p w:rsidR="00967702" w:rsidRPr="006F0262" w:rsidRDefault="00DD56C2" w:rsidP="006F0262">
      <w:pPr>
        <w:spacing w:before="15" w:line="360" w:lineRule="auto"/>
        <w:jc w:val="center"/>
        <w:rPr>
          <w:b/>
          <w:w w:val="95"/>
          <w:sz w:val="28"/>
          <w:lang w:eastAsia="zh-CN"/>
        </w:rPr>
      </w:pPr>
      <w:r w:rsidRPr="006F0262">
        <w:rPr>
          <w:b/>
          <w:w w:val="95"/>
          <w:sz w:val="28"/>
          <w:lang w:eastAsia="zh-CN"/>
        </w:rPr>
        <w:t>第七章</w:t>
      </w:r>
      <w:r w:rsidRPr="006F0262">
        <w:rPr>
          <w:b/>
          <w:w w:val="95"/>
          <w:sz w:val="28"/>
          <w:lang w:eastAsia="zh-CN"/>
        </w:rPr>
        <w:tab/>
        <w:t>其它</w:t>
      </w:r>
    </w:p>
    <w:p w:rsidR="00967702" w:rsidRDefault="00DD56C2" w:rsidP="006F0262">
      <w:pPr>
        <w:pStyle w:val="a6"/>
        <w:spacing w:line="360" w:lineRule="auto"/>
        <w:ind w:right="121" w:firstLineChars="200" w:firstLine="480"/>
        <w:jc w:val="both"/>
        <w:rPr>
          <w:lang w:eastAsia="zh-CN"/>
        </w:rPr>
      </w:pPr>
      <w:r>
        <w:rPr>
          <w:lang w:eastAsia="zh-CN"/>
        </w:rPr>
        <w:t>1.参选人的参选文件无论其是否中选，均不退回。</w:t>
      </w:r>
    </w:p>
    <w:p w:rsidR="00967702" w:rsidRPr="00037D7F" w:rsidRDefault="00DD56C2" w:rsidP="006F0262">
      <w:pPr>
        <w:pStyle w:val="a6"/>
        <w:spacing w:line="360" w:lineRule="auto"/>
        <w:ind w:right="121" w:firstLineChars="200" w:firstLine="480"/>
        <w:jc w:val="both"/>
        <w:rPr>
          <w:lang w:eastAsia="zh-CN"/>
        </w:rPr>
      </w:pPr>
      <w:r w:rsidRPr="00037D7F">
        <w:rPr>
          <w:lang w:eastAsia="zh-CN"/>
        </w:rPr>
        <w:t>2.比选人郑重承诺：参选人所提交的参选文件及相关资料不向第三方泄露。</w:t>
      </w:r>
    </w:p>
    <w:p w:rsidR="00967702" w:rsidRDefault="00DD56C2" w:rsidP="006F0262">
      <w:pPr>
        <w:pStyle w:val="a6"/>
        <w:spacing w:line="360" w:lineRule="auto"/>
        <w:ind w:right="121" w:firstLineChars="200" w:firstLine="480"/>
        <w:jc w:val="both"/>
        <w:rPr>
          <w:lang w:eastAsia="zh-CN"/>
        </w:rPr>
      </w:pPr>
      <w:r w:rsidRPr="00037D7F">
        <w:rPr>
          <w:lang w:eastAsia="zh-CN"/>
        </w:rPr>
        <w:t>3.本比选文件的解释权归</w:t>
      </w:r>
      <w:r w:rsidR="00606A94" w:rsidRPr="00037D7F">
        <w:rPr>
          <w:lang w:eastAsia="zh-CN"/>
        </w:rPr>
        <w:t>福建福海创石油化工有限公司</w:t>
      </w:r>
      <w:r w:rsidRPr="00037D7F">
        <w:rPr>
          <w:lang w:eastAsia="zh-CN"/>
        </w:rPr>
        <w:t>。</w:t>
      </w:r>
    </w:p>
    <w:p w:rsidR="00967702" w:rsidRDefault="00DD56C2" w:rsidP="00A153FC">
      <w:pPr>
        <w:pStyle w:val="a6"/>
        <w:spacing w:line="360" w:lineRule="auto"/>
        <w:ind w:left="215"/>
        <w:rPr>
          <w:lang w:eastAsia="zh-CN"/>
        </w:rPr>
      </w:pPr>
      <w:r>
        <w:rPr>
          <w:lang w:eastAsia="zh-CN"/>
        </w:rPr>
        <w:br w:type="page"/>
      </w:r>
    </w:p>
    <w:p w:rsidR="00470C1A" w:rsidRDefault="00DD56C2" w:rsidP="00BF537B">
      <w:pPr>
        <w:pStyle w:val="a6"/>
        <w:rPr>
          <w:rFonts w:ascii="Times New Roman"/>
          <w:b/>
          <w:bCs/>
          <w:lang w:eastAsia="zh-CN"/>
        </w:rPr>
      </w:pPr>
      <w:r>
        <w:rPr>
          <w:rFonts w:ascii="Times New Roman" w:hint="eastAsia"/>
          <w:b/>
          <w:bCs/>
          <w:lang w:eastAsia="zh-CN"/>
        </w:rPr>
        <w:lastRenderedPageBreak/>
        <w:t>附件一</w:t>
      </w:r>
      <w:r w:rsidR="00C8060B">
        <w:rPr>
          <w:rFonts w:ascii="Times New Roman" w:hint="eastAsia"/>
          <w:b/>
          <w:bCs/>
          <w:lang w:eastAsia="zh-CN"/>
        </w:rPr>
        <w:t>、</w:t>
      </w:r>
      <w:r w:rsidR="00470C1A" w:rsidRPr="000C670C">
        <w:rPr>
          <w:rFonts w:ascii="Times New Roman" w:hint="eastAsia"/>
          <w:b/>
          <w:bCs/>
          <w:lang w:eastAsia="zh-CN"/>
        </w:rPr>
        <w:t>合同格式书</w:t>
      </w:r>
    </w:p>
    <w:p w:rsidR="008265ED" w:rsidRDefault="008265ED" w:rsidP="008265ED">
      <w:pPr>
        <w:spacing w:beforeLines="50" w:before="156" w:afterLines="50" w:after="156"/>
        <w:jc w:val="center"/>
        <w:rPr>
          <w:b/>
          <w:sz w:val="36"/>
          <w:szCs w:val="36"/>
          <w:lang w:eastAsia="zh-CN"/>
        </w:rPr>
      </w:pPr>
      <w:r w:rsidRPr="00537421">
        <w:rPr>
          <w:rFonts w:hint="eastAsia"/>
          <w:b/>
          <w:sz w:val="36"/>
          <w:szCs w:val="36"/>
          <w:lang w:eastAsia="zh-CN"/>
        </w:rPr>
        <w:t>芳烃团队塔劳动保护</w:t>
      </w:r>
      <w:r w:rsidRPr="0047579F">
        <w:rPr>
          <w:rFonts w:hint="eastAsia"/>
          <w:b/>
          <w:sz w:val="36"/>
          <w:szCs w:val="36"/>
          <w:lang w:eastAsia="zh-CN"/>
        </w:rPr>
        <w:t>检维修合同</w:t>
      </w:r>
    </w:p>
    <w:p w:rsidR="008265ED" w:rsidRPr="0089759C" w:rsidRDefault="008265ED" w:rsidP="008265ED">
      <w:pPr>
        <w:spacing w:beforeLines="50" w:before="156" w:afterLines="50" w:after="156"/>
        <w:jc w:val="center"/>
        <w:rPr>
          <w:b/>
          <w:sz w:val="24"/>
          <w:szCs w:val="24"/>
          <w:lang w:eastAsia="zh-CN"/>
        </w:rPr>
      </w:pPr>
      <w:r>
        <w:rPr>
          <w:rFonts w:hint="eastAsia"/>
          <w:b/>
          <w:sz w:val="24"/>
          <w:szCs w:val="24"/>
          <w:lang w:eastAsia="zh-CN"/>
        </w:rPr>
        <w:t xml:space="preserve"> </w:t>
      </w:r>
      <w:r>
        <w:rPr>
          <w:b/>
          <w:sz w:val="24"/>
          <w:szCs w:val="24"/>
          <w:lang w:eastAsia="zh-CN"/>
        </w:rPr>
        <w:t xml:space="preserve">                    </w:t>
      </w:r>
      <w:r w:rsidRPr="0089759C">
        <w:rPr>
          <w:b/>
          <w:sz w:val="24"/>
          <w:szCs w:val="24"/>
          <w:lang w:eastAsia="zh-CN"/>
        </w:rPr>
        <w:t>合同编号：</w:t>
      </w:r>
    </w:p>
    <w:p w:rsidR="008265ED" w:rsidRPr="0089759C" w:rsidRDefault="008265ED" w:rsidP="008265ED">
      <w:pPr>
        <w:spacing w:beforeLines="50" w:before="156" w:afterLines="50" w:after="156"/>
        <w:ind w:right="723"/>
        <w:jc w:val="right"/>
        <w:rPr>
          <w:b/>
          <w:sz w:val="24"/>
          <w:szCs w:val="24"/>
          <w:lang w:eastAsia="zh-CN"/>
        </w:rPr>
      </w:pPr>
      <w:r w:rsidRPr="0089759C">
        <w:rPr>
          <w:b/>
          <w:sz w:val="24"/>
          <w:szCs w:val="24"/>
          <w:lang w:eastAsia="zh-CN"/>
        </w:rPr>
        <w:t>合同签订日期：</w:t>
      </w:r>
      <w:r w:rsidRPr="0089759C">
        <w:rPr>
          <w:rFonts w:hint="eastAsia"/>
          <w:b/>
          <w:sz w:val="24"/>
          <w:szCs w:val="24"/>
          <w:lang w:eastAsia="zh-CN"/>
        </w:rPr>
        <w:t xml:space="preserve"> </w:t>
      </w:r>
      <w:r w:rsidRPr="0089759C">
        <w:rPr>
          <w:b/>
          <w:sz w:val="24"/>
          <w:szCs w:val="24"/>
          <w:lang w:eastAsia="zh-CN"/>
        </w:rPr>
        <w:t xml:space="preserve"> 年</w:t>
      </w:r>
      <w:r w:rsidRPr="0089759C">
        <w:rPr>
          <w:rFonts w:hint="eastAsia"/>
          <w:b/>
          <w:sz w:val="24"/>
          <w:szCs w:val="24"/>
          <w:lang w:eastAsia="zh-CN"/>
        </w:rPr>
        <w:t xml:space="preserve"> </w:t>
      </w:r>
      <w:r w:rsidRPr="0089759C">
        <w:rPr>
          <w:b/>
          <w:sz w:val="24"/>
          <w:szCs w:val="24"/>
          <w:lang w:eastAsia="zh-CN"/>
        </w:rPr>
        <w:t xml:space="preserve"> 月</w:t>
      </w:r>
      <w:r w:rsidRPr="0089759C">
        <w:rPr>
          <w:rFonts w:hint="eastAsia"/>
          <w:b/>
          <w:sz w:val="24"/>
          <w:szCs w:val="24"/>
          <w:lang w:eastAsia="zh-CN"/>
        </w:rPr>
        <w:t xml:space="preserve"> </w:t>
      </w:r>
      <w:r w:rsidRPr="0089759C">
        <w:rPr>
          <w:b/>
          <w:sz w:val="24"/>
          <w:szCs w:val="24"/>
          <w:lang w:eastAsia="zh-CN"/>
        </w:rPr>
        <w:t xml:space="preserve"> 日</w:t>
      </w:r>
    </w:p>
    <w:p w:rsidR="008265ED" w:rsidRPr="00BC12AA" w:rsidRDefault="008265ED" w:rsidP="008265ED">
      <w:pPr>
        <w:spacing w:beforeLines="50" w:before="156" w:afterLines="50" w:after="156"/>
        <w:jc w:val="right"/>
        <w:rPr>
          <w:lang w:eastAsia="zh-CN"/>
        </w:rPr>
      </w:pPr>
      <w:r w:rsidRPr="0089759C">
        <w:rPr>
          <w:b/>
          <w:sz w:val="24"/>
          <w:szCs w:val="24"/>
          <w:lang w:eastAsia="zh-CN"/>
        </w:rPr>
        <w:t>合同签订地点：福建漳州漳浦杜浔镇</w:t>
      </w:r>
    </w:p>
    <w:p w:rsidR="008265ED" w:rsidRDefault="008265ED" w:rsidP="008265ED">
      <w:pPr>
        <w:spacing w:line="520" w:lineRule="exact"/>
        <w:rPr>
          <w:b/>
          <w:sz w:val="28"/>
          <w:szCs w:val="28"/>
          <w:lang w:eastAsia="zh-CN"/>
        </w:rPr>
      </w:pPr>
      <w:r w:rsidRPr="0047579F">
        <w:rPr>
          <w:rFonts w:hint="eastAsia"/>
          <w:b/>
          <w:sz w:val="28"/>
          <w:szCs w:val="28"/>
          <w:lang w:eastAsia="zh-CN"/>
        </w:rPr>
        <w:t>甲方</w:t>
      </w:r>
      <w:r>
        <w:rPr>
          <w:rFonts w:hint="eastAsia"/>
          <w:b/>
          <w:sz w:val="28"/>
          <w:szCs w:val="28"/>
          <w:lang w:eastAsia="zh-CN"/>
        </w:rPr>
        <w:t>：腾龙芳烃（漳州）有限公司</w:t>
      </w:r>
    </w:p>
    <w:p w:rsidR="008265ED" w:rsidRPr="00E26BC8" w:rsidRDefault="008265ED" w:rsidP="008265ED">
      <w:pPr>
        <w:pStyle w:val="10"/>
      </w:pPr>
    </w:p>
    <w:p w:rsidR="008265ED" w:rsidRPr="00E26BC8" w:rsidRDefault="008265ED" w:rsidP="008265ED">
      <w:pPr>
        <w:spacing w:line="520" w:lineRule="exact"/>
        <w:rPr>
          <w:lang w:eastAsia="zh-CN"/>
        </w:rPr>
      </w:pPr>
      <w:r w:rsidRPr="0047579F">
        <w:rPr>
          <w:rFonts w:hint="eastAsia"/>
          <w:b/>
          <w:sz w:val="28"/>
          <w:szCs w:val="28"/>
          <w:lang w:eastAsia="zh-CN"/>
        </w:rPr>
        <w:t>乙方</w:t>
      </w:r>
      <w:r>
        <w:rPr>
          <w:rFonts w:hint="eastAsia"/>
          <w:b/>
          <w:sz w:val="28"/>
          <w:szCs w:val="28"/>
          <w:lang w:eastAsia="zh-CN"/>
        </w:rPr>
        <w:t>：</w:t>
      </w:r>
      <w:r w:rsidRPr="007A2078" w:rsidDel="00D0104A">
        <w:rPr>
          <w:rFonts w:hint="eastAsia"/>
          <w:b/>
          <w:sz w:val="28"/>
          <w:szCs w:val="28"/>
          <w:lang w:eastAsia="zh-CN"/>
        </w:rPr>
        <w:t xml:space="preserve"> </w:t>
      </w:r>
    </w:p>
    <w:p w:rsidR="008265ED" w:rsidRDefault="008265ED" w:rsidP="008265ED">
      <w:pPr>
        <w:spacing w:line="520" w:lineRule="exact"/>
        <w:ind w:firstLineChars="200" w:firstLine="480"/>
        <w:rPr>
          <w:sz w:val="24"/>
          <w:lang w:eastAsia="zh-CN"/>
        </w:rPr>
      </w:pPr>
    </w:p>
    <w:p w:rsidR="008265ED" w:rsidRPr="0047579F" w:rsidRDefault="008265ED" w:rsidP="008265ED">
      <w:pPr>
        <w:spacing w:line="520" w:lineRule="exact"/>
        <w:ind w:firstLineChars="200" w:firstLine="480"/>
        <w:rPr>
          <w:sz w:val="24"/>
          <w:u w:val="single"/>
          <w:lang w:eastAsia="zh-CN"/>
        </w:rPr>
      </w:pPr>
      <w:r w:rsidRPr="0047579F">
        <w:rPr>
          <w:rFonts w:hint="eastAsia"/>
          <w:sz w:val="24"/>
          <w:lang w:eastAsia="zh-CN"/>
        </w:rPr>
        <w:t>就乙方承接甲方检维修项目事宜，甲乙双方根据</w:t>
      </w:r>
      <w:r w:rsidRPr="00302B84">
        <w:rPr>
          <w:rFonts w:hint="eastAsia"/>
          <w:sz w:val="24"/>
          <w:lang w:eastAsia="zh-CN"/>
        </w:rPr>
        <w:t>《中华人民共和国民法典》合同编</w:t>
      </w:r>
      <w:r w:rsidRPr="0047579F">
        <w:rPr>
          <w:rFonts w:hint="eastAsia"/>
          <w:sz w:val="24"/>
          <w:lang w:eastAsia="zh-CN"/>
        </w:rPr>
        <w:t>及其他相关法律法规，本着平等互利原则，经友好协商，达成如下协议，共同遵照执行。</w:t>
      </w:r>
    </w:p>
    <w:p w:rsidR="008265ED" w:rsidRPr="0047579F" w:rsidRDefault="008265ED" w:rsidP="008265ED">
      <w:pPr>
        <w:spacing w:line="520" w:lineRule="exact"/>
        <w:rPr>
          <w:b/>
          <w:sz w:val="28"/>
          <w:szCs w:val="28"/>
          <w:lang w:eastAsia="zh-CN"/>
        </w:rPr>
      </w:pPr>
      <w:r w:rsidRPr="0047579F">
        <w:rPr>
          <w:rFonts w:hint="eastAsia"/>
          <w:b/>
          <w:sz w:val="28"/>
          <w:szCs w:val="28"/>
          <w:lang w:eastAsia="zh-CN"/>
        </w:rPr>
        <w:t>第一条 一般条款</w:t>
      </w:r>
    </w:p>
    <w:p w:rsidR="008265ED" w:rsidRPr="0047579F" w:rsidRDefault="008265ED" w:rsidP="008265ED">
      <w:pPr>
        <w:spacing w:line="520" w:lineRule="exact"/>
        <w:ind w:firstLineChars="100" w:firstLine="240"/>
        <w:rPr>
          <w:sz w:val="24"/>
          <w:lang w:eastAsia="zh-CN"/>
        </w:rPr>
      </w:pPr>
      <w:r w:rsidRPr="0047579F">
        <w:rPr>
          <w:rFonts w:hint="eastAsia"/>
          <w:sz w:val="24"/>
          <w:lang w:eastAsia="zh-CN"/>
        </w:rPr>
        <w:t>1、工程概况</w:t>
      </w:r>
    </w:p>
    <w:p w:rsidR="008265ED" w:rsidRPr="004E3FCE" w:rsidRDefault="008265ED" w:rsidP="008265ED">
      <w:pPr>
        <w:spacing w:line="520" w:lineRule="exact"/>
        <w:ind w:firstLineChars="100" w:firstLine="240"/>
        <w:rPr>
          <w:sz w:val="24"/>
          <w:lang w:eastAsia="zh-CN"/>
        </w:rPr>
      </w:pPr>
      <w:r w:rsidRPr="0047579F">
        <w:rPr>
          <w:rFonts w:hint="eastAsia"/>
          <w:sz w:val="24"/>
          <w:lang w:eastAsia="zh-CN"/>
        </w:rPr>
        <w:t>1.1工程名称</w:t>
      </w:r>
      <w:r>
        <w:rPr>
          <w:rFonts w:hint="eastAsia"/>
          <w:sz w:val="24"/>
          <w:lang w:eastAsia="zh-CN"/>
        </w:rPr>
        <w:t>：</w:t>
      </w:r>
      <w:r w:rsidRPr="00CC6DD8">
        <w:rPr>
          <w:rFonts w:hint="eastAsia"/>
          <w:sz w:val="24"/>
          <w:lang w:eastAsia="zh-CN"/>
        </w:rPr>
        <w:t>芳烃团队塔设备劳动保护维修工程</w:t>
      </w:r>
      <w:r>
        <w:rPr>
          <w:rFonts w:hint="eastAsia"/>
          <w:sz w:val="24"/>
          <w:lang w:eastAsia="zh-CN"/>
        </w:rPr>
        <w:t>。</w:t>
      </w:r>
    </w:p>
    <w:p w:rsidR="008265ED" w:rsidRPr="004E3FCE" w:rsidRDefault="008265ED" w:rsidP="008265ED">
      <w:pPr>
        <w:spacing w:line="520" w:lineRule="exact"/>
        <w:ind w:firstLineChars="100" w:firstLine="240"/>
        <w:rPr>
          <w:sz w:val="24"/>
          <w:lang w:eastAsia="zh-CN"/>
        </w:rPr>
      </w:pPr>
      <w:r w:rsidRPr="0047579F">
        <w:rPr>
          <w:rFonts w:hint="eastAsia"/>
          <w:sz w:val="24"/>
          <w:lang w:eastAsia="zh-CN"/>
        </w:rPr>
        <w:t>1.2工程地址</w:t>
      </w:r>
      <w:r>
        <w:rPr>
          <w:rFonts w:hint="eastAsia"/>
          <w:sz w:val="24"/>
          <w:lang w:eastAsia="zh-CN"/>
        </w:rPr>
        <w:t>：</w:t>
      </w:r>
      <w:r w:rsidRPr="00555BDB">
        <w:rPr>
          <w:rFonts w:hint="eastAsia"/>
          <w:sz w:val="24"/>
          <w:lang w:eastAsia="zh-CN"/>
        </w:rPr>
        <w:t>福建省漳州市古雷开发区腾龙路84号路福海创石油化工有限公司芳烃装置</w:t>
      </w:r>
      <w:r>
        <w:rPr>
          <w:sz w:val="24"/>
          <w:lang w:eastAsia="zh-CN"/>
        </w:rPr>
        <w:t>。</w:t>
      </w:r>
    </w:p>
    <w:p w:rsidR="008265ED" w:rsidRDefault="008265ED" w:rsidP="008265ED">
      <w:pPr>
        <w:spacing w:line="520" w:lineRule="exact"/>
        <w:ind w:firstLineChars="100" w:firstLine="240"/>
        <w:rPr>
          <w:sz w:val="24"/>
          <w:lang w:eastAsia="zh-CN"/>
        </w:rPr>
      </w:pPr>
      <w:r w:rsidRPr="0047579F">
        <w:rPr>
          <w:rFonts w:hint="eastAsia"/>
          <w:sz w:val="24"/>
          <w:lang w:eastAsia="zh-CN"/>
        </w:rPr>
        <w:t>1.3</w:t>
      </w:r>
      <w:r w:rsidRPr="003B5407">
        <w:rPr>
          <w:rFonts w:hint="eastAsia"/>
          <w:sz w:val="24"/>
          <w:lang w:eastAsia="zh-CN"/>
        </w:rPr>
        <w:t>工期要求：</w:t>
      </w:r>
      <w:r w:rsidRPr="00537421">
        <w:rPr>
          <w:rFonts w:hint="eastAsia"/>
          <w:sz w:val="24"/>
          <w:lang w:eastAsia="zh-CN"/>
        </w:rPr>
        <w:t>合同签订后90个工作日完成所有工作，具体开工日期以甲方书面通知为准</w:t>
      </w:r>
      <w:r>
        <w:rPr>
          <w:sz w:val="24"/>
          <w:lang w:eastAsia="zh-CN"/>
        </w:rPr>
        <w:t>。</w:t>
      </w:r>
    </w:p>
    <w:p w:rsidR="008265ED" w:rsidRPr="00537421" w:rsidRDefault="008265ED" w:rsidP="008265ED">
      <w:pPr>
        <w:spacing w:line="520" w:lineRule="exact"/>
        <w:ind w:firstLineChars="100" w:firstLine="240"/>
        <w:jc w:val="both"/>
        <w:rPr>
          <w:sz w:val="24"/>
          <w:lang w:eastAsia="zh-CN"/>
        </w:rPr>
      </w:pPr>
      <w:r w:rsidRPr="004E3FCE">
        <w:rPr>
          <w:rFonts w:hint="eastAsia"/>
          <w:sz w:val="24"/>
          <w:lang w:eastAsia="zh-CN"/>
        </w:rPr>
        <w:t>2、</w:t>
      </w:r>
      <w:r>
        <w:rPr>
          <w:rFonts w:hint="eastAsia"/>
          <w:sz w:val="24"/>
          <w:lang w:eastAsia="zh-CN"/>
        </w:rPr>
        <w:t>工作</w:t>
      </w:r>
      <w:r w:rsidRPr="004E3FCE">
        <w:rPr>
          <w:rFonts w:hint="eastAsia"/>
          <w:sz w:val="24"/>
          <w:szCs w:val="24"/>
          <w:lang w:eastAsia="zh-CN"/>
        </w:rPr>
        <w:t>内容</w:t>
      </w:r>
      <w:r w:rsidRPr="00CC6DD8">
        <w:rPr>
          <w:rFonts w:hint="eastAsia"/>
          <w:sz w:val="24"/>
          <w:lang w:eastAsia="zh-CN"/>
        </w:rPr>
        <w:t>：</w:t>
      </w:r>
      <w:r>
        <w:rPr>
          <w:rFonts w:hint="eastAsia"/>
          <w:sz w:val="24"/>
          <w:lang w:eastAsia="zh-CN"/>
        </w:rPr>
        <w:t>暂定</w:t>
      </w:r>
      <w:r w:rsidRPr="00CC6DD8">
        <w:rPr>
          <w:rFonts w:hint="eastAsia"/>
          <w:sz w:val="24"/>
          <w:lang w:eastAsia="zh-CN"/>
        </w:rPr>
        <w:t>工程量清单详见另册附件《芳烃团队劳动保护工作量》</w:t>
      </w:r>
      <w:r>
        <w:rPr>
          <w:rFonts w:hint="eastAsia"/>
          <w:sz w:val="24"/>
          <w:lang w:eastAsia="zh-CN"/>
        </w:rPr>
        <w:t>，甲方提供的工作清单仅供参考，乙方参与比选前应自行踏勘现场，确认相应工程量。</w:t>
      </w:r>
      <w:r w:rsidRPr="00CC6DD8">
        <w:rPr>
          <w:rFonts w:hint="eastAsia"/>
          <w:sz w:val="24"/>
          <w:lang w:eastAsia="zh-CN"/>
        </w:rPr>
        <w:t>本案具体发包内容及相关要求详见附件1《</w:t>
      </w:r>
      <w:r w:rsidRPr="00537421">
        <w:rPr>
          <w:rFonts w:hint="eastAsia"/>
          <w:sz w:val="24"/>
          <w:lang w:eastAsia="zh-CN"/>
        </w:rPr>
        <w:t>芳烃团队塔劳动保护维修工程发包说明</w:t>
      </w:r>
      <w:r w:rsidRPr="00CC6DD8">
        <w:rPr>
          <w:rFonts w:hint="eastAsia"/>
          <w:sz w:val="24"/>
          <w:lang w:eastAsia="zh-CN"/>
        </w:rPr>
        <w:t>》</w:t>
      </w:r>
      <w:r>
        <w:rPr>
          <w:rFonts w:hint="eastAsia"/>
          <w:sz w:val="24"/>
          <w:lang w:eastAsia="zh-CN"/>
        </w:rPr>
        <w:t>。</w:t>
      </w:r>
    </w:p>
    <w:p w:rsidR="008265ED" w:rsidRPr="003B5407" w:rsidRDefault="008265ED" w:rsidP="008265ED">
      <w:pPr>
        <w:spacing w:line="520" w:lineRule="exact"/>
        <w:ind w:firstLineChars="100" w:firstLine="240"/>
        <w:rPr>
          <w:sz w:val="24"/>
          <w:lang w:eastAsia="zh-CN"/>
        </w:rPr>
      </w:pPr>
      <w:r>
        <w:rPr>
          <w:sz w:val="24"/>
          <w:lang w:eastAsia="zh-CN"/>
        </w:rPr>
        <w:t>3</w:t>
      </w:r>
      <w:r w:rsidRPr="0047579F">
        <w:rPr>
          <w:rFonts w:hint="eastAsia"/>
          <w:sz w:val="24"/>
          <w:lang w:eastAsia="zh-CN"/>
        </w:rPr>
        <w:t>、主要标准、规程及规范</w:t>
      </w:r>
      <w:r>
        <w:rPr>
          <w:rFonts w:hint="eastAsia"/>
          <w:sz w:val="24"/>
          <w:lang w:eastAsia="zh-CN"/>
        </w:rPr>
        <w:t>：本合同</w:t>
      </w:r>
      <w:r w:rsidRPr="00537421">
        <w:rPr>
          <w:sz w:val="24"/>
          <w:lang w:eastAsia="zh-CN"/>
        </w:rPr>
        <w:t>设计、施工与验收标准</w:t>
      </w:r>
      <w:r>
        <w:rPr>
          <w:rFonts w:hint="eastAsia"/>
          <w:sz w:val="24"/>
          <w:lang w:eastAsia="zh-CN"/>
        </w:rPr>
        <w:t>详见附件1《</w:t>
      </w:r>
      <w:r w:rsidRPr="00537421">
        <w:rPr>
          <w:rFonts w:hint="eastAsia"/>
          <w:sz w:val="24"/>
          <w:lang w:eastAsia="zh-CN"/>
        </w:rPr>
        <w:t>芳烃团队塔劳动保护维修工程发包说明</w:t>
      </w:r>
      <w:r>
        <w:rPr>
          <w:rFonts w:hint="eastAsia"/>
          <w:sz w:val="24"/>
          <w:lang w:eastAsia="zh-CN"/>
        </w:rPr>
        <w:t>》的相关规定。</w:t>
      </w:r>
      <w:r w:rsidRPr="003B5407">
        <w:rPr>
          <w:rFonts w:hint="eastAsia"/>
          <w:sz w:val="24"/>
          <w:lang w:eastAsia="zh-CN"/>
        </w:rPr>
        <w:t xml:space="preserve">                                           </w:t>
      </w:r>
    </w:p>
    <w:p w:rsidR="008265ED" w:rsidRPr="0047579F" w:rsidRDefault="008265ED" w:rsidP="008265ED">
      <w:pPr>
        <w:spacing w:line="520" w:lineRule="exact"/>
        <w:ind w:firstLineChars="100" w:firstLine="240"/>
        <w:rPr>
          <w:sz w:val="24"/>
          <w:lang w:eastAsia="zh-CN"/>
        </w:rPr>
      </w:pPr>
      <w:r>
        <w:rPr>
          <w:sz w:val="24"/>
          <w:lang w:eastAsia="zh-CN"/>
        </w:rPr>
        <w:t>4</w:t>
      </w:r>
      <w:r w:rsidRPr="0047579F">
        <w:rPr>
          <w:rFonts w:hint="eastAsia"/>
          <w:sz w:val="24"/>
          <w:lang w:eastAsia="zh-CN"/>
        </w:rPr>
        <w:t>、</w:t>
      </w:r>
      <w:r>
        <w:rPr>
          <w:rFonts w:hint="eastAsia"/>
          <w:sz w:val="24"/>
          <w:lang w:eastAsia="zh-CN"/>
        </w:rPr>
        <w:t>资料</w:t>
      </w:r>
    </w:p>
    <w:p w:rsidR="008265ED" w:rsidRPr="0047579F" w:rsidRDefault="008265ED" w:rsidP="008265ED">
      <w:pPr>
        <w:spacing w:line="520" w:lineRule="exact"/>
        <w:ind w:leftChars="114" w:left="611" w:hangingChars="150" w:hanging="360"/>
        <w:rPr>
          <w:sz w:val="24"/>
          <w:lang w:eastAsia="zh-CN"/>
        </w:rPr>
      </w:pPr>
      <w:r w:rsidRPr="0047579F">
        <w:rPr>
          <w:rFonts w:hint="eastAsia"/>
          <w:sz w:val="24"/>
          <w:lang w:eastAsia="zh-CN"/>
        </w:rPr>
        <w:t>3.</w:t>
      </w:r>
      <w:r>
        <w:rPr>
          <w:sz w:val="24"/>
          <w:lang w:eastAsia="zh-CN"/>
        </w:rPr>
        <w:t>1</w:t>
      </w:r>
      <w:r w:rsidRPr="0047579F">
        <w:rPr>
          <w:rFonts w:hint="eastAsia"/>
          <w:sz w:val="24"/>
          <w:lang w:eastAsia="zh-CN"/>
        </w:rPr>
        <w:t>乙方未经甲方同意不得将本工程</w:t>
      </w:r>
      <w:r>
        <w:rPr>
          <w:rFonts w:hint="eastAsia"/>
          <w:sz w:val="24"/>
          <w:lang w:eastAsia="zh-CN"/>
        </w:rPr>
        <w:t>相关资料</w:t>
      </w:r>
      <w:r w:rsidRPr="0047579F">
        <w:rPr>
          <w:rFonts w:hint="eastAsia"/>
          <w:sz w:val="24"/>
          <w:lang w:eastAsia="zh-CN"/>
        </w:rPr>
        <w:t>转给第三方，本合同工程竣工验收之日起十天内将</w:t>
      </w:r>
      <w:r>
        <w:rPr>
          <w:rFonts w:hint="eastAsia"/>
          <w:sz w:val="24"/>
          <w:lang w:eastAsia="zh-CN"/>
        </w:rPr>
        <w:t>所有相关资料</w:t>
      </w:r>
      <w:r w:rsidRPr="0047579F">
        <w:rPr>
          <w:rFonts w:hint="eastAsia"/>
          <w:sz w:val="24"/>
          <w:lang w:eastAsia="zh-CN"/>
        </w:rPr>
        <w:t>退还给甲方。</w:t>
      </w:r>
    </w:p>
    <w:p w:rsidR="008265ED" w:rsidRPr="0047579F" w:rsidRDefault="008265ED" w:rsidP="008265ED">
      <w:pPr>
        <w:spacing w:line="520" w:lineRule="exact"/>
        <w:rPr>
          <w:b/>
          <w:sz w:val="28"/>
          <w:szCs w:val="28"/>
          <w:lang w:eastAsia="zh-CN"/>
        </w:rPr>
      </w:pPr>
      <w:r w:rsidRPr="0047579F">
        <w:rPr>
          <w:rFonts w:hint="eastAsia"/>
          <w:b/>
          <w:sz w:val="28"/>
          <w:szCs w:val="28"/>
          <w:lang w:eastAsia="zh-CN"/>
        </w:rPr>
        <w:lastRenderedPageBreak/>
        <w:t>第二条   承包方式及结算办法：</w:t>
      </w:r>
    </w:p>
    <w:p w:rsidR="008265ED" w:rsidRPr="00537421" w:rsidRDefault="008265ED" w:rsidP="008265ED">
      <w:pPr>
        <w:tabs>
          <w:tab w:val="left" w:pos="900"/>
        </w:tabs>
        <w:adjustRightInd w:val="0"/>
        <w:snapToGrid w:val="0"/>
        <w:spacing w:line="360" w:lineRule="auto"/>
        <w:ind w:firstLineChars="200" w:firstLine="480"/>
        <w:rPr>
          <w:sz w:val="24"/>
          <w:lang w:eastAsia="zh-CN"/>
        </w:rPr>
      </w:pPr>
      <w:r>
        <w:rPr>
          <w:rFonts w:hint="eastAsia"/>
          <w:sz w:val="24"/>
          <w:lang w:eastAsia="zh-CN"/>
        </w:rPr>
        <w:t>2</w:t>
      </w:r>
      <w:r>
        <w:rPr>
          <w:sz w:val="24"/>
          <w:lang w:eastAsia="zh-CN"/>
        </w:rPr>
        <w:t>.1本</w:t>
      </w:r>
      <w:r w:rsidRPr="00537421">
        <w:rPr>
          <w:rFonts w:hint="eastAsia"/>
          <w:sz w:val="24"/>
          <w:lang w:eastAsia="zh-CN"/>
        </w:rPr>
        <w:t>工程以综合单价、暂定总价形式发包，以施工项目的综合单价进行核算，具体工程量以维修说明和工程图纸为准。</w:t>
      </w:r>
      <w:r w:rsidR="00F1120E">
        <w:rPr>
          <w:rFonts w:hint="eastAsia"/>
          <w:sz w:val="24"/>
          <w:lang w:eastAsia="zh-CN"/>
        </w:rPr>
        <w:t>甲方提供的</w:t>
      </w:r>
      <w:r>
        <w:rPr>
          <w:rFonts w:hint="eastAsia"/>
          <w:sz w:val="24"/>
          <w:lang w:eastAsia="zh-CN"/>
        </w:rPr>
        <w:t>工程量</w:t>
      </w:r>
      <w:r w:rsidRPr="00537421">
        <w:rPr>
          <w:rFonts w:hint="eastAsia"/>
          <w:sz w:val="24"/>
          <w:lang w:eastAsia="zh-CN"/>
        </w:rPr>
        <w:t>清单内的塔器，无论任何原因，最终结算价不得超过暂定总价，若最终实际工程量未超过暂定总价，则按实际工程量进行结算。</w:t>
      </w:r>
    </w:p>
    <w:p w:rsidR="008265ED" w:rsidRPr="00537421" w:rsidRDefault="008265ED" w:rsidP="008265ED">
      <w:pPr>
        <w:tabs>
          <w:tab w:val="left" w:pos="900"/>
        </w:tabs>
        <w:adjustRightInd w:val="0"/>
        <w:snapToGrid w:val="0"/>
        <w:spacing w:line="360" w:lineRule="auto"/>
        <w:ind w:firstLineChars="200" w:firstLine="480"/>
        <w:rPr>
          <w:sz w:val="24"/>
          <w:lang w:eastAsia="zh-CN"/>
        </w:rPr>
      </w:pPr>
      <w:r w:rsidRPr="00537421">
        <w:rPr>
          <w:rFonts w:hint="eastAsia"/>
          <w:sz w:val="24"/>
          <w:lang w:eastAsia="zh-CN"/>
        </w:rPr>
        <w:t>2.</w:t>
      </w:r>
      <w:r>
        <w:rPr>
          <w:sz w:val="24"/>
          <w:lang w:eastAsia="zh-CN"/>
        </w:rPr>
        <w:t>2</w:t>
      </w:r>
      <w:r w:rsidRPr="00537421">
        <w:rPr>
          <w:rFonts w:hint="eastAsia"/>
          <w:sz w:val="24"/>
          <w:lang w:eastAsia="zh-CN"/>
        </w:rPr>
        <w:t>本工程要求采用座式登高板、挂梯施工，请承揽商以座式登高板、挂梯的施工方式进行报价。</w:t>
      </w:r>
    </w:p>
    <w:p w:rsidR="008265ED" w:rsidRPr="00537421" w:rsidRDefault="008265ED" w:rsidP="008265ED">
      <w:pPr>
        <w:tabs>
          <w:tab w:val="left" w:pos="900"/>
        </w:tabs>
        <w:adjustRightInd w:val="0"/>
        <w:snapToGrid w:val="0"/>
        <w:spacing w:line="360" w:lineRule="auto"/>
        <w:ind w:firstLineChars="200" w:firstLine="480"/>
        <w:rPr>
          <w:sz w:val="24"/>
          <w:lang w:eastAsia="zh-CN"/>
        </w:rPr>
      </w:pPr>
      <w:r w:rsidRPr="00537421">
        <w:rPr>
          <w:rFonts w:hint="eastAsia"/>
          <w:sz w:val="24"/>
          <w:lang w:eastAsia="zh-CN"/>
        </w:rPr>
        <w:t>2.</w:t>
      </w:r>
      <w:r>
        <w:rPr>
          <w:sz w:val="24"/>
          <w:lang w:eastAsia="zh-CN"/>
        </w:rPr>
        <w:t>3</w:t>
      </w:r>
      <w:r w:rsidRPr="00537421">
        <w:rPr>
          <w:rFonts w:hint="eastAsia"/>
          <w:sz w:val="24"/>
          <w:lang w:eastAsia="zh-CN"/>
        </w:rPr>
        <w:t>综合单价应考虑施工时开作业票消耗的时间，下雨天、外部检查等需暂停作业导致降效的不可抗力因素。</w:t>
      </w:r>
    </w:p>
    <w:p w:rsidR="008265ED" w:rsidRPr="00537421" w:rsidRDefault="008265ED" w:rsidP="008265ED">
      <w:pPr>
        <w:pStyle w:val="10"/>
        <w:spacing w:line="360" w:lineRule="auto"/>
        <w:ind w:firstLineChars="200" w:firstLine="480"/>
        <w:rPr>
          <w:rFonts w:hAnsi="宋体" w:cs="宋体"/>
          <w:sz w:val="24"/>
        </w:rPr>
      </w:pPr>
      <w:r w:rsidRPr="00537421">
        <w:rPr>
          <w:rFonts w:hAnsi="宋体" w:cs="宋体" w:hint="eastAsia"/>
          <w:sz w:val="24"/>
        </w:rPr>
        <w:t>2.</w:t>
      </w:r>
      <w:r>
        <w:rPr>
          <w:rFonts w:hAnsi="宋体" w:cs="宋体"/>
          <w:sz w:val="24"/>
        </w:rPr>
        <w:t>4</w:t>
      </w:r>
      <w:r w:rsidRPr="00537421">
        <w:rPr>
          <w:rFonts w:hAnsi="宋体" w:cs="宋体" w:hint="eastAsia"/>
          <w:sz w:val="24"/>
        </w:rPr>
        <w:t>综合单价应包含施工时注意对厂内设备的保护，目前</w:t>
      </w:r>
      <w:r>
        <w:rPr>
          <w:rFonts w:hAnsi="宋体" w:cs="宋体" w:hint="eastAsia"/>
          <w:sz w:val="24"/>
        </w:rPr>
        <w:t>甲方</w:t>
      </w:r>
      <w:r w:rsidRPr="00537421">
        <w:rPr>
          <w:rFonts w:hAnsi="宋体" w:cs="宋体" w:hint="eastAsia"/>
          <w:sz w:val="24"/>
        </w:rPr>
        <w:t>装置处停工状态，但现场塔设备及管道并未退油，施工时需做好防火花飞溅的措施并注意对成品做好保护与防护，且此区域有可能有其它项目在同时施工，现场存在上下同时交叉作业，承揽商应充份考虑各类安全防护、隔离，防火，监护等，请在报价时考虑。施工过程中，该装置如因生产需要开工，造成乙方施工成本增加，费用由乙方承担，甲方不做补偿</w:t>
      </w:r>
      <w:r>
        <w:rPr>
          <w:rFonts w:hAnsi="宋体" w:cs="宋体" w:hint="eastAsia"/>
          <w:sz w:val="24"/>
        </w:rPr>
        <w:t>。</w:t>
      </w:r>
    </w:p>
    <w:p w:rsidR="008265ED" w:rsidRPr="0047579F" w:rsidRDefault="008265ED" w:rsidP="008265ED">
      <w:pPr>
        <w:spacing w:line="520" w:lineRule="exact"/>
        <w:rPr>
          <w:b/>
          <w:sz w:val="28"/>
          <w:szCs w:val="28"/>
          <w:lang w:eastAsia="zh-CN"/>
        </w:rPr>
      </w:pPr>
      <w:r w:rsidRPr="0047579F">
        <w:rPr>
          <w:rFonts w:hint="eastAsia"/>
          <w:b/>
          <w:sz w:val="28"/>
          <w:szCs w:val="28"/>
          <w:lang w:eastAsia="zh-CN"/>
        </w:rPr>
        <w:t>第三条   合同价款及支付</w:t>
      </w:r>
    </w:p>
    <w:p w:rsidR="008265ED" w:rsidRPr="0047579F" w:rsidRDefault="008265ED" w:rsidP="008265ED">
      <w:pPr>
        <w:spacing w:line="520" w:lineRule="exact"/>
        <w:ind w:firstLineChars="100" w:firstLine="240"/>
        <w:rPr>
          <w:sz w:val="24"/>
          <w:lang w:eastAsia="zh-CN"/>
        </w:rPr>
      </w:pPr>
      <w:r w:rsidRPr="0047579F">
        <w:rPr>
          <w:rFonts w:hint="eastAsia"/>
          <w:sz w:val="24"/>
          <w:lang w:eastAsia="zh-CN"/>
        </w:rPr>
        <w:t>1、合同价款</w:t>
      </w:r>
      <w:r>
        <w:rPr>
          <w:rFonts w:hint="eastAsia"/>
          <w:sz w:val="24"/>
          <w:lang w:eastAsia="zh-CN"/>
        </w:rPr>
        <w:t>：</w:t>
      </w:r>
    </w:p>
    <w:p w:rsidR="008265ED" w:rsidRDefault="008265ED" w:rsidP="008265ED">
      <w:pPr>
        <w:spacing w:line="520" w:lineRule="exact"/>
        <w:ind w:firstLineChars="150" w:firstLine="360"/>
        <w:rPr>
          <w:sz w:val="24"/>
          <w:lang w:eastAsia="zh-CN"/>
        </w:rPr>
      </w:pPr>
      <w:r w:rsidRPr="0047579F">
        <w:rPr>
          <w:rFonts w:hint="eastAsia"/>
          <w:sz w:val="24"/>
          <w:lang w:eastAsia="zh-CN"/>
        </w:rPr>
        <w:t>1.1</w:t>
      </w:r>
      <w:r>
        <w:rPr>
          <w:rFonts w:hint="eastAsia"/>
          <w:sz w:val="24"/>
          <w:lang w:eastAsia="zh-CN"/>
        </w:rPr>
        <w:t>本合同为固定综合单价合同，暂定含税总价为：</w:t>
      </w:r>
      <w:r w:rsidRPr="00537421">
        <w:rPr>
          <w:rFonts w:hint="eastAsia"/>
          <w:sz w:val="24"/>
          <w:u w:val="single"/>
          <w:lang w:eastAsia="zh-CN"/>
        </w:rPr>
        <w:t>R</w:t>
      </w:r>
      <w:r w:rsidRPr="00537421">
        <w:rPr>
          <w:sz w:val="24"/>
          <w:u w:val="single"/>
          <w:lang w:eastAsia="zh-CN"/>
        </w:rPr>
        <w:t>MB      元，</w:t>
      </w:r>
      <w:r>
        <w:rPr>
          <w:sz w:val="24"/>
          <w:lang w:eastAsia="zh-CN"/>
        </w:rPr>
        <w:t>含</w:t>
      </w:r>
      <w:r w:rsidRPr="00280355">
        <w:rPr>
          <w:rFonts w:hint="eastAsia"/>
          <w:sz w:val="24"/>
          <w:u w:val="single"/>
          <w:lang w:eastAsia="zh-CN"/>
        </w:rPr>
        <w:t xml:space="preserve"> </w:t>
      </w:r>
      <w:r w:rsidRPr="00280355">
        <w:rPr>
          <w:sz w:val="24"/>
          <w:u w:val="single"/>
          <w:lang w:eastAsia="zh-CN"/>
        </w:rPr>
        <w:t xml:space="preserve"> </w:t>
      </w:r>
      <w:r>
        <w:rPr>
          <w:sz w:val="24"/>
          <w:u w:val="single"/>
          <w:lang w:eastAsia="zh-CN"/>
        </w:rPr>
        <w:t xml:space="preserve">    </w:t>
      </w:r>
      <w:r w:rsidRPr="00280355">
        <w:rPr>
          <w:sz w:val="24"/>
          <w:u w:val="single"/>
          <w:lang w:eastAsia="zh-CN"/>
        </w:rPr>
        <w:t xml:space="preserve"> </w:t>
      </w:r>
      <w:r>
        <w:rPr>
          <w:sz w:val="24"/>
          <w:lang w:eastAsia="zh-CN"/>
        </w:rPr>
        <w:t>增值税专用发票</w:t>
      </w:r>
      <w:r w:rsidRPr="0047579F">
        <w:rPr>
          <w:rFonts w:hint="eastAsia"/>
          <w:sz w:val="24"/>
          <w:lang w:eastAsia="zh-CN"/>
        </w:rPr>
        <w:t>。</w:t>
      </w:r>
      <w:r>
        <w:rPr>
          <w:sz w:val="24"/>
          <w:lang w:eastAsia="zh-CN"/>
        </w:rPr>
        <w:t>具体各项固定综合单价如下表：</w:t>
      </w:r>
    </w:p>
    <w:p w:rsidR="008265ED" w:rsidRDefault="008265ED" w:rsidP="008265ED">
      <w:pPr>
        <w:tabs>
          <w:tab w:val="left" w:pos="900"/>
        </w:tabs>
        <w:spacing w:afterLines="50" w:after="156" w:line="276" w:lineRule="auto"/>
        <w:ind w:left="426"/>
        <w:jc w:val="center"/>
        <w:rPr>
          <w:rFonts w:asciiTheme="minorEastAsia" w:eastAsiaTheme="minorEastAsia" w:hAnsiTheme="minorEastAsia" w:cs="Arial"/>
          <w:lang w:eastAsia="zh-CN"/>
        </w:rPr>
      </w:pPr>
      <w:r>
        <w:rPr>
          <w:rFonts w:hint="eastAsia"/>
          <w:sz w:val="24"/>
          <w:lang w:eastAsia="zh-CN"/>
        </w:rPr>
        <w:t>固定综合单价</w:t>
      </w:r>
      <w:r>
        <w:rPr>
          <w:rFonts w:asciiTheme="minorEastAsia" w:eastAsiaTheme="minorEastAsia" w:hAnsiTheme="minorEastAsia" w:cs="Arial" w:hint="eastAsia"/>
          <w:lang w:eastAsia="zh-CN"/>
        </w:rPr>
        <w:t>表</w:t>
      </w:r>
    </w:p>
    <w:tbl>
      <w:tblPr>
        <w:tblW w:w="9197" w:type="dxa"/>
        <w:tblInd w:w="100" w:type="dxa"/>
        <w:tblLook w:val="04A0" w:firstRow="1" w:lastRow="0" w:firstColumn="1" w:lastColumn="0" w:noHBand="0" w:noVBand="1"/>
      </w:tblPr>
      <w:tblGrid>
        <w:gridCol w:w="420"/>
        <w:gridCol w:w="703"/>
        <w:gridCol w:w="5158"/>
        <w:gridCol w:w="952"/>
        <w:gridCol w:w="997"/>
        <w:gridCol w:w="967"/>
      </w:tblGrid>
      <w:tr w:rsidR="008265ED" w:rsidTr="008265ED">
        <w:trPr>
          <w:trHeight w:val="714"/>
        </w:trPr>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t>序号</w:t>
            </w: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textAlignment w:val="center"/>
              <w:rPr>
                <w:color w:val="000000"/>
                <w:sz w:val="18"/>
                <w:szCs w:val="18"/>
              </w:rPr>
            </w:pPr>
            <w:r>
              <w:rPr>
                <w:rFonts w:hint="eastAsia"/>
                <w:color w:val="000000"/>
                <w:sz w:val="18"/>
                <w:szCs w:val="18"/>
                <w:lang w:eastAsia="zh-CN"/>
              </w:rPr>
              <w:t>施工标高</w:t>
            </w:r>
          </w:p>
        </w:tc>
        <w:tc>
          <w:tcPr>
            <w:tcW w:w="5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textAlignment w:val="center"/>
              <w:rPr>
                <w:color w:val="000000"/>
                <w:sz w:val="18"/>
                <w:szCs w:val="18"/>
              </w:rPr>
            </w:pPr>
            <w:r>
              <w:rPr>
                <w:rFonts w:hint="eastAsia"/>
                <w:color w:val="000000"/>
                <w:sz w:val="18"/>
                <w:szCs w:val="18"/>
                <w:lang w:eastAsia="zh-CN"/>
              </w:rPr>
              <w:t>作业内容</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t>预估数量（kg）</w:t>
            </w: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t>单价（元/kg）</w:t>
            </w:r>
          </w:p>
        </w:tc>
        <w:tc>
          <w:tcPr>
            <w:tcW w:w="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t>总价（元）</w:t>
            </w:r>
          </w:p>
        </w:tc>
      </w:tr>
      <w:tr w:rsidR="008265ED" w:rsidTr="008265ED">
        <w:trPr>
          <w:trHeight w:val="1191"/>
        </w:trPr>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t>1</w:t>
            </w:r>
          </w:p>
        </w:tc>
        <w:tc>
          <w:tcPr>
            <w:tcW w:w="7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t>30米以内</w:t>
            </w:r>
          </w:p>
        </w:tc>
        <w:tc>
          <w:tcPr>
            <w:tcW w:w="5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textAlignment w:val="center"/>
              <w:rPr>
                <w:color w:val="000000"/>
                <w:sz w:val="18"/>
                <w:szCs w:val="18"/>
                <w:lang w:eastAsia="zh-CN"/>
              </w:rPr>
            </w:pPr>
            <w:r>
              <w:rPr>
                <w:rFonts w:hint="eastAsia"/>
                <w:color w:val="000000"/>
                <w:sz w:val="18"/>
                <w:szCs w:val="18"/>
                <w:lang w:eastAsia="zh-CN"/>
              </w:rPr>
              <w:t>除锈防腐：包含除锈、防腐，材料乙供</w:t>
            </w:r>
            <w:r>
              <w:rPr>
                <w:rFonts w:hint="eastAsia"/>
                <w:color w:val="000000"/>
                <w:sz w:val="18"/>
                <w:szCs w:val="18"/>
                <w:lang w:eastAsia="zh-CN"/>
              </w:rPr>
              <w:br/>
              <w:t>1.环氧富锌底漆，环氧云铁中间漆，双组份脂肪族聚氨酯面漆</w:t>
            </w:r>
            <w:r>
              <w:rPr>
                <w:rFonts w:hint="eastAsia"/>
                <w:color w:val="000000"/>
                <w:sz w:val="18"/>
                <w:szCs w:val="18"/>
                <w:lang w:eastAsia="zh-CN"/>
              </w:rPr>
              <w:br/>
              <w:t>2.底漆 2道 中漆 1道 面漆 2道</w:t>
            </w:r>
            <w:r>
              <w:rPr>
                <w:rFonts w:hint="eastAsia"/>
                <w:color w:val="000000"/>
                <w:sz w:val="18"/>
                <w:szCs w:val="18"/>
                <w:lang w:eastAsia="zh-CN"/>
              </w:rPr>
              <w:br/>
              <w:t>3.漆膜厚度≥280um</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t>40802</w:t>
            </w: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jc w:val="center"/>
              <w:rPr>
                <w:color w:val="000000"/>
                <w:sz w:val="18"/>
                <w:szCs w:val="18"/>
              </w:rPr>
            </w:pPr>
          </w:p>
        </w:tc>
        <w:tc>
          <w:tcPr>
            <w:tcW w:w="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jc w:val="center"/>
              <w:rPr>
                <w:color w:val="000000"/>
                <w:sz w:val="18"/>
                <w:szCs w:val="18"/>
              </w:rPr>
            </w:pPr>
          </w:p>
        </w:tc>
      </w:tr>
      <w:tr w:rsidR="008265ED" w:rsidTr="008265ED">
        <w:trPr>
          <w:trHeight w:val="863"/>
        </w:trPr>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t>2</w:t>
            </w:r>
          </w:p>
        </w:tc>
        <w:tc>
          <w:tcPr>
            <w:tcW w:w="7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jc w:val="center"/>
              <w:rPr>
                <w:color w:val="000000"/>
                <w:sz w:val="18"/>
                <w:szCs w:val="18"/>
              </w:rPr>
            </w:pPr>
          </w:p>
        </w:tc>
        <w:tc>
          <w:tcPr>
            <w:tcW w:w="5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textAlignment w:val="center"/>
              <w:rPr>
                <w:color w:val="000000"/>
                <w:sz w:val="18"/>
                <w:szCs w:val="18"/>
                <w:lang w:eastAsia="zh-CN"/>
              </w:rPr>
            </w:pPr>
            <w:r>
              <w:rPr>
                <w:rFonts w:hint="eastAsia"/>
                <w:color w:val="000000"/>
                <w:sz w:val="18"/>
                <w:szCs w:val="18"/>
                <w:lang w:eastAsia="zh-CN"/>
              </w:rPr>
              <w:t>更换：包含旧平台拆除，新平台制作以及安装，材料乙供</w:t>
            </w:r>
            <w:r>
              <w:rPr>
                <w:rFonts w:hint="eastAsia"/>
                <w:color w:val="000000"/>
                <w:sz w:val="18"/>
                <w:szCs w:val="18"/>
                <w:lang w:eastAsia="zh-CN"/>
              </w:rPr>
              <w:br/>
              <w:t>除锈防腐：包含除锈、防腐，材料乙供</w:t>
            </w:r>
            <w:r>
              <w:rPr>
                <w:rFonts w:hint="eastAsia"/>
                <w:color w:val="000000"/>
                <w:sz w:val="18"/>
                <w:szCs w:val="18"/>
                <w:lang w:eastAsia="zh-CN"/>
              </w:rPr>
              <w:br/>
              <w:t>1.环氧富锌底漆，环氧云铁中间漆，双组份脂肪族聚氨酯面漆</w:t>
            </w:r>
            <w:r>
              <w:rPr>
                <w:rFonts w:hint="eastAsia"/>
                <w:color w:val="000000"/>
                <w:sz w:val="18"/>
                <w:szCs w:val="18"/>
                <w:lang w:eastAsia="zh-CN"/>
              </w:rPr>
              <w:br/>
              <w:t>2.底漆 2道 中漆 1道 面漆 2道</w:t>
            </w:r>
            <w:r>
              <w:rPr>
                <w:rFonts w:hint="eastAsia"/>
                <w:color w:val="000000"/>
                <w:sz w:val="18"/>
                <w:szCs w:val="18"/>
                <w:lang w:eastAsia="zh-CN"/>
              </w:rPr>
              <w:br/>
              <w:t>3.漆膜厚度≥280um</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t>12424</w:t>
            </w: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jc w:val="center"/>
              <w:rPr>
                <w:color w:val="000000"/>
                <w:sz w:val="18"/>
                <w:szCs w:val="18"/>
              </w:rPr>
            </w:pPr>
          </w:p>
        </w:tc>
        <w:tc>
          <w:tcPr>
            <w:tcW w:w="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jc w:val="center"/>
              <w:rPr>
                <w:color w:val="000000"/>
                <w:sz w:val="18"/>
                <w:szCs w:val="18"/>
              </w:rPr>
            </w:pPr>
          </w:p>
        </w:tc>
      </w:tr>
      <w:tr w:rsidR="008265ED" w:rsidTr="008265ED">
        <w:trPr>
          <w:trHeight w:val="404"/>
        </w:trPr>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t>3</w:t>
            </w:r>
          </w:p>
        </w:tc>
        <w:tc>
          <w:tcPr>
            <w:tcW w:w="7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jc w:val="center"/>
              <w:rPr>
                <w:color w:val="000000"/>
                <w:sz w:val="18"/>
                <w:szCs w:val="18"/>
              </w:rPr>
            </w:pPr>
          </w:p>
        </w:tc>
        <w:tc>
          <w:tcPr>
            <w:tcW w:w="5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textAlignment w:val="center"/>
              <w:rPr>
                <w:color w:val="000000"/>
                <w:sz w:val="18"/>
                <w:szCs w:val="18"/>
                <w:lang w:eastAsia="zh-CN"/>
              </w:rPr>
            </w:pPr>
            <w:r>
              <w:rPr>
                <w:rFonts w:hint="eastAsia"/>
                <w:color w:val="000000"/>
                <w:sz w:val="18"/>
                <w:szCs w:val="18"/>
                <w:lang w:eastAsia="zh-CN"/>
              </w:rPr>
              <w:t>更换：包含旧平台拆除，新平台制作以及安装，材料甲供</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t>8967</w:t>
            </w: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rPr>
                <w:color w:val="000000"/>
                <w:sz w:val="18"/>
                <w:szCs w:val="18"/>
              </w:rPr>
            </w:pPr>
          </w:p>
        </w:tc>
        <w:tc>
          <w:tcPr>
            <w:tcW w:w="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rPr>
                <w:color w:val="000000"/>
                <w:sz w:val="18"/>
                <w:szCs w:val="18"/>
              </w:rPr>
            </w:pPr>
          </w:p>
        </w:tc>
      </w:tr>
      <w:tr w:rsidR="008265ED" w:rsidTr="008265ED">
        <w:trPr>
          <w:trHeight w:val="424"/>
        </w:trPr>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t>4</w:t>
            </w:r>
          </w:p>
        </w:tc>
        <w:tc>
          <w:tcPr>
            <w:tcW w:w="7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jc w:val="center"/>
              <w:rPr>
                <w:color w:val="000000"/>
                <w:sz w:val="18"/>
                <w:szCs w:val="18"/>
              </w:rPr>
            </w:pPr>
          </w:p>
        </w:tc>
        <w:tc>
          <w:tcPr>
            <w:tcW w:w="5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textAlignment w:val="center"/>
              <w:rPr>
                <w:color w:val="000000"/>
                <w:sz w:val="18"/>
                <w:szCs w:val="18"/>
                <w:lang w:eastAsia="zh-CN"/>
              </w:rPr>
            </w:pPr>
            <w:r>
              <w:rPr>
                <w:rFonts w:hint="eastAsia"/>
                <w:color w:val="000000"/>
                <w:sz w:val="18"/>
                <w:szCs w:val="18"/>
                <w:lang w:eastAsia="zh-CN"/>
              </w:rPr>
              <w:t>更换：包含旧平台拆除，新平台的安装，材料甲供</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t>4566</w:t>
            </w: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rPr>
                <w:color w:val="000000"/>
                <w:sz w:val="18"/>
                <w:szCs w:val="18"/>
              </w:rPr>
            </w:pPr>
          </w:p>
        </w:tc>
        <w:tc>
          <w:tcPr>
            <w:tcW w:w="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rPr>
                <w:color w:val="000000"/>
                <w:sz w:val="18"/>
                <w:szCs w:val="18"/>
              </w:rPr>
            </w:pPr>
          </w:p>
        </w:tc>
      </w:tr>
      <w:tr w:rsidR="008265ED" w:rsidTr="008265ED">
        <w:trPr>
          <w:trHeight w:val="1060"/>
        </w:trPr>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lastRenderedPageBreak/>
              <w:t>5</w:t>
            </w:r>
          </w:p>
        </w:tc>
        <w:tc>
          <w:tcPr>
            <w:tcW w:w="7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t>30米（含30米）以上</w:t>
            </w:r>
          </w:p>
        </w:tc>
        <w:tc>
          <w:tcPr>
            <w:tcW w:w="5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textAlignment w:val="center"/>
              <w:rPr>
                <w:color w:val="000000"/>
                <w:sz w:val="18"/>
                <w:szCs w:val="18"/>
                <w:lang w:eastAsia="zh-CN"/>
              </w:rPr>
            </w:pPr>
            <w:r>
              <w:rPr>
                <w:rFonts w:hint="eastAsia"/>
                <w:color w:val="000000"/>
                <w:sz w:val="18"/>
                <w:szCs w:val="18"/>
                <w:lang w:eastAsia="zh-CN"/>
              </w:rPr>
              <w:t>除锈防腐：包含除锈、防腐，材料乙供</w:t>
            </w:r>
            <w:r>
              <w:rPr>
                <w:rFonts w:hint="eastAsia"/>
                <w:color w:val="000000"/>
                <w:sz w:val="18"/>
                <w:szCs w:val="18"/>
                <w:lang w:eastAsia="zh-CN"/>
              </w:rPr>
              <w:br/>
              <w:t>1.环氧富锌底漆，环氧云铁中间漆，双组份脂肪族聚氨酯面漆</w:t>
            </w:r>
            <w:r>
              <w:rPr>
                <w:rFonts w:hint="eastAsia"/>
                <w:color w:val="000000"/>
                <w:sz w:val="18"/>
                <w:szCs w:val="18"/>
                <w:lang w:eastAsia="zh-CN"/>
              </w:rPr>
              <w:br/>
              <w:t>2.底漆 2道 中漆 1道 面漆 2道</w:t>
            </w:r>
            <w:r>
              <w:rPr>
                <w:rFonts w:hint="eastAsia"/>
                <w:color w:val="000000"/>
                <w:sz w:val="18"/>
                <w:szCs w:val="18"/>
                <w:lang w:eastAsia="zh-CN"/>
              </w:rPr>
              <w:br/>
              <w:t>3.漆膜厚度≥280um</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t>66817</w:t>
            </w: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jc w:val="center"/>
              <w:rPr>
                <w:color w:val="000000"/>
                <w:sz w:val="18"/>
                <w:szCs w:val="18"/>
              </w:rPr>
            </w:pPr>
          </w:p>
        </w:tc>
        <w:tc>
          <w:tcPr>
            <w:tcW w:w="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jc w:val="center"/>
              <w:rPr>
                <w:color w:val="000000"/>
                <w:sz w:val="18"/>
                <w:szCs w:val="18"/>
              </w:rPr>
            </w:pPr>
          </w:p>
        </w:tc>
      </w:tr>
      <w:tr w:rsidR="008265ED" w:rsidTr="008265ED">
        <w:trPr>
          <w:trHeight w:val="90"/>
        </w:trPr>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t>6</w:t>
            </w:r>
          </w:p>
        </w:tc>
        <w:tc>
          <w:tcPr>
            <w:tcW w:w="7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jc w:val="center"/>
              <w:rPr>
                <w:color w:val="000000"/>
                <w:sz w:val="18"/>
                <w:szCs w:val="18"/>
              </w:rPr>
            </w:pPr>
          </w:p>
        </w:tc>
        <w:tc>
          <w:tcPr>
            <w:tcW w:w="5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textAlignment w:val="center"/>
              <w:rPr>
                <w:color w:val="000000"/>
                <w:sz w:val="18"/>
                <w:szCs w:val="18"/>
                <w:lang w:eastAsia="zh-CN"/>
              </w:rPr>
            </w:pPr>
            <w:r>
              <w:rPr>
                <w:rFonts w:hint="eastAsia"/>
                <w:color w:val="000000"/>
                <w:sz w:val="18"/>
                <w:szCs w:val="18"/>
                <w:lang w:eastAsia="zh-CN"/>
              </w:rPr>
              <w:t>更换：包含旧平台拆除，新平台制作以及安装，材料乙供</w:t>
            </w:r>
            <w:r>
              <w:rPr>
                <w:rFonts w:hint="eastAsia"/>
                <w:color w:val="000000"/>
                <w:sz w:val="18"/>
                <w:szCs w:val="18"/>
                <w:lang w:eastAsia="zh-CN"/>
              </w:rPr>
              <w:br/>
              <w:t>除锈防腐：包含除锈、防腐，材料乙供</w:t>
            </w:r>
            <w:r>
              <w:rPr>
                <w:rFonts w:hint="eastAsia"/>
                <w:color w:val="000000"/>
                <w:sz w:val="18"/>
                <w:szCs w:val="18"/>
                <w:lang w:eastAsia="zh-CN"/>
              </w:rPr>
              <w:br/>
              <w:t>1.环氧富锌底漆，环氧云铁中间漆，双组份脂肪族聚氨酯面漆</w:t>
            </w:r>
            <w:r>
              <w:rPr>
                <w:rFonts w:hint="eastAsia"/>
                <w:color w:val="000000"/>
                <w:sz w:val="18"/>
                <w:szCs w:val="18"/>
                <w:lang w:eastAsia="zh-CN"/>
              </w:rPr>
              <w:br/>
              <w:t>2.底漆 2道 中漆 1道 面漆 2道</w:t>
            </w:r>
            <w:r>
              <w:rPr>
                <w:rFonts w:hint="eastAsia"/>
                <w:color w:val="000000"/>
                <w:sz w:val="18"/>
                <w:szCs w:val="18"/>
                <w:lang w:eastAsia="zh-CN"/>
              </w:rPr>
              <w:br/>
              <w:t>3.漆膜厚度≥280um</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t>31121</w:t>
            </w: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jc w:val="center"/>
              <w:rPr>
                <w:color w:val="000000"/>
                <w:sz w:val="18"/>
                <w:szCs w:val="18"/>
              </w:rPr>
            </w:pPr>
          </w:p>
        </w:tc>
        <w:tc>
          <w:tcPr>
            <w:tcW w:w="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jc w:val="center"/>
              <w:rPr>
                <w:color w:val="000000"/>
                <w:sz w:val="18"/>
                <w:szCs w:val="18"/>
              </w:rPr>
            </w:pPr>
          </w:p>
        </w:tc>
      </w:tr>
      <w:tr w:rsidR="008265ED" w:rsidTr="008265ED">
        <w:trPr>
          <w:trHeight w:val="665"/>
        </w:trPr>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t>7</w:t>
            </w:r>
          </w:p>
        </w:tc>
        <w:tc>
          <w:tcPr>
            <w:tcW w:w="7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jc w:val="center"/>
              <w:rPr>
                <w:color w:val="000000"/>
                <w:sz w:val="18"/>
                <w:szCs w:val="18"/>
              </w:rPr>
            </w:pPr>
          </w:p>
        </w:tc>
        <w:tc>
          <w:tcPr>
            <w:tcW w:w="5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textAlignment w:val="center"/>
              <w:rPr>
                <w:color w:val="000000"/>
                <w:sz w:val="18"/>
                <w:szCs w:val="18"/>
                <w:lang w:eastAsia="zh-CN"/>
              </w:rPr>
            </w:pPr>
            <w:r>
              <w:rPr>
                <w:rFonts w:hint="eastAsia"/>
                <w:color w:val="000000"/>
                <w:sz w:val="18"/>
                <w:szCs w:val="18"/>
                <w:lang w:eastAsia="zh-CN"/>
              </w:rPr>
              <w:t>更换：包含旧平台拆除，新平台制作以及安装，材料甲供</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t>17934</w:t>
            </w: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jc w:val="center"/>
              <w:rPr>
                <w:color w:val="000000"/>
                <w:sz w:val="18"/>
                <w:szCs w:val="18"/>
              </w:rPr>
            </w:pPr>
          </w:p>
        </w:tc>
        <w:tc>
          <w:tcPr>
            <w:tcW w:w="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jc w:val="center"/>
              <w:rPr>
                <w:color w:val="000000"/>
                <w:sz w:val="18"/>
                <w:szCs w:val="18"/>
              </w:rPr>
            </w:pPr>
          </w:p>
        </w:tc>
      </w:tr>
      <w:tr w:rsidR="008265ED" w:rsidTr="008265ED">
        <w:trPr>
          <w:trHeight w:val="546"/>
        </w:trPr>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t>8</w:t>
            </w:r>
          </w:p>
        </w:tc>
        <w:tc>
          <w:tcPr>
            <w:tcW w:w="7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jc w:val="center"/>
              <w:rPr>
                <w:color w:val="000000"/>
                <w:sz w:val="18"/>
                <w:szCs w:val="18"/>
              </w:rPr>
            </w:pPr>
          </w:p>
        </w:tc>
        <w:tc>
          <w:tcPr>
            <w:tcW w:w="5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textAlignment w:val="center"/>
              <w:rPr>
                <w:color w:val="000000"/>
                <w:sz w:val="18"/>
                <w:szCs w:val="18"/>
                <w:lang w:eastAsia="zh-CN"/>
              </w:rPr>
            </w:pPr>
            <w:r>
              <w:rPr>
                <w:rFonts w:hint="eastAsia"/>
                <w:color w:val="000000"/>
                <w:sz w:val="18"/>
                <w:szCs w:val="18"/>
                <w:lang w:eastAsia="zh-CN"/>
              </w:rPr>
              <w:t>更换：包含旧平台拆除，新平台的安装，材料甲供</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t>9132</w:t>
            </w: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jc w:val="center"/>
              <w:rPr>
                <w:color w:val="000000"/>
                <w:sz w:val="18"/>
                <w:szCs w:val="18"/>
              </w:rPr>
            </w:pPr>
          </w:p>
        </w:tc>
        <w:tc>
          <w:tcPr>
            <w:tcW w:w="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jc w:val="center"/>
              <w:rPr>
                <w:color w:val="000000"/>
                <w:sz w:val="18"/>
                <w:szCs w:val="18"/>
              </w:rPr>
            </w:pPr>
          </w:p>
        </w:tc>
      </w:tr>
      <w:tr w:rsidR="008265ED" w:rsidTr="008265ED">
        <w:trPr>
          <w:trHeight w:val="555"/>
        </w:trPr>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lang w:eastAsia="zh-CN"/>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jc w:val="center"/>
              <w:rPr>
                <w:color w:val="000000"/>
                <w:sz w:val="18"/>
                <w:szCs w:val="18"/>
              </w:rPr>
            </w:pPr>
          </w:p>
        </w:tc>
        <w:tc>
          <w:tcPr>
            <w:tcW w:w="5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textAlignment w:val="center"/>
              <w:rPr>
                <w:color w:val="000000"/>
                <w:sz w:val="18"/>
                <w:szCs w:val="18"/>
                <w:lang w:eastAsia="zh-CN"/>
              </w:rPr>
            </w:pP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lang w:eastAsia="zh-CN"/>
              </w:rPr>
            </w:pP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jc w:val="center"/>
              <w:rPr>
                <w:color w:val="000000"/>
                <w:sz w:val="18"/>
                <w:szCs w:val="18"/>
              </w:rPr>
            </w:pPr>
            <w:r>
              <w:rPr>
                <w:color w:val="000000"/>
                <w:sz w:val="18"/>
                <w:szCs w:val="18"/>
              </w:rPr>
              <w:t>总合计</w:t>
            </w:r>
          </w:p>
        </w:tc>
        <w:tc>
          <w:tcPr>
            <w:tcW w:w="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jc w:val="center"/>
              <w:rPr>
                <w:color w:val="000000"/>
                <w:sz w:val="18"/>
                <w:szCs w:val="18"/>
              </w:rPr>
            </w:pPr>
          </w:p>
        </w:tc>
      </w:tr>
      <w:tr w:rsidR="008265ED" w:rsidTr="008265ED">
        <w:trPr>
          <w:trHeight w:val="90"/>
        </w:trPr>
        <w:tc>
          <w:tcPr>
            <w:tcW w:w="919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jc w:val="both"/>
              <w:rPr>
                <w:color w:val="000000"/>
                <w:sz w:val="18"/>
                <w:szCs w:val="18"/>
                <w:lang w:eastAsia="zh-CN"/>
              </w:rPr>
            </w:pPr>
            <w:r>
              <w:rPr>
                <w:rFonts w:hint="eastAsia"/>
                <w:color w:val="000000"/>
                <w:sz w:val="18"/>
                <w:szCs w:val="18"/>
                <w:lang w:eastAsia="zh-CN"/>
              </w:rPr>
              <w:t>注意：</w:t>
            </w:r>
          </w:p>
          <w:p w:rsidR="008265ED" w:rsidRDefault="008265ED" w:rsidP="008265ED">
            <w:pPr>
              <w:numPr>
                <w:ilvl w:val="0"/>
                <w:numId w:val="43"/>
              </w:numPr>
              <w:autoSpaceDE/>
              <w:autoSpaceDN/>
              <w:jc w:val="both"/>
              <w:rPr>
                <w:color w:val="000000"/>
                <w:sz w:val="18"/>
                <w:szCs w:val="18"/>
                <w:lang w:eastAsia="zh-CN"/>
              </w:rPr>
            </w:pPr>
            <w:r>
              <w:rPr>
                <w:rFonts w:hint="eastAsia"/>
                <w:color w:val="000000"/>
                <w:sz w:val="18"/>
                <w:szCs w:val="18"/>
                <w:lang w:eastAsia="zh-CN"/>
              </w:rPr>
              <w:t>原则上甲方提供材料用在43-C-102A/B上，其余塔材料由乙供，若甲方要求，甲供材料可在任意塔上使用。</w:t>
            </w:r>
          </w:p>
          <w:p w:rsidR="008265ED" w:rsidRDefault="008265ED" w:rsidP="008265ED">
            <w:pPr>
              <w:numPr>
                <w:ilvl w:val="0"/>
                <w:numId w:val="43"/>
              </w:numPr>
              <w:autoSpaceDE/>
              <w:autoSpaceDN/>
              <w:jc w:val="both"/>
              <w:rPr>
                <w:color w:val="000000"/>
                <w:sz w:val="18"/>
                <w:szCs w:val="18"/>
                <w:lang w:eastAsia="zh-CN"/>
              </w:rPr>
            </w:pPr>
            <w:r>
              <w:rPr>
                <w:rFonts w:hint="eastAsia"/>
                <w:color w:val="000000"/>
                <w:sz w:val="18"/>
                <w:szCs w:val="18"/>
                <w:lang w:eastAsia="zh-CN"/>
              </w:rPr>
              <w:t>更换：包含旧平台拆除，新平台制作以及安装，材料甲供，该子目为甲方提供成品件，现场直接安装即可。</w:t>
            </w:r>
          </w:p>
          <w:p w:rsidR="008265ED" w:rsidRDefault="008265ED" w:rsidP="008265ED">
            <w:pPr>
              <w:numPr>
                <w:ilvl w:val="0"/>
                <w:numId w:val="43"/>
              </w:numPr>
              <w:autoSpaceDE/>
              <w:autoSpaceDN/>
              <w:jc w:val="both"/>
              <w:rPr>
                <w:color w:val="000000"/>
                <w:sz w:val="18"/>
                <w:szCs w:val="18"/>
                <w:lang w:eastAsia="zh-CN"/>
              </w:rPr>
            </w:pPr>
            <w:r>
              <w:rPr>
                <w:rFonts w:hint="eastAsia"/>
                <w:color w:val="000000"/>
                <w:sz w:val="18"/>
                <w:szCs w:val="18"/>
                <w:lang w:eastAsia="zh-CN"/>
              </w:rPr>
              <w:t>更换：包含旧平台拆除，新平台的安装，材料甲供，该子目为现场提供已防腐的原材料需要加工成件才能安装。</w:t>
            </w:r>
          </w:p>
          <w:p w:rsidR="008265ED" w:rsidRDefault="008265ED" w:rsidP="008265ED">
            <w:pPr>
              <w:numPr>
                <w:ilvl w:val="0"/>
                <w:numId w:val="43"/>
              </w:numPr>
              <w:autoSpaceDE/>
              <w:autoSpaceDN/>
              <w:jc w:val="both"/>
              <w:rPr>
                <w:color w:val="000000"/>
                <w:sz w:val="18"/>
                <w:szCs w:val="18"/>
                <w:lang w:eastAsia="zh-CN"/>
              </w:rPr>
            </w:pPr>
            <w:r>
              <w:rPr>
                <w:rFonts w:hint="eastAsia"/>
                <w:color w:val="000000"/>
                <w:sz w:val="18"/>
                <w:szCs w:val="18"/>
                <w:lang w:eastAsia="zh-CN"/>
              </w:rPr>
              <w:t>标高按层高高度执行，爬梯按最底部所在平台执行。</w:t>
            </w:r>
          </w:p>
          <w:p w:rsidR="008265ED" w:rsidRPr="00555BDB" w:rsidRDefault="008265ED" w:rsidP="008265ED">
            <w:pPr>
              <w:pStyle w:val="10"/>
              <w:numPr>
                <w:ilvl w:val="0"/>
                <w:numId w:val="43"/>
              </w:numPr>
              <w:rPr>
                <w:b/>
                <w:sz w:val="21"/>
                <w:szCs w:val="21"/>
              </w:rPr>
            </w:pPr>
            <w:r>
              <w:rPr>
                <w:rFonts w:hAnsi="宋体" w:cs="宋体" w:hint="eastAsia"/>
                <w:b/>
                <w:color w:val="000000"/>
                <w:sz w:val="21"/>
                <w:szCs w:val="21"/>
              </w:rPr>
              <w:t>乙方</w:t>
            </w:r>
            <w:r w:rsidRPr="00555BDB">
              <w:rPr>
                <w:rFonts w:hAnsi="宋体" w:cs="宋体" w:hint="eastAsia"/>
                <w:b/>
                <w:color w:val="000000"/>
                <w:sz w:val="21"/>
                <w:szCs w:val="21"/>
              </w:rPr>
              <w:t>所用的油漆品类，需采用</w:t>
            </w:r>
            <w:r>
              <w:rPr>
                <w:rFonts w:hAnsi="宋体" w:cs="宋体" w:hint="eastAsia"/>
                <w:b/>
                <w:color w:val="000000"/>
                <w:sz w:val="21"/>
                <w:szCs w:val="21"/>
              </w:rPr>
              <w:t>甲方</w:t>
            </w:r>
            <w:r w:rsidRPr="00555BDB">
              <w:rPr>
                <w:rFonts w:hAnsi="宋体" w:cs="宋体" w:hint="eastAsia"/>
                <w:b/>
                <w:color w:val="000000"/>
                <w:sz w:val="21"/>
                <w:szCs w:val="21"/>
              </w:rPr>
              <w:t>指定的油漆短名单，</w:t>
            </w:r>
            <w:r>
              <w:rPr>
                <w:rFonts w:hAnsi="宋体" w:cs="宋体" w:hint="eastAsia"/>
                <w:b/>
                <w:color w:val="000000"/>
                <w:sz w:val="21"/>
                <w:szCs w:val="21"/>
              </w:rPr>
              <w:t>具体名单和防腐</w:t>
            </w:r>
            <w:r w:rsidRPr="00555BDB">
              <w:rPr>
                <w:rFonts w:hAnsi="宋体" w:cs="宋体" w:hint="eastAsia"/>
                <w:b/>
                <w:color w:val="000000"/>
                <w:sz w:val="21"/>
                <w:szCs w:val="21"/>
              </w:rPr>
              <w:t>要求详见</w:t>
            </w:r>
            <w:r>
              <w:rPr>
                <w:rFonts w:hAnsi="宋体" w:cs="宋体" w:hint="eastAsia"/>
                <w:b/>
                <w:color w:val="000000"/>
                <w:sz w:val="21"/>
                <w:szCs w:val="21"/>
              </w:rPr>
              <w:t>另册后附</w:t>
            </w:r>
            <w:r w:rsidRPr="00555BDB">
              <w:rPr>
                <w:rFonts w:hAnsi="宋体" w:cs="宋体" w:hint="eastAsia"/>
                <w:b/>
                <w:color w:val="000000"/>
                <w:sz w:val="21"/>
                <w:szCs w:val="21"/>
              </w:rPr>
              <w:t>附件一</w:t>
            </w:r>
            <w:r>
              <w:rPr>
                <w:rFonts w:hAnsi="宋体" w:cs="宋体" w:hint="eastAsia"/>
                <w:b/>
                <w:color w:val="000000"/>
                <w:sz w:val="21"/>
                <w:szCs w:val="21"/>
              </w:rPr>
              <w:t>《防腐材料性能要求》</w:t>
            </w:r>
            <w:r w:rsidRPr="00555BDB">
              <w:rPr>
                <w:rFonts w:hAnsi="宋体" w:cs="宋体" w:hint="eastAsia"/>
                <w:b/>
                <w:color w:val="000000"/>
                <w:sz w:val="21"/>
                <w:szCs w:val="21"/>
              </w:rPr>
              <w:t>。</w:t>
            </w:r>
          </w:p>
          <w:p w:rsidR="008265ED" w:rsidRPr="00555BDB" w:rsidRDefault="008265ED" w:rsidP="008265ED">
            <w:pPr>
              <w:pStyle w:val="10"/>
              <w:numPr>
                <w:ilvl w:val="0"/>
                <w:numId w:val="43"/>
              </w:numPr>
              <w:rPr>
                <w:b/>
                <w:sz w:val="21"/>
                <w:szCs w:val="21"/>
              </w:rPr>
            </w:pPr>
            <w:r w:rsidRPr="00555BDB">
              <w:rPr>
                <w:rFonts w:hAnsi="宋体" w:cs="宋体" w:hint="eastAsia"/>
                <w:b/>
                <w:color w:val="000000"/>
                <w:sz w:val="21"/>
                <w:szCs w:val="21"/>
              </w:rPr>
              <w:t>甲供材料清单及数量详见</w:t>
            </w:r>
            <w:r>
              <w:rPr>
                <w:rFonts w:hAnsi="宋体" w:cs="宋体" w:hint="eastAsia"/>
                <w:b/>
                <w:color w:val="000000"/>
                <w:sz w:val="21"/>
                <w:szCs w:val="21"/>
              </w:rPr>
              <w:t>另册后附附件二</w:t>
            </w:r>
            <w:r w:rsidRPr="00555BDB">
              <w:rPr>
                <w:rFonts w:hAnsi="宋体" w:cs="宋体" w:hint="eastAsia"/>
                <w:b/>
                <w:color w:val="000000"/>
                <w:sz w:val="21"/>
                <w:szCs w:val="21"/>
              </w:rPr>
              <w:t>《甲供材料明细表》。</w:t>
            </w:r>
          </w:p>
        </w:tc>
      </w:tr>
    </w:tbl>
    <w:p w:rsidR="008265ED" w:rsidRPr="0047579F" w:rsidRDefault="008265ED" w:rsidP="008265ED">
      <w:pPr>
        <w:spacing w:line="520" w:lineRule="exact"/>
        <w:ind w:firstLineChars="150" w:firstLine="360"/>
        <w:rPr>
          <w:sz w:val="24"/>
          <w:lang w:eastAsia="zh-CN"/>
        </w:rPr>
      </w:pPr>
      <w:r w:rsidRPr="0047579F">
        <w:rPr>
          <w:rFonts w:hint="eastAsia"/>
          <w:sz w:val="24"/>
          <w:lang w:eastAsia="zh-CN"/>
        </w:rPr>
        <w:t>1.2</w:t>
      </w:r>
      <w:r>
        <w:rPr>
          <w:rFonts w:hint="eastAsia"/>
          <w:sz w:val="24"/>
          <w:lang w:eastAsia="zh-CN"/>
        </w:rPr>
        <w:t>合同价格</w:t>
      </w:r>
      <w:r w:rsidRPr="0047579F">
        <w:rPr>
          <w:rFonts w:hint="eastAsia"/>
          <w:sz w:val="24"/>
          <w:lang w:eastAsia="zh-CN"/>
        </w:rPr>
        <w:t>为全费用综合</w:t>
      </w:r>
      <w:r>
        <w:rPr>
          <w:rFonts w:hint="eastAsia"/>
          <w:sz w:val="24"/>
          <w:lang w:eastAsia="zh-CN"/>
        </w:rPr>
        <w:t>单</w:t>
      </w:r>
      <w:r w:rsidRPr="0047579F">
        <w:rPr>
          <w:rFonts w:hint="eastAsia"/>
          <w:sz w:val="24"/>
          <w:lang w:eastAsia="zh-CN"/>
        </w:rPr>
        <w:t>价，它包含了</w:t>
      </w:r>
      <w:r>
        <w:rPr>
          <w:rFonts w:hint="eastAsia"/>
          <w:sz w:val="24"/>
          <w:lang w:eastAsia="zh-CN"/>
        </w:rPr>
        <w:t>检维修过程</w:t>
      </w:r>
      <w:r w:rsidRPr="0047579F">
        <w:rPr>
          <w:rFonts w:hint="eastAsia"/>
          <w:sz w:val="24"/>
          <w:lang w:eastAsia="zh-CN"/>
        </w:rPr>
        <w:t>的人工费、材料费、机械费、管理费及验费、利润、措施费、规费、税费以及材料卸车、水平垂直运输、二次搬（倒）运、试车配合等乙方履行本合同所需的全部费用，除非另有约定，</w:t>
      </w:r>
      <w:r>
        <w:rPr>
          <w:rFonts w:hint="eastAsia"/>
          <w:sz w:val="24"/>
          <w:lang w:eastAsia="zh-CN"/>
        </w:rPr>
        <w:t>否则</w:t>
      </w:r>
      <w:r w:rsidRPr="0047579F">
        <w:rPr>
          <w:rFonts w:hint="eastAsia"/>
          <w:sz w:val="24"/>
          <w:lang w:eastAsia="zh-CN"/>
        </w:rPr>
        <w:t>甲方不再</w:t>
      </w:r>
      <w:r>
        <w:rPr>
          <w:rFonts w:hint="eastAsia"/>
          <w:sz w:val="24"/>
          <w:lang w:eastAsia="zh-CN"/>
        </w:rPr>
        <w:t>另行</w:t>
      </w:r>
      <w:r w:rsidRPr="0047579F">
        <w:rPr>
          <w:rFonts w:hint="eastAsia"/>
          <w:sz w:val="24"/>
          <w:lang w:eastAsia="zh-CN"/>
        </w:rPr>
        <w:t>承担其他费用。</w:t>
      </w:r>
    </w:p>
    <w:p w:rsidR="008265ED" w:rsidRPr="0047579F" w:rsidRDefault="008265ED" w:rsidP="008265ED">
      <w:pPr>
        <w:spacing w:line="520" w:lineRule="exact"/>
        <w:ind w:firstLineChars="100" w:firstLine="240"/>
        <w:rPr>
          <w:sz w:val="24"/>
          <w:lang w:eastAsia="zh-CN"/>
        </w:rPr>
      </w:pPr>
      <w:r w:rsidRPr="0047579F">
        <w:rPr>
          <w:rFonts w:hint="eastAsia"/>
          <w:sz w:val="24"/>
          <w:lang w:eastAsia="zh-CN"/>
        </w:rPr>
        <w:t>2、付款方式</w:t>
      </w:r>
      <w:r>
        <w:rPr>
          <w:rFonts w:hint="eastAsia"/>
          <w:sz w:val="24"/>
          <w:lang w:eastAsia="zh-CN"/>
        </w:rPr>
        <w:t>：</w:t>
      </w:r>
    </w:p>
    <w:p w:rsidR="008265ED" w:rsidRDefault="008265ED" w:rsidP="008265ED">
      <w:pPr>
        <w:tabs>
          <w:tab w:val="left" w:pos="0"/>
        </w:tabs>
        <w:spacing w:line="360" w:lineRule="auto"/>
        <w:ind w:firstLineChars="100" w:firstLine="240"/>
        <w:rPr>
          <w:color w:val="000000"/>
          <w:sz w:val="24"/>
          <w:lang w:eastAsia="zh-CN"/>
        </w:rPr>
      </w:pPr>
      <w:r>
        <w:rPr>
          <w:rFonts w:hint="eastAsia"/>
          <w:sz w:val="24"/>
          <w:lang w:eastAsia="zh-CN"/>
        </w:rPr>
        <w:t>2</w:t>
      </w:r>
      <w:r>
        <w:rPr>
          <w:sz w:val="24"/>
          <w:lang w:eastAsia="zh-CN"/>
        </w:rPr>
        <w:t>.1、</w:t>
      </w:r>
      <w:r>
        <w:rPr>
          <w:rFonts w:hint="eastAsia"/>
          <w:color w:val="000000"/>
          <w:sz w:val="24"/>
          <w:lang w:eastAsia="zh-CN"/>
        </w:rPr>
        <w:t xml:space="preserve">工程进度款支付： </w:t>
      </w:r>
    </w:p>
    <w:p w:rsidR="008265ED" w:rsidRDefault="008265ED" w:rsidP="008265ED">
      <w:pPr>
        <w:spacing w:line="520" w:lineRule="exact"/>
        <w:ind w:firstLineChars="150" w:firstLine="360"/>
        <w:rPr>
          <w:sz w:val="24"/>
          <w:lang w:eastAsia="zh-CN"/>
        </w:rPr>
      </w:pPr>
      <w:r>
        <w:rPr>
          <w:rFonts w:hint="eastAsia"/>
          <w:color w:val="000000"/>
          <w:sz w:val="24"/>
          <w:lang w:eastAsia="zh-CN"/>
        </w:rPr>
        <w:t>开工后，进度款按月计量</w:t>
      </w:r>
      <w:r>
        <w:rPr>
          <w:color w:val="000000"/>
          <w:sz w:val="24"/>
          <w:lang w:eastAsia="zh-CN"/>
        </w:rPr>
        <w:t xml:space="preserve">, </w:t>
      </w:r>
      <w:r>
        <w:rPr>
          <w:rFonts w:hint="eastAsia"/>
          <w:color w:val="000000"/>
          <w:sz w:val="24"/>
          <w:lang w:eastAsia="zh-CN"/>
        </w:rPr>
        <w:t>乙方应于每月25日前提交已完成工程量清单、现场签证及对应的报告供甲方审核，双方审核确认后，甲方按双方共同确认的实际进度款的8</w:t>
      </w:r>
      <w:r>
        <w:rPr>
          <w:color w:val="000000"/>
          <w:sz w:val="24"/>
          <w:lang w:eastAsia="zh-CN"/>
        </w:rPr>
        <w:t>0%支付</w:t>
      </w:r>
      <w:r>
        <w:rPr>
          <w:rFonts w:hint="eastAsia"/>
          <w:color w:val="000000"/>
          <w:sz w:val="24"/>
          <w:lang w:eastAsia="zh-CN"/>
        </w:rPr>
        <w:t>。乙方逾期提交或虚报工程量导致工程量清单需调整的，进度款支付相应顺延。每次付款前乙方需开具相应金额的增值税专用发票，甲方收到发票原件后3</w:t>
      </w:r>
      <w:r>
        <w:rPr>
          <w:color w:val="000000"/>
          <w:sz w:val="24"/>
          <w:lang w:eastAsia="zh-CN"/>
        </w:rPr>
        <w:t>0日支付。</w:t>
      </w:r>
    </w:p>
    <w:p w:rsidR="008265ED" w:rsidRDefault="008265ED" w:rsidP="008265ED">
      <w:pPr>
        <w:spacing w:line="520" w:lineRule="exact"/>
        <w:ind w:firstLineChars="150" w:firstLine="360"/>
        <w:rPr>
          <w:sz w:val="24"/>
          <w:lang w:eastAsia="zh-CN"/>
        </w:rPr>
      </w:pPr>
      <w:r>
        <w:rPr>
          <w:rFonts w:hint="eastAsia"/>
          <w:sz w:val="24"/>
          <w:lang w:eastAsia="zh-CN"/>
        </w:rPr>
        <w:t>2</w:t>
      </w:r>
      <w:r>
        <w:rPr>
          <w:sz w:val="24"/>
          <w:lang w:eastAsia="zh-CN"/>
        </w:rPr>
        <w:t>.2、验收款：</w:t>
      </w:r>
    </w:p>
    <w:p w:rsidR="008265ED" w:rsidRPr="00660FB5" w:rsidRDefault="008265ED" w:rsidP="008265ED">
      <w:pPr>
        <w:spacing w:line="520" w:lineRule="exact"/>
        <w:ind w:firstLineChars="150" w:firstLine="360"/>
        <w:rPr>
          <w:sz w:val="24"/>
          <w:lang w:eastAsia="zh-CN"/>
        </w:rPr>
      </w:pPr>
      <w:r>
        <w:rPr>
          <w:sz w:val="24"/>
          <w:lang w:eastAsia="zh-CN"/>
        </w:rPr>
        <w:t>所有</w:t>
      </w:r>
      <w:r w:rsidRPr="0047579F">
        <w:rPr>
          <w:rFonts w:hint="eastAsia"/>
          <w:sz w:val="24"/>
          <w:lang w:eastAsia="zh-CN"/>
        </w:rPr>
        <w:t>检维修完工并经甲方验收合格后</w:t>
      </w:r>
      <w:r>
        <w:rPr>
          <w:rFonts w:hint="eastAsia"/>
          <w:sz w:val="24"/>
          <w:lang w:eastAsia="zh-CN"/>
        </w:rPr>
        <w:t>，双方进行最终</w:t>
      </w:r>
      <w:r w:rsidRPr="00CC6DD8">
        <w:rPr>
          <w:rFonts w:hint="eastAsia"/>
          <w:sz w:val="24"/>
          <w:lang w:eastAsia="zh-CN"/>
        </w:rPr>
        <w:t>费用核算，经双方核算确认后</w:t>
      </w:r>
      <w:r>
        <w:rPr>
          <w:rFonts w:hint="eastAsia"/>
          <w:sz w:val="24"/>
          <w:lang w:eastAsia="zh-CN"/>
        </w:rPr>
        <w:t>，</w:t>
      </w:r>
      <w:r w:rsidRPr="00CC6DD8">
        <w:rPr>
          <w:rFonts w:hint="eastAsia"/>
          <w:sz w:val="24"/>
          <w:lang w:eastAsia="zh-CN"/>
        </w:rPr>
        <w:t>乙方开具</w:t>
      </w:r>
      <w:r>
        <w:rPr>
          <w:rFonts w:hint="eastAsia"/>
          <w:sz w:val="24"/>
          <w:lang w:eastAsia="zh-CN"/>
        </w:rPr>
        <w:t>余下的</w:t>
      </w:r>
      <w:r w:rsidRPr="00CC6DD8">
        <w:rPr>
          <w:rFonts w:hint="eastAsia"/>
          <w:sz w:val="24"/>
          <w:lang w:eastAsia="zh-CN"/>
        </w:rPr>
        <w:t>全额增值税专用发票，甲方收到</w:t>
      </w:r>
      <w:r>
        <w:rPr>
          <w:rFonts w:hint="eastAsia"/>
          <w:sz w:val="24"/>
          <w:lang w:eastAsia="zh-CN"/>
        </w:rPr>
        <w:t>余下</w:t>
      </w:r>
      <w:r w:rsidRPr="00CC6DD8">
        <w:rPr>
          <w:rFonts w:hint="eastAsia"/>
          <w:sz w:val="24"/>
          <w:lang w:eastAsia="zh-CN"/>
        </w:rPr>
        <w:t>全额增值税专用发票原件后3</w:t>
      </w:r>
      <w:r w:rsidRPr="00CC6DD8">
        <w:rPr>
          <w:sz w:val="24"/>
          <w:lang w:eastAsia="zh-CN"/>
        </w:rPr>
        <w:t>0日内支付</w:t>
      </w:r>
      <w:r>
        <w:rPr>
          <w:sz w:val="24"/>
          <w:lang w:eastAsia="zh-CN"/>
        </w:rPr>
        <w:t>至</w:t>
      </w:r>
      <w:r w:rsidRPr="00CC6DD8">
        <w:rPr>
          <w:sz w:val="24"/>
          <w:lang w:eastAsia="zh-CN"/>
        </w:rPr>
        <w:t>双方确认核算总费用</w:t>
      </w:r>
      <w:r w:rsidRPr="00CC6DD8">
        <w:rPr>
          <w:rFonts w:hint="eastAsia"/>
          <w:sz w:val="24"/>
          <w:lang w:eastAsia="zh-CN"/>
        </w:rPr>
        <w:t>9</w:t>
      </w:r>
      <w:r>
        <w:rPr>
          <w:sz w:val="24"/>
          <w:lang w:eastAsia="zh-CN"/>
        </w:rPr>
        <w:t>5</w:t>
      </w:r>
      <w:r w:rsidRPr="00CC6DD8">
        <w:rPr>
          <w:sz w:val="24"/>
          <w:lang w:eastAsia="zh-CN"/>
        </w:rPr>
        <w:t>%，余下</w:t>
      </w:r>
      <w:r>
        <w:rPr>
          <w:sz w:val="24"/>
          <w:lang w:eastAsia="zh-CN"/>
        </w:rPr>
        <w:t>5</w:t>
      </w:r>
      <w:r w:rsidRPr="00CC6DD8">
        <w:rPr>
          <w:sz w:val="24"/>
          <w:lang w:eastAsia="zh-CN"/>
        </w:rPr>
        <w:t>%作为质保金</w:t>
      </w:r>
      <w:r w:rsidRPr="00CC6DD8">
        <w:rPr>
          <w:rFonts w:hint="eastAsia"/>
          <w:sz w:val="24"/>
          <w:lang w:eastAsia="zh-CN"/>
        </w:rPr>
        <w:t>。</w:t>
      </w:r>
    </w:p>
    <w:p w:rsidR="008265ED" w:rsidRPr="00776036" w:rsidRDefault="008265ED" w:rsidP="008265ED">
      <w:pPr>
        <w:spacing w:line="520" w:lineRule="exact"/>
        <w:ind w:firstLineChars="150" w:firstLine="360"/>
        <w:rPr>
          <w:sz w:val="24"/>
          <w:lang w:eastAsia="zh-CN"/>
        </w:rPr>
      </w:pPr>
      <w:r>
        <w:rPr>
          <w:sz w:val="24"/>
          <w:lang w:eastAsia="zh-CN"/>
        </w:rPr>
        <w:lastRenderedPageBreak/>
        <w:t>2.3、质保款：</w:t>
      </w:r>
      <w:r w:rsidRPr="0047579F">
        <w:rPr>
          <w:rFonts w:hint="eastAsia"/>
          <w:sz w:val="24"/>
          <w:lang w:eastAsia="zh-CN"/>
        </w:rPr>
        <w:t>剩余</w:t>
      </w:r>
      <w:r>
        <w:rPr>
          <w:rFonts w:hint="eastAsia"/>
          <w:sz w:val="24"/>
          <w:lang w:eastAsia="zh-CN"/>
        </w:rPr>
        <w:t>核算总费用</w:t>
      </w:r>
      <w:r>
        <w:rPr>
          <w:color w:val="000000"/>
          <w:szCs w:val="21"/>
          <w:u w:val="single"/>
          <w:lang w:eastAsia="zh-CN"/>
        </w:rPr>
        <w:t>5</w:t>
      </w:r>
      <w:r w:rsidRPr="0047579F">
        <w:rPr>
          <w:rFonts w:hint="eastAsia"/>
          <w:sz w:val="24"/>
          <w:lang w:eastAsia="zh-CN"/>
        </w:rPr>
        <w:t>%作为工程质量保证金，待</w:t>
      </w:r>
      <w:r>
        <w:rPr>
          <w:rFonts w:hint="eastAsia"/>
          <w:sz w:val="24"/>
          <w:lang w:eastAsia="zh-CN"/>
        </w:rPr>
        <w:t>保修</w:t>
      </w:r>
      <w:r w:rsidRPr="0047579F">
        <w:rPr>
          <w:rFonts w:hint="eastAsia"/>
          <w:sz w:val="24"/>
          <w:lang w:eastAsia="zh-CN"/>
        </w:rPr>
        <w:t>期满、乙方全面履行本合同约定义务后</w:t>
      </w:r>
      <w:r>
        <w:rPr>
          <w:rFonts w:hint="eastAsia"/>
          <w:sz w:val="24"/>
          <w:lang w:eastAsia="zh-CN"/>
        </w:rPr>
        <w:t>3</w:t>
      </w:r>
      <w:r>
        <w:rPr>
          <w:sz w:val="24"/>
          <w:lang w:eastAsia="zh-CN"/>
        </w:rPr>
        <w:t>0内全额无息</w:t>
      </w:r>
      <w:r w:rsidRPr="0047579F">
        <w:rPr>
          <w:rFonts w:hint="eastAsia"/>
          <w:sz w:val="24"/>
          <w:lang w:eastAsia="zh-CN"/>
        </w:rPr>
        <w:t>支付</w:t>
      </w:r>
      <w:r w:rsidRPr="00776036">
        <w:rPr>
          <w:rFonts w:hint="eastAsia"/>
          <w:sz w:val="24"/>
          <w:lang w:eastAsia="zh-CN"/>
        </w:rPr>
        <w:t>。</w:t>
      </w:r>
    </w:p>
    <w:p w:rsidR="008265ED" w:rsidRDefault="008265ED" w:rsidP="008265ED">
      <w:pPr>
        <w:spacing w:line="520" w:lineRule="exact"/>
        <w:ind w:firstLineChars="150" w:firstLine="360"/>
        <w:rPr>
          <w:sz w:val="24"/>
          <w:lang w:eastAsia="zh-CN"/>
        </w:rPr>
      </w:pPr>
      <w:r w:rsidRPr="00776036">
        <w:rPr>
          <w:rFonts w:hint="eastAsia"/>
          <w:sz w:val="24"/>
          <w:lang w:eastAsia="zh-CN"/>
        </w:rPr>
        <w:t>3</w:t>
      </w:r>
      <w:r>
        <w:rPr>
          <w:sz w:val="24"/>
          <w:lang w:eastAsia="zh-CN"/>
        </w:rPr>
        <w:t>、履约保证金：</w:t>
      </w:r>
    </w:p>
    <w:p w:rsidR="008265ED" w:rsidRPr="00E26BC8" w:rsidRDefault="008265ED" w:rsidP="008265ED">
      <w:pPr>
        <w:spacing w:line="520" w:lineRule="exact"/>
        <w:ind w:firstLineChars="150" w:firstLine="360"/>
        <w:rPr>
          <w:lang w:eastAsia="zh-CN"/>
        </w:rPr>
      </w:pPr>
      <w:r w:rsidRPr="009B2539">
        <w:rPr>
          <w:rFonts w:hint="eastAsia"/>
          <w:sz w:val="24"/>
          <w:lang w:eastAsia="zh-CN"/>
        </w:rPr>
        <w:t>乙方需于双方合同签订后10个工作日内向甲方指定账户缴纳</w:t>
      </w:r>
      <w:r w:rsidRPr="001F4FD2">
        <w:rPr>
          <w:rFonts w:hint="eastAsia"/>
          <w:sz w:val="24"/>
          <w:highlight w:val="yellow"/>
          <w:lang w:eastAsia="zh-CN"/>
        </w:rPr>
        <w:t>合同暂定</w:t>
      </w:r>
      <w:r>
        <w:rPr>
          <w:rFonts w:hint="eastAsia"/>
          <w:sz w:val="24"/>
          <w:highlight w:val="yellow"/>
          <w:lang w:eastAsia="zh-CN"/>
        </w:rPr>
        <w:t>含税</w:t>
      </w:r>
      <w:r w:rsidRPr="001F4FD2">
        <w:rPr>
          <w:rFonts w:hint="eastAsia"/>
          <w:sz w:val="24"/>
          <w:highlight w:val="yellow"/>
          <w:lang w:eastAsia="zh-CN"/>
        </w:rPr>
        <w:t>总价的1</w:t>
      </w:r>
      <w:r w:rsidRPr="001F4FD2">
        <w:rPr>
          <w:sz w:val="24"/>
          <w:highlight w:val="yellow"/>
          <w:lang w:eastAsia="zh-CN"/>
        </w:rPr>
        <w:t>0%，即</w:t>
      </w:r>
      <w:r w:rsidRPr="00537421">
        <w:rPr>
          <w:rFonts w:hint="eastAsia"/>
          <w:sz w:val="24"/>
          <w:highlight w:val="yellow"/>
          <w:u w:val="single"/>
          <w:lang w:eastAsia="zh-CN"/>
        </w:rPr>
        <w:t>RMB</w:t>
      </w:r>
      <w:r w:rsidRPr="00537421">
        <w:rPr>
          <w:sz w:val="24"/>
          <w:highlight w:val="yellow"/>
          <w:u w:val="single"/>
          <w:lang w:eastAsia="zh-CN"/>
        </w:rPr>
        <w:t xml:space="preserve">        </w:t>
      </w:r>
      <w:r w:rsidRPr="00537421">
        <w:rPr>
          <w:rFonts w:hint="eastAsia"/>
          <w:sz w:val="24"/>
          <w:highlight w:val="yellow"/>
          <w:u w:val="single"/>
          <w:lang w:eastAsia="zh-CN"/>
        </w:rPr>
        <w:t>元</w:t>
      </w:r>
      <w:r w:rsidRPr="001F4FD2">
        <w:rPr>
          <w:rFonts w:hint="eastAsia"/>
          <w:sz w:val="24"/>
          <w:highlight w:val="yellow"/>
          <w:lang w:eastAsia="zh-CN"/>
        </w:rPr>
        <w:t>作为履约保证金</w:t>
      </w:r>
      <w:r w:rsidRPr="009B2539">
        <w:rPr>
          <w:rFonts w:hint="eastAsia"/>
          <w:sz w:val="24"/>
          <w:lang w:eastAsia="zh-CN"/>
        </w:rPr>
        <w:t>，合同期限内，乙方执行情况良好，无违约行为，则履约保证金于合同执行完毕后30日内全额无息退还</w:t>
      </w:r>
      <w:r>
        <w:rPr>
          <w:rFonts w:hint="eastAsia"/>
          <w:sz w:val="24"/>
          <w:lang w:eastAsia="zh-CN"/>
        </w:rPr>
        <w:t>。甲方收到相应履约保证金后按原账户退回甲方参选保证金R</w:t>
      </w:r>
      <w:r>
        <w:rPr>
          <w:sz w:val="24"/>
          <w:lang w:eastAsia="zh-CN"/>
        </w:rPr>
        <w:t>MB6.4万元。</w:t>
      </w:r>
    </w:p>
    <w:p w:rsidR="008265ED" w:rsidRPr="0047579F" w:rsidRDefault="008265ED" w:rsidP="008265ED">
      <w:pPr>
        <w:tabs>
          <w:tab w:val="left" w:pos="2010"/>
        </w:tabs>
        <w:spacing w:line="520" w:lineRule="exact"/>
        <w:rPr>
          <w:b/>
          <w:sz w:val="28"/>
          <w:szCs w:val="28"/>
          <w:lang w:eastAsia="zh-CN"/>
        </w:rPr>
      </w:pPr>
      <w:r w:rsidRPr="0047579F">
        <w:rPr>
          <w:rFonts w:hint="eastAsia"/>
          <w:b/>
          <w:sz w:val="28"/>
          <w:szCs w:val="28"/>
          <w:lang w:eastAsia="zh-CN"/>
        </w:rPr>
        <w:t>第四条 双方责任</w:t>
      </w:r>
    </w:p>
    <w:p w:rsidR="008265ED" w:rsidRPr="0047579F" w:rsidRDefault="008265ED" w:rsidP="008265ED">
      <w:pPr>
        <w:tabs>
          <w:tab w:val="left" w:pos="2010"/>
        </w:tabs>
        <w:spacing w:line="520" w:lineRule="exact"/>
        <w:ind w:firstLineChars="100" w:firstLine="240"/>
        <w:rPr>
          <w:sz w:val="24"/>
          <w:lang w:eastAsia="zh-CN"/>
        </w:rPr>
      </w:pPr>
      <w:r w:rsidRPr="0047579F">
        <w:rPr>
          <w:rFonts w:hint="eastAsia"/>
          <w:sz w:val="24"/>
          <w:lang w:eastAsia="zh-CN"/>
        </w:rPr>
        <w:t>1、甲方工作</w:t>
      </w:r>
    </w:p>
    <w:p w:rsidR="008265ED" w:rsidRPr="0047579F" w:rsidRDefault="008265ED" w:rsidP="008265ED">
      <w:pPr>
        <w:tabs>
          <w:tab w:val="left" w:pos="2010"/>
        </w:tabs>
        <w:spacing w:line="520" w:lineRule="exact"/>
        <w:ind w:firstLineChars="100" w:firstLine="240"/>
        <w:rPr>
          <w:sz w:val="24"/>
          <w:lang w:eastAsia="zh-CN"/>
        </w:rPr>
      </w:pPr>
      <w:r w:rsidRPr="0047579F">
        <w:rPr>
          <w:rFonts w:hint="eastAsia"/>
          <w:sz w:val="24"/>
          <w:lang w:eastAsia="zh-CN"/>
        </w:rPr>
        <w:t>1.1甲方有权对</w:t>
      </w:r>
      <w:r>
        <w:rPr>
          <w:rFonts w:hint="eastAsia"/>
          <w:sz w:val="24"/>
          <w:lang w:eastAsia="zh-CN"/>
        </w:rPr>
        <w:t>检</w:t>
      </w:r>
      <w:r w:rsidRPr="0047579F">
        <w:rPr>
          <w:rFonts w:hint="eastAsia"/>
          <w:sz w:val="24"/>
          <w:lang w:eastAsia="zh-CN"/>
        </w:rPr>
        <w:t>维修项目的质量、进度、安全等进行监督检查，协调检维修施工中的有关事项，并对乙方检维修施工进行全过程跟踪监督和管理。乙方履行协调义务或行使监督管理权利，均不代表甲方承诺对乙方的行为承担任何责任，更不因此构成对乙方所应承担的各项责任和义务的减轻或豁免。</w:t>
      </w:r>
    </w:p>
    <w:p w:rsidR="008265ED" w:rsidRPr="0047579F" w:rsidRDefault="008265ED" w:rsidP="008265ED">
      <w:pPr>
        <w:tabs>
          <w:tab w:val="left" w:pos="2010"/>
        </w:tabs>
        <w:spacing w:line="520" w:lineRule="exact"/>
        <w:ind w:firstLineChars="100" w:firstLine="240"/>
        <w:rPr>
          <w:sz w:val="24"/>
          <w:lang w:eastAsia="zh-CN"/>
        </w:rPr>
      </w:pPr>
      <w:r w:rsidRPr="0047579F">
        <w:rPr>
          <w:rFonts w:hint="eastAsia"/>
          <w:sz w:val="24"/>
          <w:lang w:eastAsia="zh-CN"/>
        </w:rPr>
        <w:t>1.2甲方为乙方的检维修服务提供配合，如设备断电及保护。</w:t>
      </w:r>
    </w:p>
    <w:p w:rsidR="008265ED" w:rsidRPr="0047579F" w:rsidRDefault="008265ED" w:rsidP="008265ED">
      <w:pPr>
        <w:tabs>
          <w:tab w:val="left" w:pos="2010"/>
        </w:tabs>
        <w:spacing w:line="520" w:lineRule="exact"/>
        <w:ind w:firstLineChars="100" w:firstLine="240"/>
        <w:rPr>
          <w:sz w:val="24"/>
          <w:lang w:eastAsia="zh-CN"/>
        </w:rPr>
      </w:pPr>
      <w:r w:rsidRPr="0047579F">
        <w:rPr>
          <w:rFonts w:hint="eastAsia"/>
          <w:sz w:val="24"/>
          <w:lang w:eastAsia="zh-CN"/>
        </w:rPr>
        <w:t>2、乙方工作</w:t>
      </w:r>
    </w:p>
    <w:p w:rsidR="008265ED" w:rsidRPr="0047579F" w:rsidRDefault="008265ED" w:rsidP="008265ED">
      <w:pPr>
        <w:tabs>
          <w:tab w:val="left" w:pos="2010"/>
        </w:tabs>
        <w:spacing w:line="520" w:lineRule="exact"/>
        <w:ind w:firstLineChars="100" w:firstLine="240"/>
        <w:rPr>
          <w:sz w:val="24"/>
          <w:lang w:eastAsia="zh-CN"/>
        </w:rPr>
      </w:pPr>
      <w:r w:rsidRPr="0047579F">
        <w:rPr>
          <w:rFonts w:hint="eastAsia"/>
          <w:sz w:val="24"/>
          <w:lang w:eastAsia="zh-CN"/>
        </w:rPr>
        <w:t>2.1 检维修结束后乙方向甲方提供更换的配件清单一式二份。</w:t>
      </w:r>
    </w:p>
    <w:p w:rsidR="008265ED" w:rsidRPr="0047579F" w:rsidRDefault="008265ED" w:rsidP="008265ED">
      <w:pPr>
        <w:tabs>
          <w:tab w:val="left" w:pos="2010"/>
        </w:tabs>
        <w:spacing w:line="520" w:lineRule="exact"/>
        <w:ind w:firstLineChars="100" w:firstLine="240"/>
        <w:rPr>
          <w:sz w:val="24"/>
          <w:lang w:eastAsia="zh-CN"/>
        </w:rPr>
      </w:pPr>
      <w:r w:rsidRPr="0047579F">
        <w:rPr>
          <w:rFonts w:hint="eastAsia"/>
          <w:sz w:val="24"/>
          <w:lang w:eastAsia="zh-CN"/>
        </w:rPr>
        <w:t>2.2 严格按本合同约定及甲方要求的质量、进度进行安全文明检维修施工。</w:t>
      </w:r>
    </w:p>
    <w:p w:rsidR="008265ED" w:rsidRPr="0047579F" w:rsidRDefault="008265ED" w:rsidP="008265ED">
      <w:pPr>
        <w:tabs>
          <w:tab w:val="left" w:pos="2010"/>
        </w:tabs>
        <w:spacing w:line="520" w:lineRule="exact"/>
        <w:ind w:firstLineChars="100" w:firstLine="240"/>
        <w:rPr>
          <w:sz w:val="24"/>
          <w:lang w:eastAsia="zh-CN"/>
        </w:rPr>
      </w:pPr>
      <w:r w:rsidRPr="0047579F">
        <w:rPr>
          <w:rFonts w:hint="eastAsia"/>
          <w:sz w:val="24"/>
          <w:lang w:eastAsia="zh-CN"/>
        </w:rPr>
        <w:t>2.3必须服从甲方或甲方所委托的第三方的管理。</w:t>
      </w:r>
    </w:p>
    <w:p w:rsidR="008265ED" w:rsidRPr="0047579F" w:rsidRDefault="008265ED" w:rsidP="008265ED">
      <w:pPr>
        <w:tabs>
          <w:tab w:val="left" w:pos="2010"/>
        </w:tabs>
        <w:spacing w:line="520" w:lineRule="exact"/>
        <w:ind w:firstLineChars="100" w:firstLine="240"/>
        <w:rPr>
          <w:sz w:val="24"/>
          <w:lang w:eastAsia="zh-CN"/>
        </w:rPr>
      </w:pPr>
      <w:r w:rsidRPr="0047579F">
        <w:rPr>
          <w:rFonts w:hint="eastAsia"/>
          <w:sz w:val="24"/>
          <w:lang w:eastAsia="zh-CN"/>
        </w:rPr>
        <w:t>2.4制定和优化质量保证体系，有效控制检维修施工质量。</w:t>
      </w:r>
    </w:p>
    <w:p w:rsidR="008265ED" w:rsidRPr="0047579F" w:rsidRDefault="008265ED" w:rsidP="008265ED">
      <w:pPr>
        <w:tabs>
          <w:tab w:val="left" w:pos="2010"/>
        </w:tabs>
        <w:spacing w:line="520" w:lineRule="exact"/>
        <w:ind w:firstLineChars="100" w:firstLine="240"/>
        <w:rPr>
          <w:sz w:val="24"/>
          <w:lang w:eastAsia="zh-CN"/>
        </w:rPr>
      </w:pPr>
      <w:r w:rsidRPr="0047579F">
        <w:rPr>
          <w:rFonts w:hint="eastAsia"/>
          <w:sz w:val="24"/>
          <w:lang w:eastAsia="zh-CN"/>
        </w:rPr>
        <w:t>2.5乙方负责检维修服务所需设备、材料及检维修配件（包括领用甲方提供的配件，如有）的卸车和保管。</w:t>
      </w:r>
    </w:p>
    <w:p w:rsidR="008265ED" w:rsidRPr="0047579F" w:rsidRDefault="008265ED" w:rsidP="008265ED">
      <w:pPr>
        <w:tabs>
          <w:tab w:val="left" w:pos="2010"/>
        </w:tabs>
        <w:spacing w:line="520" w:lineRule="exact"/>
        <w:ind w:firstLineChars="100" w:firstLine="240"/>
        <w:rPr>
          <w:sz w:val="24"/>
          <w:lang w:eastAsia="zh-CN"/>
        </w:rPr>
      </w:pPr>
      <w:r w:rsidRPr="0047579F">
        <w:rPr>
          <w:rFonts w:hint="eastAsia"/>
          <w:sz w:val="24"/>
          <w:lang w:eastAsia="zh-CN"/>
        </w:rPr>
        <w:t>2.6乙方负责检维修服务期间施工场地的安全保卫工作。</w:t>
      </w:r>
    </w:p>
    <w:p w:rsidR="008265ED" w:rsidRPr="0047579F" w:rsidRDefault="008265ED" w:rsidP="008265ED">
      <w:pPr>
        <w:tabs>
          <w:tab w:val="left" w:pos="2010"/>
        </w:tabs>
        <w:spacing w:line="520" w:lineRule="exact"/>
        <w:ind w:firstLineChars="100" w:firstLine="240"/>
        <w:rPr>
          <w:sz w:val="24"/>
          <w:lang w:eastAsia="zh-CN"/>
        </w:rPr>
      </w:pPr>
      <w:r w:rsidRPr="0047579F">
        <w:rPr>
          <w:rFonts w:hint="eastAsia"/>
          <w:sz w:val="24"/>
          <w:lang w:eastAsia="zh-CN"/>
        </w:rPr>
        <w:t>2.7乙方人员必须遵纪守法，乙方人员发生的违法、乱纪（盗窃、打架斗殴）事件，乙方承担由此造成法律责任和各种经济损失。</w:t>
      </w:r>
    </w:p>
    <w:p w:rsidR="008265ED" w:rsidRPr="0047579F" w:rsidRDefault="008265ED" w:rsidP="008265ED">
      <w:pPr>
        <w:tabs>
          <w:tab w:val="left" w:pos="2010"/>
        </w:tabs>
        <w:spacing w:line="520" w:lineRule="exact"/>
        <w:ind w:firstLineChars="100" w:firstLine="240"/>
        <w:rPr>
          <w:sz w:val="24"/>
          <w:lang w:eastAsia="zh-CN"/>
        </w:rPr>
      </w:pPr>
      <w:r w:rsidRPr="0047579F">
        <w:rPr>
          <w:rFonts w:hint="eastAsia"/>
          <w:sz w:val="24"/>
          <w:lang w:eastAsia="zh-CN"/>
        </w:rPr>
        <w:t>2.8安全网、警戒线由乙方提供，乙方负责搭设、拆除。乙方对现场安全防护设施在施工中应严加保护，若必须拆除时应由甲方批准后方可变动，施工完毕必须恢复。按照</w:t>
      </w:r>
      <w:r w:rsidRPr="0047579F">
        <w:rPr>
          <w:rFonts w:hint="eastAsia"/>
          <w:sz w:val="24"/>
          <w:lang w:eastAsia="zh-CN"/>
        </w:rPr>
        <w:lastRenderedPageBreak/>
        <w:t>安全文明的有关规定组织施工，施工现场料、物具堆放有序，整洁卫生，达到工完、料尽、场地清。</w:t>
      </w:r>
    </w:p>
    <w:p w:rsidR="008265ED" w:rsidRPr="0047579F" w:rsidRDefault="008265ED" w:rsidP="008265ED">
      <w:pPr>
        <w:tabs>
          <w:tab w:val="left" w:pos="2010"/>
        </w:tabs>
        <w:spacing w:line="520" w:lineRule="exact"/>
        <w:ind w:firstLineChars="100" w:firstLine="240"/>
        <w:rPr>
          <w:sz w:val="24"/>
          <w:lang w:eastAsia="zh-CN"/>
        </w:rPr>
      </w:pPr>
      <w:r w:rsidRPr="0047579F">
        <w:rPr>
          <w:rFonts w:hint="eastAsia"/>
          <w:sz w:val="24"/>
          <w:lang w:eastAsia="zh-CN"/>
        </w:rPr>
        <w:t>2.9施工安全责任由乙方承担，发生各类安全事故，乙方应及时报告甲方，不得隐瞒。甲方有权根据有关规定组织、参与事故的调查处理。</w:t>
      </w:r>
    </w:p>
    <w:p w:rsidR="008265ED" w:rsidRPr="0047579F" w:rsidRDefault="008265ED" w:rsidP="008265ED">
      <w:pPr>
        <w:tabs>
          <w:tab w:val="left" w:pos="2010"/>
        </w:tabs>
        <w:spacing w:line="520" w:lineRule="exact"/>
        <w:ind w:firstLineChars="100" w:firstLine="240"/>
        <w:rPr>
          <w:sz w:val="24"/>
          <w:lang w:eastAsia="zh-CN"/>
        </w:rPr>
      </w:pPr>
      <w:r w:rsidRPr="0047579F">
        <w:rPr>
          <w:rFonts w:hint="eastAsia"/>
          <w:sz w:val="24"/>
          <w:lang w:eastAsia="zh-CN"/>
        </w:rPr>
        <w:t>2.10 乙方工作人员进入施工现场实行进出场登记制度（登记身份证的全部信息），登记表由乙方项目负责人签字认可后提交甲方。</w:t>
      </w:r>
    </w:p>
    <w:p w:rsidR="008265ED" w:rsidRPr="0047579F" w:rsidRDefault="008265ED" w:rsidP="008265ED">
      <w:pPr>
        <w:spacing w:line="520" w:lineRule="exact"/>
        <w:ind w:firstLine="180"/>
        <w:rPr>
          <w:sz w:val="24"/>
          <w:lang w:eastAsia="zh-CN"/>
        </w:rPr>
      </w:pPr>
      <w:r w:rsidRPr="0047579F">
        <w:rPr>
          <w:rFonts w:hint="eastAsia"/>
          <w:sz w:val="24"/>
          <w:lang w:eastAsia="zh-CN"/>
        </w:rPr>
        <w:t>3、乙方应遵守以下安全条件：</w:t>
      </w:r>
    </w:p>
    <w:p w:rsidR="008265ED" w:rsidRPr="0047579F" w:rsidRDefault="008265ED" w:rsidP="008265ED">
      <w:pPr>
        <w:spacing w:line="520" w:lineRule="exact"/>
        <w:ind w:firstLine="180"/>
        <w:rPr>
          <w:sz w:val="24"/>
          <w:lang w:eastAsia="zh-CN"/>
        </w:rPr>
      </w:pPr>
      <w:r w:rsidRPr="0047579F">
        <w:rPr>
          <w:rFonts w:hint="eastAsia"/>
          <w:sz w:val="24"/>
          <w:lang w:eastAsia="zh-CN"/>
        </w:rPr>
        <w:t>3.</w:t>
      </w:r>
      <w:r w:rsidRPr="0047579F">
        <w:rPr>
          <w:sz w:val="24"/>
          <w:lang w:eastAsia="zh-CN"/>
        </w:rPr>
        <w:t>1</w:t>
      </w:r>
      <w:r w:rsidRPr="0047579F">
        <w:rPr>
          <w:rFonts w:hint="eastAsia"/>
          <w:sz w:val="24"/>
          <w:lang w:eastAsia="zh-CN"/>
        </w:rPr>
        <w:t>、应办临时出入证，进入现场应进行“三级”(即厂级、车间级、班组级)安全教育。</w:t>
      </w:r>
    </w:p>
    <w:p w:rsidR="008265ED" w:rsidRPr="0047579F" w:rsidRDefault="008265ED" w:rsidP="008265ED">
      <w:pPr>
        <w:spacing w:line="520" w:lineRule="exact"/>
        <w:ind w:firstLine="180"/>
        <w:rPr>
          <w:sz w:val="24"/>
          <w:lang w:eastAsia="zh-CN"/>
        </w:rPr>
      </w:pPr>
      <w:r w:rsidRPr="0047579F">
        <w:rPr>
          <w:rFonts w:hint="eastAsia"/>
          <w:sz w:val="24"/>
          <w:lang w:eastAsia="zh-CN"/>
        </w:rPr>
        <w:t>3.2、应认真贯彻执行国家《安全生产法》、《安全生产条例》、《消防法》、《环境保护法》、《劳动法》和《职业卫生防治法》等法律法规，以及遵守“甲方”的各项安全管理制度。</w:t>
      </w:r>
    </w:p>
    <w:p w:rsidR="008265ED" w:rsidRPr="0047579F" w:rsidRDefault="008265ED" w:rsidP="008265ED">
      <w:pPr>
        <w:spacing w:line="520" w:lineRule="exact"/>
        <w:ind w:firstLine="180"/>
        <w:rPr>
          <w:sz w:val="24"/>
          <w:lang w:eastAsia="zh-CN"/>
        </w:rPr>
      </w:pPr>
      <w:r w:rsidRPr="0047579F">
        <w:rPr>
          <w:rFonts w:hint="eastAsia"/>
          <w:sz w:val="24"/>
          <w:lang w:eastAsia="zh-CN"/>
        </w:rPr>
        <w:t>3.3、操作人员未经装置现场人员同意，不得随意动用装置现场的设备、管路、阀门。</w:t>
      </w:r>
    </w:p>
    <w:p w:rsidR="008265ED" w:rsidRPr="0047579F" w:rsidRDefault="008265ED" w:rsidP="008265ED">
      <w:pPr>
        <w:spacing w:line="520" w:lineRule="exact"/>
        <w:ind w:firstLineChars="75" w:firstLine="180"/>
        <w:rPr>
          <w:sz w:val="24"/>
          <w:lang w:eastAsia="zh-CN"/>
        </w:rPr>
      </w:pPr>
      <w:r w:rsidRPr="0047579F">
        <w:rPr>
          <w:rFonts w:hint="eastAsia"/>
          <w:sz w:val="24"/>
          <w:lang w:eastAsia="zh-CN"/>
        </w:rPr>
        <w:t>3.4、应严格执行动火证、动土证、入罐证、登高作业证、盲板抽堵证、临时施工用电票等，严禁违章作业。</w:t>
      </w:r>
    </w:p>
    <w:p w:rsidR="008265ED" w:rsidRPr="0047579F" w:rsidRDefault="008265ED" w:rsidP="008265ED">
      <w:pPr>
        <w:spacing w:line="520" w:lineRule="exact"/>
        <w:ind w:firstLineChars="75" w:firstLine="180"/>
        <w:rPr>
          <w:sz w:val="24"/>
          <w:lang w:eastAsia="zh-CN"/>
        </w:rPr>
      </w:pPr>
      <w:r w:rsidRPr="0047579F">
        <w:rPr>
          <w:rFonts w:hint="eastAsia"/>
          <w:sz w:val="24"/>
          <w:lang w:eastAsia="zh-CN"/>
        </w:rPr>
        <w:t>3.5、应按规定穿戴好劳动保护用品，进入检修现场须戴好安全帽，登高作业须佩带好安全带，禁止穿拖鞋。</w:t>
      </w:r>
    </w:p>
    <w:p w:rsidR="008265ED" w:rsidRPr="0047579F" w:rsidRDefault="008265ED" w:rsidP="008265ED">
      <w:pPr>
        <w:spacing w:line="520" w:lineRule="exact"/>
        <w:ind w:firstLineChars="75" w:firstLine="180"/>
        <w:rPr>
          <w:sz w:val="24"/>
          <w:lang w:eastAsia="zh-CN"/>
        </w:rPr>
      </w:pPr>
      <w:r w:rsidRPr="0047579F">
        <w:rPr>
          <w:rFonts w:hint="eastAsia"/>
          <w:sz w:val="24"/>
          <w:lang w:eastAsia="zh-CN"/>
        </w:rPr>
        <w:t>3.6、应严格遵守防火防爆等禁令和规定，不准携带火种等危险物品进入生产区，严禁在厂区内抽烟。</w:t>
      </w:r>
    </w:p>
    <w:p w:rsidR="008265ED" w:rsidRPr="0047579F" w:rsidRDefault="008265ED" w:rsidP="008265ED">
      <w:pPr>
        <w:spacing w:line="520" w:lineRule="exact"/>
        <w:ind w:firstLineChars="75" w:firstLine="180"/>
        <w:rPr>
          <w:sz w:val="24"/>
          <w:lang w:eastAsia="zh-CN"/>
        </w:rPr>
      </w:pPr>
      <w:r w:rsidRPr="0047579F">
        <w:rPr>
          <w:rFonts w:hint="eastAsia"/>
          <w:sz w:val="24"/>
          <w:lang w:eastAsia="zh-CN"/>
        </w:rPr>
        <w:t>3.7、严禁酒后上班，上班期间严禁饮酒、赌博。</w:t>
      </w:r>
    </w:p>
    <w:p w:rsidR="008265ED" w:rsidRPr="0047579F" w:rsidRDefault="008265ED" w:rsidP="008265ED">
      <w:pPr>
        <w:spacing w:line="520" w:lineRule="exact"/>
        <w:ind w:firstLineChars="75" w:firstLine="180"/>
        <w:rPr>
          <w:sz w:val="24"/>
          <w:lang w:eastAsia="zh-CN"/>
        </w:rPr>
      </w:pPr>
      <w:r w:rsidRPr="0047579F">
        <w:rPr>
          <w:rFonts w:hint="eastAsia"/>
          <w:sz w:val="24"/>
          <w:lang w:eastAsia="zh-CN"/>
        </w:rPr>
        <w:t>3.8、进入厂区的车辆应遵守厂内交通管理有关规定和各种安全制度，申报厂内临时通行证，按厂内行停车标志认真执行。</w:t>
      </w:r>
    </w:p>
    <w:p w:rsidR="008265ED" w:rsidRPr="0047579F" w:rsidRDefault="008265ED" w:rsidP="008265ED">
      <w:pPr>
        <w:spacing w:line="520" w:lineRule="exact"/>
        <w:ind w:firstLineChars="75" w:firstLine="180"/>
        <w:rPr>
          <w:sz w:val="24"/>
          <w:lang w:eastAsia="zh-CN"/>
        </w:rPr>
      </w:pPr>
      <w:r w:rsidRPr="0047579F">
        <w:rPr>
          <w:rFonts w:hint="eastAsia"/>
          <w:sz w:val="24"/>
          <w:lang w:eastAsia="zh-CN"/>
        </w:rPr>
        <w:t>3.9、装置现场配备消防器材不得挪作他用，并保持消防器材附近无障碍物。</w:t>
      </w:r>
    </w:p>
    <w:p w:rsidR="008265ED" w:rsidRPr="0047579F" w:rsidRDefault="008265ED" w:rsidP="008265ED">
      <w:pPr>
        <w:spacing w:line="520" w:lineRule="exact"/>
        <w:ind w:firstLineChars="75" w:firstLine="180"/>
        <w:rPr>
          <w:sz w:val="24"/>
          <w:lang w:eastAsia="zh-CN"/>
        </w:rPr>
      </w:pPr>
      <w:r w:rsidRPr="0047579F">
        <w:rPr>
          <w:rFonts w:hint="eastAsia"/>
          <w:sz w:val="24"/>
          <w:lang w:eastAsia="zh-CN"/>
        </w:rPr>
        <w:t>3.10、应主动接受安全教育、培训和考核，持证上岗。</w:t>
      </w:r>
    </w:p>
    <w:p w:rsidR="008265ED" w:rsidRPr="0047579F" w:rsidRDefault="008265ED" w:rsidP="008265ED">
      <w:pPr>
        <w:tabs>
          <w:tab w:val="left" w:pos="2010"/>
        </w:tabs>
        <w:spacing w:line="520" w:lineRule="exact"/>
        <w:rPr>
          <w:b/>
          <w:sz w:val="28"/>
          <w:szCs w:val="28"/>
          <w:lang w:eastAsia="zh-CN"/>
        </w:rPr>
      </w:pPr>
      <w:r w:rsidRPr="0047579F">
        <w:rPr>
          <w:rFonts w:hint="eastAsia"/>
          <w:b/>
          <w:sz w:val="28"/>
          <w:szCs w:val="28"/>
          <w:lang w:eastAsia="zh-CN"/>
        </w:rPr>
        <w:t>第五条 服务质量与验收</w:t>
      </w:r>
    </w:p>
    <w:p w:rsidR="008265ED" w:rsidRPr="0047579F" w:rsidRDefault="008265ED" w:rsidP="008265ED">
      <w:pPr>
        <w:tabs>
          <w:tab w:val="left" w:pos="2010"/>
        </w:tabs>
        <w:spacing w:line="520" w:lineRule="exact"/>
        <w:ind w:firstLineChars="100" w:firstLine="240"/>
        <w:rPr>
          <w:sz w:val="24"/>
          <w:lang w:eastAsia="zh-CN"/>
        </w:rPr>
      </w:pPr>
      <w:r w:rsidRPr="0047579F">
        <w:rPr>
          <w:rFonts w:hint="eastAsia"/>
          <w:sz w:val="24"/>
          <w:lang w:eastAsia="zh-CN"/>
        </w:rPr>
        <w:t>1、乙方严格按本合同约定提供检维修服务，严格按施工验收标准组织施工及验收，</w:t>
      </w:r>
      <w:r w:rsidRPr="0047579F">
        <w:rPr>
          <w:rFonts w:hint="eastAsia"/>
          <w:sz w:val="24"/>
          <w:lang w:eastAsia="zh-CN"/>
        </w:rPr>
        <w:lastRenderedPageBreak/>
        <w:t>施工质量达到约定标准。验收合格以甲方书面确认为准。</w:t>
      </w:r>
    </w:p>
    <w:p w:rsidR="008265ED" w:rsidRPr="0047579F" w:rsidRDefault="008265ED" w:rsidP="008265ED">
      <w:pPr>
        <w:tabs>
          <w:tab w:val="left" w:pos="2010"/>
        </w:tabs>
        <w:spacing w:line="520" w:lineRule="exact"/>
        <w:ind w:firstLineChars="100" w:firstLine="240"/>
        <w:rPr>
          <w:sz w:val="24"/>
          <w:lang w:eastAsia="zh-CN"/>
        </w:rPr>
      </w:pPr>
      <w:r w:rsidRPr="0047579F">
        <w:rPr>
          <w:rFonts w:hint="eastAsia"/>
          <w:sz w:val="24"/>
          <w:lang w:eastAsia="zh-CN"/>
        </w:rPr>
        <w:t>2、工程质量达不到约定标准的部分，乙方应返工直至达到约定标准为止，乙方应承担因返工所发生的一切施工费用，包含配件费用和人工费用等。</w:t>
      </w:r>
    </w:p>
    <w:p w:rsidR="008265ED" w:rsidRPr="0047579F" w:rsidRDefault="008265ED" w:rsidP="008265ED">
      <w:pPr>
        <w:tabs>
          <w:tab w:val="left" w:pos="2010"/>
        </w:tabs>
        <w:spacing w:line="520" w:lineRule="exact"/>
        <w:ind w:firstLineChars="100" w:firstLine="240"/>
        <w:rPr>
          <w:sz w:val="24"/>
          <w:lang w:eastAsia="zh-CN"/>
        </w:rPr>
      </w:pPr>
      <w:r w:rsidRPr="0047579F">
        <w:rPr>
          <w:rFonts w:hint="eastAsia"/>
          <w:sz w:val="24"/>
          <w:lang w:eastAsia="zh-CN"/>
        </w:rPr>
        <w:t>3、乙方应为甲方的检查、检验的提供便利条件。</w:t>
      </w:r>
    </w:p>
    <w:p w:rsidR="008265ED" w:rsidRPr="0047579F" w:rsidRDefault="008265ED" w:rsidP="008265ED">
      <w:pPr>
        <w:tabs>
          <w:tab w:val="left" w:pos="2010"/>
        </w:tabs>
        <w:spacing w:line="520" w:lineRule="exact"/>
        <w:ind w:firstLineChars="100" w:firstLine="240"/>
        <w:rPr>
          <w:sz w:val="24"/>
          <w:lang w:eastAsia="zh-CN"/>
        </w:rPr>
      </w:pPr>
      <w:r w:rsidRPr="0047579F">
        <w:rPr>
          <w:rFonts w:hint="eastAsia"/>
          <w:sz w:val="24"/>
          <w:lang w:eastAsia="zh-CN"/>
        </w:rPr>
        <w:t>4、因乙方未按合同约定标准提供检维修服务造成设备事故或设备无法正常使用的的，甲方有权视情节轻重对乙方进行扣罚，扣罚幅度由甲方掌握；扣罚的金额从支付给乙方的应付款项中扣除，应付款项不足扣除的，乙方仍需赔偿。</w:t>
      </w:r>
    </w:p>
    <w:p w:rsidR="008265ED" w:rsidRPr="0047579F" w:rsidRDefault="008265ED" w:rsidP="008265ED">
      <w:pPr>
        <w:tabs>
          <w:tab w:val="left" w:pos="2010"/>
        </w:tabs>
        <w:spacing w:line="520" w:lineRule="exact"/>
        <w:rPr>
          <w:b/>
          <w:sz w:val="24"/>
          <w:lang w:eastAsia="zh-CN"/>
        </w:rPr>
      </w:pPr>
      <w:r w:rsidRPr="0047579F">
        <w:rPr>
          <w:rFonts w:hint="eastAsia"/>
          <w:b/>
          <w:sz w:val="24"/>
          <w:lang w:eastAsia="zh-CN"/>
        </w:rPr>
        <w:t>第六条  保修</w:t>
      </w:r>
    </w:p>
    <w:p w:rsidR="008265ED" w:rsidRPr="0047579F" w:rsidRDefault="008265ED" w:rsidP="008265ED">
      <w:pPr>
        <w:tabs>
          <w:tab w:val="left" w:pos="2010"/>
        </w:tabs>
        <w:spacing w:line="520" w:lineRule="exact"/>
        <w:rPr>
          <w:sz w:val="24"/>
          <w:lang w:eastAsia="zh-CN"/>
        </w:rPr>
      </w:pPr>
      <w:r w:rsidRPr="0047579F">
        <w:rPr>
          <w:rFonts w:hint="eastAsia"/>
          <w:sz w:val="24"/>
          <w:lang w:eastAsia="zh-CN"/>
        </w:rPr>
        <w:t>1.乙方就其检维修施工，提供</w:t>
      </w:r>
      <w:r>
        <w:rPr>
          <w:rFonts w:hint="eastAsia"/>
          <w:color w:val="000000"/>
          <w:szCs w:val="21"/>
          <w:u w:val="single"/>
          <w:lang w:eastAsia="zh-CN"/>
        </w:rPr>
        <w:t xml:space="preserve">  壹  </w:t>
      </w:r>
      <w:r w:rsidRPr="00802A14">
        <w:rPr>
          <w:rFonts w:hint="eastAsia"/>
          <w:sz w:val="24"/>
          <w:lang w:eastAsia="zh-CN"/>
        </w:rPr>
        <w:t>年</w:t>
      </w:r>
      <w:r w:rsidRPr="0047579F">
        <w:rPr>
          <w:rFonts w:hint="eastAsia"/>
          <w:sz w:val="24"/>
          <w:lang w:eastAsia="zh-CN"/>
        </w:rPr>
        <w:t>的保修服务，保修期自单项检维修施工验收合格之日起计算</w:t>
      </w:r>
      <w:r>
        <w:rPr>
          <w:rFonts w:hint="eastAsia"/>
          <w:sz w:val="24"/>
          <w:lang w:eastAsia="zh-CN"/>
        </w:rPr>
        <w:t>。</w:t>
      </w:r>
      <w:r w:rsidRPr="00355004">
        <w:rPr>
          <w:rFonts w:hint="eastAsia"/>
          <w:sz w:val="24"/>
          <w:szCs w:val="24"/>
          <w:lang w:eastAsia="zh-CN"/>
        </w:rPr>
        <w:t>乙方为甲方维修后</w:t>
      </w:r>
      <w:r>
        <w:rPr>
          <w:rFonts w:hint="eastAsia"/>
          <w:sz w:val="24"/>
          <w:szCs w:val="24"/>
          <w:lang w:eastAsia="zh-CN"/>
        </w:rPr>
        <w:t>的相关设备</w:t>
      </w:r>
      <w:r w:rsidRPr="00355004">
        <w:rPr>
          <w:rFonts w:hint="eastAsia"/>
          <w:sz w:val="24"/>
          <w:szCs w:val="24"/>
          <w:lang w:eastAsia="zh-CN"/>
        </w:rPr>
        <w:t>在</w:t>
      </w:r>
      <w:r>
        <w:rPr>
          <w:rFonts w:hint="eastAsia"/>
          <w:sz w:val="24"/>
          <w:lang w:eastAsia="zh-CN"/>
        </w:rPr>
        <w:t>保修期</w:t>
      </w:r>
      <w:r w:rsidRPr="00355004">
        <w:rPr>
          <w:rFonts w:hint="eastAsia"/>
          <w:sz w:val="24"/>
          <w:szCs w:val="24"/>
          <w:lang w:eastAsia="zh-CN"/>
        </w:rPr>
        <w:t>内损坏的，乙方须为甲方免费更换备件、维修，且承担由此产生的费用</w:t>
      </w:r>
      <w:r>
        <w:rPr>
          <w:rFonts w:hint="eastAsia"/>
          <w:sz w:val="24"/>
          <w:lang w:eastAsia="zh-CN"/>
        </w:rPr>
        <w:t>。</w:t>
      </w:r>
    </w:p>
    <w:p w:rsidR="008265ED" w:rsidRPr="0047579F" w:rsidRDefault="008265ED" w:rsidP="008265ED">
      <w:pPr>
        <w:tabs>
          <w:tab w:val="left" w:pos="2010"/>
        </w:tabs>
        <w:spacing w:line="520" w:lineRule="exact"/>
        <w:rPr>
          <w:sz w:val="24"/>
          <w:lang w:eastAsia="zh-CN"/>
        </w:rPr>
      </w:pPr>
      <w:r w:rsidRPr="0047579F">
        <w:rPr>
          <w:rFonts w:hint="eastAsia"/>
          <w:sz w:val="24"/>
          <w:lang w:eastAsia="zh-CN"/>
        </w:rPr>
        <w:t>2.乙方应在保修期内按照甲方要求提供免费保修服务，确保检维修设备的正常运行。乙方拒绝提供保修服务的，每次应向甲方支付违约金</w:t>
      </w:r>
      <w:r>
        <w:rPr>
          <w:rFonts w:hint="eastAsia"/>
          <w:color w:val="000000"/>
          <w:szCs w:val="21"/>
          <w:u w:val="single"/>
          <w:lang w:eastAsia="zh-CN"/>
        </w:rPr>
        <w:t xml:space="preserve">  </w:t>
      </w:r>
      <w:r>
        <w:rPr>
          <w:color w:val="000000"/>
          <w:szCs w:val="21"/>
          <w:u w:val="single"/>
          <w:lang w:eastAsia="zh-CN"/>
        </w:rPr>
        <w:t>2000</w:t>
      </w:r>
      <w:r>
        <w:rPr>
          <w:rFonts w:hint="eastAsia"/>
          <w:color w:val="000000"/>
          <w:szCs w:val="21"/>
          <w:u w:val="single"/>
          <w:lang w:eastAsia="zh-CN"/>
        </w:rPr>
        <w:t xml:space="preserve">  </w:t>
      </w:r>
      <w:r w:rsidRPr="0047579F">
        <w:rPr>
          <w:rFonts w:hint="eastAsia"/>
          <w:sz w:val="24"/>
          <w:lang w:eastAsia="zh-CN"/>
        </w:rPr>
        <w:t>元；甲方亦有权委托第三方提供保修服务，费用由乙方承担。</w:t>
      </w:r>
      <w:r>
        <w:rPr>
          <w:rFonts w:hint="eastAsia"/>
          <w:sz w:val="24"/>
          <w:lang w:eastAsia="zh-CN"/>
        </w:rPr>
        <w:t>上述费用甲方可从质保款中直接扣除，不足部分乙方另行补足。</w:t>
      </w:r>
    </w:p>
    <w:p w:rsidR="008265ED" w:rsidRPr="0047579F" w:rsidRDefault="008265ED" w:rsidP="008265ED">
      <w:pPr>
        <w:tabs>
          <w:tab w:val="left" w:pos="2010"/>
        </w:tabs>
        <w:spacing w:line="520" w:lineRule="exact"/>
        <w:rPr>
          <w:b/>
          <w:sz w:val="28"/>
          <w:szCs w:val="28"/>
          <w:lang w:eastAsia="zh-CN"/>
        </w:rPr>
      </w:pPr>
      <w:r w:rsidRPr="0047579F">
        <w:rPr>
          <w:rFonts w:hint="eastAsia"/>
          <w:b/>
          <w:sz w:val="28"/>
          <w:szCs w:val="28"/>
          <w:lang w:eastAsia="zh-CN"/>
        </w:rPr>
        <w:t>第七条 争议、违约和索赔</w:t>
      </w:r>
    </w:p>
    <w:p w:rsidR="008265ED" w:rsidRPr="00302B84" w:rsidRDefault="008265ED" w:rsidP="008265ED">
      <w:pPr>
        <w:tabs>
          <w:tab w:val="left" w:pos="2010"/>
        </w:tabs>
        <w:spacing w:line="520" w:lineRule="exact"/>
        <w:ind w:firstLineChars="100" w:firstLine="241"/>
        <w:rPr>
          <w:b/>
          <w:sz w:val="24"/>
          <w:lang w:eastAsia="zh-CN"/>
        </w:rPr>
      </w:pPr>
      <w:r w:rsidRPr="00302B84">
        <w:rPr>
          <w:b/>
          <w:sz w:val="24"/>
          <w:lang w:eastAsia="zh-CN"/>
        </w:rPr>
        <w:t>1、争议：甲乙双方在履行合同过程中，发生争议和纠纷时，双方应友好协商解决，经协商无法解决时，应由甲方所在地法院解决。</w:t>
      </w:r>
    </w:p>
    <w:p w:rsidR="008265ED" w:rsidRPr="00302B84" w:rsidRDefault="008265ED" w:rsidP="008265ED">
      <w:pPr>
        <w:tabs>
          <w:tab w:val="left" w:pos="2010"/>
        </w:tabs>
        <w:spacing w:line="520" w:lineRule="exact"/>
        <w:ind w:firstLineChars="100" w:firstLine="241"/>
        <w:rPr>
          <w:b/>
          <w:sz w:val="24"/>
          <w:lang w:eastAsia="zh-CN"/>
        </w:rPr>
      </w:pPr>
      <w:r w:rsidRPr="00302B84">
        <w:rPr>
          <w:b/>
          <w:sz w:val="24"/>
          <w:lang w:eastAsia="zh-CN"/>
        </w:rPr>
        <w:t>2、违约：任何一方未履行合同义务或履行合同义务不符合约定要求，应承担违约责任并向对方支付违约金，具体以下列约定为准。本条关于违约责任的约定，与合同其他条款关于违约责任的约定可同时适用。</w:t>
      </w:r>
    </w:p>
    <w:p w:rsidR="008265ED" w:rsidRPr="00302B84" w:rsidRDefault="008265ED" w:rsidP="008265ED">
      <w:pPr>
        <w:tabs>
          <w:tab w:val="left" w:pos="2010"/>
        </w:tabs>
        <w:spacing w:line="520" w:lineRule="exact"/>
        <w:ind w:firstLineChars="100" w:firstLine="241"/>
        <w:rPr>
          <w:b/>
          <w:sz w:val="24"/>
          <w:lang w:eastAsia="zh-CN"/>
        </w:rPr>
      </w:pPr>
      <w:r w:rsidRPr="00302B84">
        <w:rPr>
          <w:b/>
          <w:sz w:val="24"/>
          <w:lang w:eastAsia="zh-CN"/>
        </w:rPr>
        <w:t xml:space="preserve">2 . 1 </w:t>
      </w:r>
      <w:r w:rsidRPr="00302B84">
        <w:rPr>
          <w:rFonts w:hint="eastAsia"/>
          <w:b/>
          <w:sz w:val="24"/>
          <w:lang w:eastAsia="zh-CN"/>
        </w:rPr>
        <w:t>甲方未按照合同约定支付检维修服务费的，应按全国银行间同业拆借中心公布的贷款市场报价利率计算利息。</w:t>
      </w:r>
    </w:p>
    <w:p w:rsidR="008265ED" w:rsidRPr="00302B84" w:rsidRDefault="008265ED" w:rsidP="008265ED">
      <w:pPr>
        <w:tabs>
          <w:tab w:val="left" w:pos="2010"/>
        </w:tabs>
        <w:spacing w:line="520" w:lineRule="exact"/>
        <w:ind w:firstLineChars="100" w:firstLine="241"/>
        <w:rPr>
          <w:b/>
          <w:sz w:val="24"/>
          <w:lang w:eastAsia="zh-CN"/>
        </w:rPr>
      </w:pPr>
      <w:r w:rsidRPr="00302B84">
        <w:rPr>
          <w:b/>
          <w:sz w:val="24"/>
          <w:lang w:eastAsia="zh-CN"/>
        </w:rPr>
        <w:t xml:space="preserve">2．2 </w:t>
      </w:r>
      <w:r w:rsidRPr="00302B84">
        <w:rPr>
          <w:rFonts w:hint="eastAsia"/>
          <w:b/>
          <w:sz w:val="24"/>
          <w:lang w:eastAsia="zh-CN"/>
        </w:rPr>
        <w:t>乙方提供的检修服务达不到合同约定的质量标准，乙方应无偿返修或返工，并承担由此给甲方造成的损失。</w:t>
      </w:r>
    </w:p>
    <w:p w:rsidR="008265ED" w:rsidRPr="00302B84" w:rsidRDefault="008265ED" w:rsidP="008265ED">
      <w:pPr>
        <w:tabs>
          <w:tab w:val="left" w:pos="2010"/>
        </w:tabs>
        <w:spacing w:line="520" w:lineRule="exact"/>
        <w:ind w:firstLineChars="100" w:firstLine="241"/>
        <w:rPr>
          <w:b/>
          <w:sz w:val="24"/>
          <w:lang w:eastAsia="zh-CN"/>
        </w:rPr>
      </w:pPr>
      <w:r w:rsidRPr="00302B84">
        <w:rPr>
          <w:b/>
          <w:sz w:val="24"/>
          <w:lang w:eastAsia="zh-CN"/>
        </w:rPr>
        <w:t xml:space="preserve">2．3 </w:t>
      </w:r>
      <w:r w:rsidRPr="00302B84">
        <w:rPr>
          <w:rFonts w:hint="eastAsia"/>
          <w:b/>
          <w:sz w:val="24"/>
          <w:lang w:eastAsia="zh-CN"/>
        </w:rPr>
        <w:t>乙方违反施工规范、操作规范、技术要求等造成施工质量低劣及带来损失，甲</w:t>
      </w:r>
      <w:r w:rsidRPr="00302B84">
        <w:rPr>
          <w:rFonts w:hint="eastAsia"/>
          <w:b/>
          <w:sz w:val="24"/>
          <w:lang w:eastAsia="zh-CN"/>
        </w:rPr>
        <w:lastRenderedPageBreak/>
        <w:t>方有权要求乙方整改，乙方不得拒绝接受甲方的整改通知。整改费用由乙方承担，并由乙方承担由此给甲方造成的损失。</w:t>
      </w:r>
    </w:p>
    <w:p w:rsidR="008265ED" w:rsidRPr="00302B84" w:rsidRDefault="008265ED" w:rsidP="008265ED">
      <w:pPr>
        <w:tabs>
          <w:tab w:val="left" w:pos="2010"/>
        </w:tabs>
        <w:spacing w:line="520" w:lineRule="exact"/>
        <w:ind w:firstLineChars="100" w:firstLine="241"/>
        <w:rPr>
          <w:b/>
          <w:sz w:val="24"/>
          <w:lang w:eastAsia="zh-CN"/>
        </w:rPr>
      </w:pPr>
      <w:r w:rsidRPr="00302B84">
        <w:rPr>
          <w:b/>
          <w:sz w:val="24"/>
          <w:lang w:eastAsia="zh-CN"/>
        </w:rPr>
        <w:t xml:space="preserve">2.4 </w:t>
      </w:r>
      <w:r w:rsidRPr="00302B84">
        <w:rPr>
          <w:rFonts w:hint="eastAsia"/>
          <w:b/>
          <w:sz w:val="24"/>
          <w:lang w:eastAsia="zh-CN"/>
        </w:rPr>
        <w:t>乙方未在甲方规定的工期期限内完成检维修施工的，每逾期一日，甲方有权扣减合同暂定总价的</w:t>
      </w:r>
      <w:r w:rsidRPr="00302B84">
        <w:rPr>
          <w:b/>
          <w:color w:val="000000"/>
          <w:szCs w:val="21"/>
          <w:u w:val="single"/>
          <w:lang w:eastAsia="zh-CN"/>
        </w:rPr>
        <w:t xml:space="preserve">  0.1  </w:t>
      </w:r>
      <w:r w:rsidRPr="00302B84">
        <w:rPr>
          <w:b/>
          <w:sz w:val="24"/>
          <w:lang w:eastAsia="zh-CN"/>
        </w:rPr>
        <w:t xml:space="preserve"> %的违约金；逾期超过</w:t>
      </w:r>
      <w:r w:rsidRPr="00302B84">
        <w:rPr>
          <w:b/>
          <w:color w:val="000000"/>
          <w:szCs w:val="21"/>
          <w:u w:val="single"/>
          <w:lang w:eastAsia="zh-CN"/>
        </w:rPr>
        <w:t xml:space="preserve">  20  </w:t>
      </w:r>
      <w:r w:rsidRPr="00302B84">
        <w:rPr>
          <w:rFonts w:hint="eastAsia"/>
          <w:b/>
          <w:sz w:val="24"/>
          <w:lang w:eastAsia="zh-CN"/>
        </w:rPr>
        <w:t>日的，甲方还有权解除本合同、拒绝结算，并要求乙方承担合同暂定总价</w:t>
      </w:r>
      <w:r w:rsidRPr="00302B84">
        <w:rPr>
          <w:b/>
          <w:sz w:val="24"/>
          <w:lang w:eastAsia="zh-CN"/>
        </w:rPr>
        <w:t>10%的违约金</w:t>
      </w:r>
      <w:r w:rsidRPr="00302B84">
        <w:rPr>
          <w:rFonts w:hint="eastAsia"/>
          <w:b/>
          <w:sz w:val="24"/>
          <w:lang w:eastAsia="zh-CN"/>
        </w:rPr>
        <w:t>。</w:t>
      </w:r>
    </w:p>
    <w:p w:rsidR="008265ED" w:rsidRPr="00302B84" w:rsidRDefault="008265ED" w:rsidP="008265ED">
      <w:pPr>
        <w:tabs>
          <w:tab w:val="left" w:pos="2010"/>
        </w:tabs>
        <w:spacing w:line="520" w:lineRule="exact"/>
        <w:ind w:firstLineChars="100" w:firstLine="241"/>
        <w:rPr>
          <w:b/>
          <w:sz w:val="24"/>
          <w:lang w:eastAsia="zh-CN"/>
        </w:rPr>
      </w:pPr>
      <w:r w:rsidRPr="00302B84">
        <w:rPr>
          <w:b/>
          <w:sz w:val="24"/>
          <w:lang w:eastAsia="zh-CN"/>
        </w:rPr>
        <w:t xml:space="preserve">2.5 </w:t>
      </w:r>
      <w:r w:rsidRPr="00302B84">
        <w:rPr>
          <w:rFonts w:hint="eastAsia"/>
          <w:b/>
          <w:sz w:val="24"/>
          <w:lang w:eastAsia="zh-CN"/>
        </w:rPr>
        <w:t>乙方检维修施工期间，因不可归责于甲方的原因造成甲方、乙方或第三方人身、财产损失的，乙方承担赔偿责任，不可抗力等法律另有规定的除外。</w:t>
      </w:r>
    </w:p>
    <w:p w:rsidR="008265ED" w:rsidRPr="00302B84" w:rsidRDefault="008265ED" w:rsidP="008265ED">
      <w:pPr>
        <w:tabs>
          <w:tab w:val="left" w:pos="2010"/>
        </w:tabs>
        <w:spacing w:line="520" w:lineRule="exact"/>
        <w:ind w:firstLineChars="100" w:firstLine="241"/>
        <w:rPr>
          <w:b/>
          <w:sz w:val="24"/>
          <w:lang w:eastAsia="zh-CN"/>
        </w:rPr>
      </w:pPr>
      <w:r w:rsidRPr="00302B84">
        <w:rPr>
          <w:b/>
          <w:sz w:val="24"/>
          <w:lang w:eastAsia="zh-CN"/>
        </w:rPr>
        <w:t xml:space="preserve">2.6 </w:t>
      </w:r>
      <w:r w:rsidRPr="00302B84">
        <w:rPr>
          <w:rFonts w:hint="eastAsia"/>
          <w:b/>
          <w:sz w:val="24"/>
          <w:lang w:eastAsia="zh-CN"/>
        </w:rPr>
        <w:t>乙方违反本合同约定，经甲方指出后未在甲方规定期限更正的，甲方视情况提前解除本合同并拒绝支付应付款项。</w:t>
      </w:r>
    </w:p>
    <w:p w:rsidR="008265ED" w:rsidRDefault="008265ED" w:rsidP="008265ED">
      <w:pPr>
        <w:tabs>
          <w:tab w:val="left" w:pos="2010"/>
        </w:tabs>
        <w:spacing w:line="520" w:lineRule="exact"/>
        <w:ind w:firstLineChars="100" w:firstLine="241"/>
        <w:rPr>
          <w:b/>
          <w:sz w:val="24"/>
          <w:szCs w:val="24"/>
          <w:lang w:eastAsia="zh-CN"/>
        </w:rPr>
      </w:pPr>
      <w:r w:rsidRPr="00302B84">
        <w:rPr>
          <w:b/>
          <w:sz w:val="24"/>
          <w:lang w:eastAsia="zh-CN"/>
        </w:rPr>
        <w:t>2.7</w:t>
      </w:r>
      <w:r>
        <w:rPr>
          <w:b/>
          <w:sz w:val="24"/>
          <w:lang w:eastAsia="zh-CN"/>
        </w:rPr>
        <w:t xml:space="preserve"> </w:t>
      </w:r>
      <w:r w:rsidRPr="00302B84">
        <w:rPr>
          <w:rFonts w:hint="eastAsia"/>
          <w:b/>
          <w:sz w:val="24"/>
          <w:szCs w:val="24"/>
          <w:lang w:eastAsia="zh-CN"/>
        </w:rPr>
        <w:t>为进一步明确甲乙双方在工程承包合同履行过程中的权利和义务及责任，保障人身安全和企业财产安全，依据《中华人民共和国安全生产法》、《中华人民共和国环境保护法》等相关法规及福建福海创石油化工有限公司</w:t>
      </w:r>
      <w:r w:rsidRPr="00302B84">
        <w:rPr>
          <w:b/>
          <w:sz w:val="24"/>
          <w:szCs w:val="24"/>
          <w:lang w:eastAsia="zh-CN"/>
        </w:rPr>
        <w:t>HSE管理制度，经双方协商，双方自愿签订附件2</w:t>
      </w:r>
      <w:r w:rsidRPr="00302B84">
        <w:rPr>
          <w:rFonts w:hint="eastAsia"/>
          <w:b/>
          <w:sz w:val="24"/>
          <w:szCs w:val="24"/>
          <w:lang w:eastAsia="zh-CN"/>
        </w:rPr>
        <w:t>《安全环保协议》，作为主合同的附件。</w:t>
      </w:r>
    </w:p>
    <w:p w:rsidR="008265ED" w:rsidRPr="00302B84" w:rsidRDefault="008265ED" w:rsidP="008265ED">
      <w:pPr>
        <w:pStyle w:val="a7"/>
        <w:spacing w:line="360" w:lineRule="auto"/>
        <w:ind w:firstLineChars="200" w:firstLine="482"/>
        <w:rPr>
          <w:b/>
          <w:sz w:val="24"/>
          <w:szCs w:val="24"/>
          <w:lang w:eastAsia="zh-CN"/>
        </w:rPr>
      </w:pPr>
      <w:r w:rsidRPr="00302B84">
        <w:rPr>
          <w:rFonts w:hAnsi="宋体" w:cs="宋体"/>
          <w:b/>
          <w:sz w:val="24"/>
          <w:szCs w:val="24"/>
          <w:lang w:eastAsia="zh-CN"/>
        </w:rPr>
        <w:t>2.8</w:t>
      </w:r>
      <w:r>
        <w:rPr>
          <w:rFonts w:hAnsi="宋体" w:cs="宋体"/>
          <w:b/>
          <w:sz w:val="24"/>
          <w:szCs w:val="24"/>
          <w:lang w:eastAsia="zh-CN"/>
        </w:rPr>
        <w:t xml:space="preserve"> </w:t>
      </w:r>
      <w:r w:rsidRPr="00302B84">
        <w:rPr>
          <w:rFonts w:hAnsi="宋体" w:cs="宋体" w:hint="eastAsia"/>
          <w:b/>
          <w:sz w:val="24"/>
          <w:szCs w:val="24"/>
          <w:lang w:eastAsia="zh-CN"/>
        </w:rPr>
        <w:t>甲方已就本合同涉及乙方重大利害关系的条款向乙方进行详细说明，乙方理解这些条款的含义，并自愿签订本合同。</w:t>
      </w:r>
    </w:p>
    <w:p w:rsidR="008265ED" w:rsidRPr="0047579F" w:rsidRDefault="008265ED" w:rsidP="008265ED">
      <w:pPr>
        <w:tabs>
          <w:tab w:val="left" w:pos="2010"/>
        </w:tabs>
        <w:spacing w:line="520" w:lineRule="exact"/>
        <w:rPr>
          <w:b/>
          <w:sz w:val="28"/>
          <w:szCs w:val="28"/>
          <w:lang w:eastAsia="zh-CN"/>
        </w:rPr>
      </w:pPr>
      <w:r w:rsidRPr="0047579F">
        <w:rPr>
          <w:rFonts w:hint="eastAsia"/>
          <w:b/>
          <w:sz w:val="28"/>
          <w:szCs w:val="28"/>
          <w:lang w:eastAsia="zh-CN"/>
        </w:rPr>
        <w:t>第八条 通知</w:t>
      </w:r>
    </w:p>
    <w:p w:rsidR="008265ED" w:rsidRDefault="008265ED" w:rsidP="008265ED">
      <w:pPr>
        <w:spacing w:line="360" w:lineRule="auto"/>
        <w:ind w:firstLineChars="250" w:firstLine="600"/>
        <w:rPr>
          <w:sz w:val="24"/>
          <w:lang w:eastAsia="zh-CN"/>
        </w:rPr>
      </w:pPr>
      <w:r w:rsidRPr="0047579F">
        <w:rPr>
          <w:rFonts w:hint="eastAsia"/>
          <w:sz w:val="24"/>
          <w:lang w:eastAsia="zh-CN"/>
        </w:rPr>
        <w:t>双方重要文件往来应当以书面形式（含传真、电子邮件等）进行。如以特快专递方式送达至本合同所列地址，则：双方地址在同一个地市级行政区域内的，自特快专递寄出之日起算第3日即视为已有效送达（有证据证明对方已经提前签收除外）；双方地址不在同一个地市级行政区域内的，自特快专递寄出之日起算第</w:t>
      </w:r>
      <w:r>
        <w:rPr>
          <w:rFonts w:hint="eastAsia"/>
          <w:sz w:val="24"/>
          <w:lang w:eastAsia="zh-CN"/>
        </w:rPr>
        <w:t>5</w:t>
      </w:r>
      <w:r w:rsidRPr="0047579F">
        <w:rPr>
          <w:rFonts w:hint="eastAsia"/>
          <w:sz w:val="24"/>
          <w:lang w:eastAsia="zh-CN"/>
        </w:rPr>
        <w:t>日即视为已有效送达（有证据证明对方已经提前签收除外）；双方应主动做好信函接收工作，无论信函是否被拒收、无人签收、他人签收等，均不影响有效送达的认定。如送达地址变更，变更方应第一时间通知另一方，否则，通知方按对方变更前地址寄出的，仍然视为有效送达，地址变更方对此无异议。</w:t>
      </w:r>
    </w:p>
    <w:p w:rsidR="008265ED" w:rsidRPr="00515770" w:rsidRDefault="008265ED" w:rsidP="008265ED">
      <w:pPr>
        <w:snapToGrid w:val="0"/>
        <w:spacing w:line="360" w:lineRule="auto"/>
        <w:ind w:firstLineChars="200" w:firstLine="480"/>
        <w:rPr>
          <w:rFonts w:cs="Times New Roman"/>
          <w:sz w:val="24"/>
          <w:u w:val="single"/>
          <w:lang w:eastAsia="zh-CN"/>
        </w:rPr>
      </w:pPr>
      <w:r w:rsidRPr="00E8040F">
        <w:rPr>
          <w:rFonts w:cs="Times New Roman" w:hint="eastAsia"/>
          <w:sz w:val="24"/>
          <w:lang w:eastAsia="zh-CN"/>
        </w:rPr>
        <w:t>甲方联系人</w:t>
      </w:r>
      <w:r>
        <w:rPr>
          <w:rFonts w:hint="eastAsia"/>
          <w:sz w:val="24"/>
          <w:lang w:eastAsia="zh-CN"/>
        </w:rPr>
        <w:t>及联系方式</w:t>
      </w:r>
      <w:r w:rsidRPr="00E8040F">
        <w:rPr>
          <w:rFonts w:cs="Times New Roman" w:hint="eastAsia"/>
          <w:sz w:val="24"/>
          <w:lang w:eastAsia="zh-CN"/>
        </w:rPr>
        <w:t>：</w:t>
      </w:r>
      <w:r w:rsidRPr="00CC6DD8">
        <w:rPr>
          <w:rFonts w:hint="eastAsia"/>
          <w:sz w:val="24"/>
          <w:szCs w:val="24"/>
          <w:u w:val="single"/>
          <w:lang w:eastAsia="zh-CN"/>
        </w:rPr>
        <w:t>迟嘉庚</w:t>
      </w:r>
      <w:r w:rsidRPr="00CC6DD8">
        <w:rPr>
          <w:sz w:val="24"/>
          <w:szCs w:val="24"/>
          <w:u w:val="single"/>
          <w:lang w:eastAsia="zh-CN"/>
        </w:rPr>
        <w:t>，</w:t>
      </w:r>
      <w:r w:rsidRPr="00CC6DD8">
        <w:rPr>
          <w:rFonts w:hint="eastAsia"/>
          <w:sz w:val="24"/>
          <w:szCs w:val="24"/>
          <w:u w:val="single"/>
          <w:lang w:eastAsia="zh-CN"/>
        </w:rPr>
        <w:t>1</w:t>
      </w:r>
      <w:r w:rsidRPr="00CC6DD8">
        <w:rPr>
          <w:sz w:val="24"/>
          <w:szCs w:val="24"/>
          <w:u w:val="single"/>
          <w:lang w:eastAsia="zh-CN"/>
        </w:rPr>
        <w:t>5260183460，jgchi@fhcpec.com.cn。</w:t>
      </w:r>
    </w:p>
    <w:p w:rsidR="008265ED" w:rsidRPr="00515770" w:rsidRDefault="008265ED" w:rsidP="008265ED">
      <w:pPr>
        <w:snapToGrid w:val="0"/>
        <w:spacing w:line="360" w:lineRule="auto"/>
        <w:ind w:firstLineChars="200" w:firstLine="480"/>
        <w:rPr>
          <w:b/>
          <w:sz w:val="28"/>
          <w:szCs w:val="28"/>
          <w:lang w:eastAsia="zh-CN"/>
        </w:rPr>
      </w:pPr>
      <w:r w:rsidRPr="00E8040F">
        <w:rPr>
          <w:sz w:val="24"/>
          <w:szCs w:val="24"/>
          <w:lang w:eastAsia="zh-CN"/>
        </w:rPr>
        <w:t>乙方</w:t>
      </w:r>
      <w:r>
        <w:rPr>
          <w:rFonts w:hint="eastAsia"/>
          <w:sz w:val="24"/>
          <w:lang w:eastAsia="zh-CN"/>
        </w:rPr>
        <w:t>联系</w:t>
      </w:r>
      <w:r>
        <w:rPr>
          <w:sz w:val="24"/>
          <w:lang w:eastAsia="zh-CN"/>
        </w:rPr>
        <w:t>人及</w:t>
      </w:r>
      <w:r w:rsidRPr="00E8040F">
        <w:rPr>
          <w:sz w:val="24"/>
          <w:szCs w:val="24"/>
          <w:lang w:eastAsia="zh-CN"/>
        </w:rPr>
        <w:t>联系方式：</w:t>
      </w:r>
      <w:r w:rsidRPr="00515770">
        <w:rPr>
          <w:sz w:val="24"/>
          <w:szCs w:val="24"/>
          <w:u w:val="single"/>
          <w:lang w:eastAsia="zh-CN"/>
        </w:rPr>
        <w:t xml:space="preserve">                         </w:t>
      </w:r>
      <w:r>
        <w:rPr>
          <w:sz w:val="24"/>
          <w:szCs w:val="24"/>
          <w:u w:val="single"/>
          <w:lang w:eastAsia="zh-CN"/>
        </w:rPr>
        <w:t xml:space="preserve">       </w:t>
      </w:r>
      <w:r w:rsidRPr="00515770">
        <w:rPr>
          <w:sz w:val="24"/>
          <w:szCs w:val="24"/>
          <w:u w:val="single"/>
          <w:lang w:eastAsia="zh-CN"/>
        </w:rPr>
        <w:t xml:space="preserve">        </w:t>
      </w:r>
      <w:r w:rsidRPr="00515770">
        <w:rPr>
          <w:b/>
          <w:sz w:val="28"/>
          <w:szCs w:val="28"/>
          <w:lang w:eastAsia="zh-CN"/>
        </w:rPr>
        <w:t xml:space="preserve">   </w:t>
      </w:r>
    </w:p>
    <w:p w:rsidR="008265ED" w:rsidRPr="0047579F" w:rsidRDefault="008265ED" w:rsidP="008265ED">
      <w:pPr>
        <w:tabs>
          <w:tab w:val="left" w:pos="2010"/>
        </w:tabs>
        <w:spacing w:line="520" w:lineRule="exact"/>
        <w:rPr>
          <w:b/>
          <w:sz w:val="28"/>
          <w:szCs w:val="28"/>
          <w:lang w:eastAsia="zh-CN"/>
        </w:rPr>
      </w:pPr>
      <w:r w:rsidRPr="0047579F">
        <w:rPr>
          <w:rFonts w:hint="eastAsia"/>
          <w:b/>
          <w:sz w:val="28"/>
          <w:szCs w:val="28"/>
          <w:lang w:eastAsia="zh-CN"/>
        </w:rPr>
        <w:t>第九条 合同份数及生效、失效：</w:t>
      </w:r>
    </w:p>
    <w:p w:rsidR="008265ED" w:rsidRPr="0047579F" w:rsidRDefault="008265ED" w:rsidP="008265ED">
      <w:pPr>
        <w:tabs>
          <w:tab w:val="left" w:pos="2010"/>
        </w:tabs>
        <w:spacing w:line="520" w:lineRule="exact"/>
        <w:ind w:firstLineChars="150" w:firstLine="360"/>
        <w:rPr>
          <w:sz w:val="24"/>
          <w:lang w:eastAsia="zh-CN"/>
        </w:rPr>
      </w:pPr>
      <w:r w:rsidRPr="0047579F">
        <w:rPr>
          <w:rFonts w:hint="eastAsia"/>
          <w:sz w:val="24"/>
          <w:lang w:eastAsia="zh-CN"/>
        </w:rPr>
        <w:lastRenderedPageBreak/>
        <w:t>1.本合同经双方签订后生效。合同正本</w:t>
      </w:r>
      <w:r>
        <w:rPr>
          <w:rFonts w:hint="eastAsia"/>
          <w:sz w:val="24"/>
          <w:lang w:eastAsia="zh-CN"/>
        </w:rPr>
        <w:t>伍</w:t>
      </w:r>
      <w:r w:rsidRPr="0047579F">
        <w:rPr>
          <w:rFonts w:hint="eastAsia"/>
          <w:sz w:val="24"/>
          <w:lang w:eastAsia="zh-CN"/>
        </w:rPr>
        <w:t>份，甲方执肆份，乙方执</w:t>
      </w:r>
      <w:r>
        <w:rPr>
          <w:rFonts w:hint="eastAsia"/>
          <w:sz w:val="24"/>
          <w:lang w:eastAsia="zh-CN"/>
        </w:rPr>
        <w:t>壹</w:t>
      </w:r>
      <w:r w:rsidRPr="0047579F">
        <w:rPr>
          <w:rFonts w:hint="eastAsia"/>
          <w:sz w:val="24"/>
          <w:lang w:eastAsia="zh-CN"/>
        </w:rPr>
        <w:t>份。</w:t>
      </w:r>
    </w:p>
    <w:p w:rsidR="008265ED" w:rsidRDefault="008265ED" w:rsidP="008265ED">
      <w:pPr>
        <w:tabs>
          <w:tab w:val="left" w:pos="2010"/>
        </w:tabs>
        <w:spacing w:line="520" w:lineRule="exact"/>
        <w:ind w:firstLineChars="150" w:firstLine="360"/>
        <w:rPr>
          <w:sz w:val="24"/>
          <w:lang w:eastAsia="zh-CN"/>
        </w:rPr>
      </w:pPr>
      <w:r w:rsidRPr="0047579F">
        <w:rPr>
          <w:rFonts w:hint="eastAsia"/>
          <w:sz w:val="24"/>
          <w:lang w:eastAsia="zh-CN"/>
        </w:rPr>
        <w:t>2.本合同未尽事宜，如需更改经双方协商后可另签补充协议。</w:t>
      </w:r>
    </w:p>
    <w:p w:rsidR="008265ED" w:rsidRDefault="008265ED" w:rsidP="008265ED">
      <w:pPr>
        <w:pStyle w:val="10"/>
      </w:pPr>
    </w:p>
    <w:p w:rsidR="008265ED" w:rsidRPr="00E26BC8" w:rsidRDefault="008265ED" w:rsidP="008265ED">
      <w:pPr>
        <w:pStyle w:val="10"/>
      </w:pPr>
    </w:p>
    <w:p w:rsidR="008265ED" w:rsidRDefault="008265ED" w:rsidP="008265ED">
      <w:pPr>
        <w:tabs>
          <w:tab w:val="left" w:pos="2010"/>
        </w:tabs>
        <w:spacing w:line="520" w:lineRule="exact"/>
        <w:rPr>
          <w:b/>
          <w:sz w:val="28"/>
        </w:rPr>
      </w:pPr>
      <w:r w:rsidRPr="0047579F">
        <w:rPr>
          <w:rFonts w:hint="eastAsia"/>
          <w:b/>
          <w:sz w:val="28"/>
        </w:rPr>
        <w:t>签字页</w:t>
      </w:r>
    </w:p>
    <w:p w:rsidR="008265ED" w:rsidRPr="00E26BC8" w:rsidRDefault="008265ED" w:rsidP="008265ED">
      <w:pPr>
        <w:pStyle w:val="10"/>
        <w:rPr>
          <w:lang w:eastAsia="en-US"/>
        </w:rPr>
      </w:pPr>
    </w:p>
    <w:p w:rsidR="008265ED" w:rsidRDefault="008265ED" w:rsidP="008265ED">
      <w:pPr>
        <w:spacing w:line="360" w:lineRule="auto"/>
        <w:ind w:leftChars="-289" w:left="-550" w:hangingChars="39" w:hanging="86"/>
        <w:rPr>
          <w:szCs w:val="21"/>
          <w:lang w:eastAsia="zh-CN"/>
        </w:rPr>
      </w:pPr>
      <w:r w:rsidRPr="0063575E">
        <w:rPr>
          <w:rFonts w:hint="eastAsia"/>
          <w:szCs w:val="21"/>
          <w:lang w:eastAsia="zh-CN"/>
        </w:rPr>
        <w:t>（以下无正文）</w:t>
      </w:r>
    </w:p>
    <w:p w:rsidR="008265ED" w:rsidRPr="00E26BC8" w:rsidRDefault="008265ED" w:rsidP="008265ED">
      <w:pPr>
        <w:pStyle w:val="10"/>
      </w:pPr>
    </w:p>
    <w:tbl>
      <w:tblPr>
        <w:tblW w:w="8900" w:type="dxa"/>
        <w:tblInd w:w="89" w:type="dxa"/>
        <w:tblLook w:val="04A0" w:firstRow="1" w:lastRow="0" w:firstColumn="1" w:lastColumn="0" w:noHBand="0" w:noVBand="1"/>
      </w:tblPr>
      <w:tblGrid>
        <w:gridCol w:w="4357"/>
        <w:gridCol w:w="4543"/>
      </w:tblGrid>
      <w:tr w:rsidR="008265ED" w:rsidRPr="003C5BB8" w:rsidTr="008265ED">
        <w:trPr>
          <w:trHeight w:val="510"/>
        </w:trPr>
        <w:tc>
          <w:tcPr>
            <w:tcW w:w="4357" w:type="dxa"/>
            <w:noWrap/>
            <w:vAlign w:val="center"/>
            <w:hideMark/>
          </w:tcPr>
          <w:p w:rsidR="008265ED" w:rsidRPr="00F678E5" w:rsidRDefault="008265ED" w:rsidP="008265ED">
            <w:pPr>
              <w:widowControl/>
              <w:rPr>
                <w:sz w:val="21"/>
                <w:szCs w:val="21"/>
                <w:lang w:eastAsia="zh-CN"/>
              </w:rPr>
            </w:pPr>
            <w:r w:rsidRPr="00F678E5">
              <w:rPr>
                <w:rFonts w:hint="eastAsia"/>
                <w:sz w:val="21"/>
                <w:szCs w:val="21"/>
                <w:lang w:eastAsia="zh-CN"/>
              </w:rPr>
              <w:t>甲方：</w:t>
            </w:r>
            <w:r>
              <w:rPr>
                <w:rFonts w:hint="eastAsia"/>
                <w:sz w:val="21"/>
                <w:szCs w:val="21"/>
                <w:lang w:eastAsia="zh-CN"/>
              </w:rPr>
              <w:t>腾龙芳烃</w:t>
            </w:r>
            <w:r w:rsidRPr="00FE4A7E">
              <w:rPr>
                <w:rFonts w:hint="eastAsia"/>
                <w:sz w:val="21"/>
                <w:szCs w:val="21"/>
                <w:lang w:eastAsia="zh-CN"/>
              </w:rPr>
              <w:t>（漳州）有限公司</w:t>
            </w:r>
          </w:p>
        </w:tc>
        <w:tc>
          <w:tcPr>
            <w:tcW w:w="4543" w:type="dxa"/>
            <w:vAlign w:val="center"/>
            <w:hideMark/>
          </w:tcPr>
          <w:p w:rsidR="008265ED" w:rsidRPr="004A266C" w:rsidRDefault="008265ED" w:rsidP="008265ED">
            <w:pPr>
              <w:ind w:left="248"/>
              <w:rPr>
                <w:sz w:val="21"/>
                <w:szCs w:val="21"/>
                <w:lang w:eastAsia="zh-CN"/>
              </w:rPr>
            </w:pPr>
            <w:r w:rsidRPr="004A266C">
              <w:rPr>
                <w:rFonts w:hint="eastAsia"/>
                <w:sz w:val="21"/>
                <w:szCs w:val="21"/>
                <w:lang w:eastAsia="zh-CN"/>
              </w:rPr>
              <w:t xml:space="preserve">乙方： </w:t>
            </w:r>
          </w:p>
        </w:tc>
      </w:tr>
      <w:tr w:rsidR="008265ED" w:rsidRPr="003C5BB8" w:rsidTr="008265ED">
        <w:trPr>
          <w:trHeight w:val="510"/>
        </w:trPr>
        <w:tc>
          <w:tcPr>
            <w:tcW w:w="4357" w:type="dxa"/>
            <w:noWrap/>
            <w:vAlign w:val="center"/>
            <w:hideMark/>
          </w:tcPr>
          <w:p w:rsidR="008265ED" w:rsidRPr="00F678E5" w:rsidRDefault="008265ED" w:rsidP="008265ED">
            <w:pPr>
              <w:widowControl/>
              <w:rPr>
                <w:sz w:val="21"/>
                <w:szCs w:val="21"/>
                <w:lang w:eastAsia="zh-CN"/>
              </w:rPr>
            </w:pPr>
            <w:r w:rsidRPr="00F678E5">
              <w:rPr>
                <w:rFonts w:hint="eastAsia"/>
                <w:sz w:val="21"/>
                <w:szCs w:val="21"/>
                <w:lang w:eastAsia="zh-CN"/>
              </w:rPr>
              <w:t>开户银行：兴业银行漳州古雷支行</w:t>
            </w:r>
          </w:p>
        </w:tc>
        <w:tc>
          <w:tcPr>
            <w:tcW w:w="4543" w:type="dxa"/>
            <w:vAlign w:val="center"/>
            <w:hideMark/>
          </w:tcPr>
          <w:p w:rsidR="008265ED" w:rsidRPr="004A266C" w:rsidRDefault="008265ED" w:rsidP="008265ED">
            <w:pPr>
              <w:ind w:left="248"/>
              <w:rPr>
                <w:sz w:val="21"/>
                <w:szCs w:val="21"/>
                <w:lang w:eastAsia="zh-CN"/>
              </w:rPr>
            </w:pPr>
            <w:r w:rsidRPr="004A266C">
              <w:rPr>
                <w:rFonts w:hint="eastAsia"/>
                <w:sz w:val="21"/>
                <w:szCs w:val="21"/>
                <w:lang w:eastAsia="zh-CN"/>
              </w:rPr>
              <w:t>开户银行：</w:t>
            </w:r>
            <w:r w:rsidRPr="004A266C" w:rsidDel="00D0104A">
              <w:rPr>
                <w:sz w:val="21"/>
                <w:szCs w:val="21"/>
                <w:lang w:eastAsia="zh-CN"/>
              </w:rPr>
              <w:t xml:space="preserve"> </w:t>
            </w:r>
          </w:p>
        </w:tc>
      </w:tr>
      <w:tr w:rsidR="008265ED" w:rsidRPr="003C5BB8" w:rsidTr="008265ED">
        <w:trPr>
          <w:trHeight w:val="510"/>
        </w:trPr>
        <w:tc>
          <w:tcPr>
            <w:tcW w:w="4357" w:type="dxa"/>
            <w:noWrap/>
            <w:vAlign w:val="center"/>
            <w:hideMark/>
          </w:tcPr>
          <w:p w:rsidR="008265ED" w:rsidRPr="00F678E5" w:rsidRDefault="008265ED" w:rsidP="008265ED">
            <w:pPr>
              <w:widowControl/>
              <w:spacing w:line="480" w:lineRule="auto"/>
              <w:rPr>
                <w:sz w:val="21"/>
                <w:szCs w:val="21"/>
                <w:lang w:eastAsia="zh-CN"/>
              </w:rPr>
            </w:pPr>
            <w:r w:rsidRPr="00F678E5">
              <w:rPr>
                <w:rFonts w:hint="eastAsia"/>
                <w:sz w:val="21"/>
                <w:szCs w:val="21"/>
                <w:lang w:eastAsia="zh-CN"/>
              </w:rPr>
              <w:t>帐    号：1</w:t>
            </w:r>
            <w:r w:rsidRPr="00F678E5">
              <w:rPr>
                <w:sz w:val="21"/>
                <w:szCs w:val="21"/>
                <w:lang w:eastAsia="zh-CN"/>
              </w:rPr>
              <w:t>62070100100021071</w:t>
            </w:r>
          </w:p>
        </w:tc>
        <w:tc>
          <w:tcPr>
            <w:tcW w:w="4543" w:type="dxa"/>
            <w:vAlign w:val="center"/>
            <w:hideMark/>
          </w:tcPr>
          <w:p w:rsidR="008265ED" w:rsidRPr="004A266C" w:rsidRDefault="008265ED" w:rsidP="008265ED">
            <w:pPr>
              <w:ind w:left="248"/>
              <w:rPr>
                <w:sz w:val="21"/>
                <w:szCs w:val="21"/>
                <w:lang w:eastAsia="zh-CN"/>
              </w:rPr>
            </w:pPr>
            <w:r w:rsidRPr="004A266C">
              <w:rPr>
                <w:rFonts w:hint="eastAsia"/>
                <w:sz w:val="21"/>
                <w:szCs w:val="21"/>
                <w:lang w:eastAsia="zh-CN"/>
              </w:rPr>
              <w:t>帐    号：</w:t>
            </w:r>
          </w:p>
        </w:tc>
      </w:tr>
    </w:tbl>
    <w:p w:rsidR="008265ED" w:rsidRDefault="008265ED" w:rsidP="008265ED">
      <w:pPr>
        <w:widowControl/>
        <w:rPr>
          <w:b/>
          <w:sz w:val="32"/>
          <w:szCs w:val="32"/>
        </w:rPr>
      </w:pPr>
      <w:r>
        <w:rPr>
          <w:b/>
          <w:sz w:val="32"/>
          <w:szCs w:val="32"/>
        </w:rPr>
        <w:br w:type="page"/>
      </w:r>
    </w:p>
    <w:p w:rsidR="008265ED" w:rsidRPr="00537421" w:rsidRDefault="008265ED" w:rsidP="008265ED">
      <w:pPr>
        <w:spacing w:line="320" w:lineRule="atLeast"/>
        <w:ind w:left="1"/>
        <w:jc w:val="center"/>
        <w:rPr>
          <w:b/>
          <w:sz w:val="36"/>
          <w:szCs w:val="36"/>
          <w:lang w:eastAsia="zh-CN"/>
        </w:rPr>
      </w:pPr>
      <w:r w:rsidRPr="001D5232">
        <w:rPr>
          <w:b/>
          <w:sz w:val="36"/>
          <w:szCs w:val="36"/>
          <w:lang w:eastAsia="zh-CN"/>
        </w:rPr>
        <w:lastRenderedPageBreak/>
        <w:t>附件</w:t>
      </w:r>
      <w:r w:rsidRPr="001D5232">
        <w:rPr>
          <w:rFonts w:hint="eastAsia"/>
          <w:b/>
          <w:sz w:val="36"/>
          <w:szCs w:val="36"/>
          <w:lang w:eastAsia="zh-CN"/>
        </w:rPr>
        <w:t>1、</w:t>
      </w:r>
      <w:r w:rsidRPr="00537421">
        <w:rPr>
          <w:rFonts w:hint="eastAsia"/>
          <w:b/>
          <w:sz w:val="36"/>
          <w:szCs w:val="36"/>
          <w:lang w:eastAsia="zh-CN"/>
        </w:rPr>
        <w:t>芳烃团队塔劳动保护维修工程发包说明</w:t>
      </w:r>
    </w:p>
    <w:p w:rsidR="008265ED" w:rsidRDefault="008265ED" w:rsidP="008265ED">
      <w:pPr>
        <w:spacing w:line="276" w:lineRule="auto"/>
        <w:ind w:left="1"/>
        <w:rPr>
          <w:rFonts w:asciiTheme="minorEastAsia" w:eastAsiaTheme="minorEastAsia" w:hAnsiTheme="minorEastAsia"/>
          <w:b/>
          <w:szCs w:val="21"/>
          <w:lang w:eastAsia="zh-CN"/>
        </w:rPr>
      </w:pPr>
      <w:r>
        <w:rPr>
          <w:rFonts w:asciiTheme="minorEastAsia" w:eastAsiaTheme="minorEastAsia" w:hAnsiTheme="minorEastAsia" w:hint="eastAsia"/>
          <w:b/>
          <w:szCs w:val="21"/>
          <w:lang w:eastAsia="zh-CN"/>
        </w:rPr>
        <w:t>1、工程概况</w:t>
      </w:r>
    </w:p>
    <w:p w:rsidR="008265ED" w:rsidRDefault="008265ED" w:rsidP="008265ED">
      <w:pPr>
        <w:spacing w:line="276" w:lineRule="auto"/>
        <w:ind w:leftChars="200" w:left="44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1.1、工程名称：芳烃团队塔劳动保护维修工程</w:t>
      </w:r>
    </w:p>
    <w:p w:rsidR="008265ED" w:rsidRDefault="008265ED" w:rsidP="008265ED">
      <w:pPr>
        <w:spacing w:line="276" w:lineRule="auto"/>
        <w:ind w:firstLineChars="200" w:firstLine="440"/>
        <w:rPr>
          <w:rFonts w:asciiTheme="minorEastAsia" w:eastAsiaTheme="minorEastAsia" w:hAnsiTheme="minorEastAsia"/>
          <w:lang w:eastAsia="zh-CN"/>
        </w:rPr>
      </w:pPr>
      <w:r>
        <w:rPr>
          <w:rFonts w:asciiTheme="minorEastAsia" w:eastAsiaTheme="minorEastAsia" w:hAnsiTheme="minorEastAsia" w:hint="eastAsia"/>
          <w:szCs w:val="21"/>
          <w:lang w:eastAsia="zh-CN"/>
        </w:rPr>
        <w:t>1.2、工程地点：</w:t>
      </w:r>
      <w:r>
        <w:rPr>
          <w:rFonts w:asciiTheme="minorEastAsia" w:eastAsiaTheme="minorEastAsia" w:hAnsiTheme="minorEastAsia" w:hint="eastAsia"/>
          <w:lang w:eastAsia="zh-CN"/>
        </w:rPr>
        <w:t>福建省漳州市古雷开发区腾龙路84号路福海创石油化工有限公司芳烃装置。</w:t>
      </w:r>
    </w:p>
    <w:p w:rsidR="008265ED" w:rsidRDefault="008265ED" w:rsidP="008265ED">
      <w:pPr>
        <w:spacing w:line="276" w:lineRule="auto"/>
        <w:ind w:firstLineChars="200" w:firstLine="440"/>
        <w:rPr>
          <w:rFonts w:asciiTheme="minorEastAsia" w:eastAsiaTheme="minorEastAsia" w:hAnsiTheme="minorEastAsia"/>
          <w:lang w:eastAsia="zh-CN"/>
        </w:rPr>
      </w:pPr>
      <w:r>
        <w:rPr>
          <w:rFonts w:asciiTheme="minorEastAsia" w:eastAsiaTheme="minorEastAsia" w:hAnsiTheme="minorEastAsia" w:hint="eastAsia"/>
          <w:szCs w:val="21"/>
          <w:lang w:eastAsia="zh-CN"/>
        </w:rPr>
        <w:t>1.3、甲方：福海创石油化工有限公司</w:t>
      </w:r>
    </w:p>
    <w:p w:rsidR="008265ED" w:rsidRDefault="008265ED" w:rsidP="008265ED">
      <w:pPr>
        <w:spacing w:line="276" w:lineRule="auto"/>
        <w:ind w:firstLineChars="200" w:firstLine="440"/>
        <w:rPr>
          <w:rFonts w:asciiTheme="minorEastAsia" w:eastAsiaTheme="minorEastAsia" w:hAnsiTheme="minorEastAsia"/>
          <w:lang w:eastAsia="zh-CN"/>
        </w:rPr>
      </w:pPr>
      <w:r>
        <w:rPr>
          <w:rFonts w:asciiTheme="minorEastAsia" w:eastAsiaTheme="minorEastAsia" w:hAnsiTheme="minorEastAsia" w:hint="eastAsia"/>
          <w:szCs w:val="21"/>
          <w:lang w:eastAsia="zh-CN"/>
        </w:rPr>
        <w:t>1.4、乙方：承包商</w:t>
      </w:r>
    </w:p>
    <w:p w:rsidR="008265ED" w:rsidRDefault="008265ED" w:rsidP="008265ED">
      <w:pPr>
        <w:spacing w:line="276" w:lineRule="auto"/>
        <w:ind w:firstLineChars="200" w:firstLine="44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1.5、工程期限：依福海创要求期间完成</w:t>
      </w:r>
    </w:p>
    <w:p w:rsidR="008265ED" w:rsidRDefault="008265ED" w:rsidP="008265ED">
      <w:pPr>
        <w:spacing w:line="276" w:lineRule="auto"/>
        <w:ind w:leftChars="200" w:left="44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1.6、工程范围：小型钢构、护栏、楼板制作更换，防腐除锈等</w:t>
      </w:r>
    </w:p>
    <w:p w:rsidR="008265ED" w:rsidRDefault="008265ED" w:rsidP="008265ED">
      <w:pPr>
        <w:spacing w:line="276" w:lineRule="auto"/>
        <w:ind w:leftChars="200" w:left="44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1.7、施工工期：</w:t>
      </w:r>
      <w:r w:rsidRPr="00D2142D">
        <w:rPr>
          <w:rFonts w:asciiTheme="minorEastAsia" w:eastAsiaTheme="minorEastAsia" w:hAnsiTheme="minorEastAsia" w:hint="eastAsia"/>
          <w:color w:val="FF0000"/>
          <w:szCs w:val="21"/>
          <w:lang w:eastAsia="zh-CN"/>
        </w:rPr>
        <w:t>合同签订后90个工作日完成所有工作，具体开工日期以甲方书面通知为准。</w:t>
      </w:r>
    </w:p>
    <w:p w:rsidR="008265ED" w:rsidRDefault="008265ED" w:rsidP="008265ED">
      <w:pPr>
        <w:spacing w:line="276" w:lineRule="auto"/>
        <w:ind w:firstLineChars="50" w:firstLine="110"/>
        <w:rPr>
          <w:rFonts w:asciiTheme="minorEastAsia" w:eastAsiaTheme="minorEastAsia" w:hAnsiTheme="minorEastAsia"/>
          <w:b/>
          <w:szCs w:val="21"/>
          <w:lang w:eastAsia="zh-CN"/>
        </w:rPr>
      </w:pPr>
      <w:r>
        <w:rPr>
          <w:rFonts w:asciiTheme="minorEastAsia" w:eastAsiaTheme="minorEastAsia" w:hAnsiTheme="minorEastAsia" w:hint="eastAsia"/>
          <w:b/>
          <w:szCs w:val="21"/>
          <w:lang w:eastAsia="zh-CN"/>
        </w:rPr>
        <w:t>2、报价内容：</w:t>
      </w:r>
    </w:p>
    <w:p w:rsidR="008265ED" w:rsidRDefault="008265ED" w:rsidP="008265ED">
      <w:pPr>
        <w:tabs>
          <w:tab w:val="left" w:pos="900"/>
        </w:tabs>
        <w:spacing w:afterLines="50" w:after="156" w:line="276" w:lineRule="auto"/>
        <w:ind w:left="426"/>
        <w:rPr>
          <w:rFonts w:asciiTheme="minorEastAsia" w:eastAsiaTheme="minorEastAsia" w:hAnsiTheme="minorEastAsia" w:cs="Arial"/>
          <w:lang w:eastAsia="zh-CN"/>
        </w:rPr>
      </w:pPr>
      <w:r>
        <w:rPr>
          <w:rFonts w:asciiTheme="minorEastAsia" w:eastAsiaTheme="minorEastAsia" w:hAnsiTheme="minorEastAsia" w:cs="Arial" w:hint="eastAsia"/>
          <w:lang w:eastAsia="zh-CN"/>
        </w:rPr>
        <w:t>2.1按下表投标报价，附件清单仅作为参考，实际工程量已双方共同签证为准。</w:t>
      </w:r>
    </w:p>
    <w:p w:rsidR="008265ED" w:rsidRDefault="008265ED" w:rsidP="008265ED">
      <w:pPr>
        <w:tabs>
          <w:tab w:val="left" w:pos="900"/>
        </w:tabs>
        <w:spacing w:afterLines="50" w:after="156" w:line="276" w:lineRule="auto"/>
        <w:ind w:left="426"/>
        <w:jc w:val="center"/>
        <w:rPr>
          <w:rFonts w:asciiTheme="minorEastAsia" w:eastAsiaTheme="minorEastAsia" w:hAnsiTheme="minorEastAsia" w:cs="Arial"/>
          <w:lang w:eastAsia="zh-CN"/>
        </w:rPr>
      </w:pPr>
      <w:r>
        <w:rPr>
          <w:rFonts w:asciiTheme="minorEastAsia" w:eastAsiaTheme="minorEastAsia" w:hAnsiTheme="minorEastAsia" w:cs="Arial" w:hint="eastAsia"/>
          <w:lang w:eastAsia="zh-CN"/>
        </w:rPr>
        <w:t>报价表</w:t>
      </w:r>
    </w:p>
    <w:tbl>
      <w:tblPr>
        <w:tblW w:w="9197" w:type="dxa"/>
        <w:tblInd w:w="100" w:type="dxa"/>
        <w:tblLook w:val="04A0" w:firstRow="1" w:lastRow="0" w:firstColumn="1" w:lastColumn="0" w:noHBand="0" w:noVBand="1"/>
      </w:tblPr>
      <w:tblGrid>
        <w:gridCol w:w="420"/>
        <w:gridCol w:w="703"/>
        <w:gridCol w:w="5158"/>
        <w:gridCol w:w="952"/>
        <w:gridCol w:w="935"/>
        <w:gridCol w:w="1029"/>
      </w:tblGrid>
      <w:tr w:rsidR="008265ED" w:rsidTr="008265ED">
        <w:trPr>
          <w:trHeight w:val="714"/>
        </w:trPr>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t>序号</w:t>
            </w: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textAlignment w:val="center"/>
              <w:rPr>
                <w:color w:val="000000"/>
                <w:sz w:val="18"/>
                <w:szCs w:val="18"/>
              </w:rPr>
            </w:pPr>
            <w:r>
              <w:rPr>
                <w:rFonts w:hint="eastAsia"/>
                <w:color w:val="000000"/>
                <w:sz w:val="18"/>
                <w:szCs w:val="18"/>
                <w:lang w:eastAsia="zh-CN"/>
              </w:rPr>
              <w:t>施工标高</w:t>
            </w:r>
          </w:p>
        </w:tc>
        <w:tc>
          <w:tcPr>
            <w:tcW w:w="5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textAlignment w:val="center"/>
              <w:rPr>
                <w:color w:val="000000"/>
                <w:sz w:val="18"/>
                <w:szCs w:val="18"/>
              </w:rPr>
            </w:pPr>
            <w:r>
              <w:rPr>
                <w:rFonts w:hint="eastAsia"/>
                <w:color w:val="000000"/>
                <w:sz w:val="18"/>
                <w:szCs w:val="18"/>
                <w:lang w:eastAsia="zh-CN"/>
              </w:rPr>
              <w:t>作业内容</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t>预估数量（kg）</w:t>
            </w:r>
          </w:p>
        </w:tc>
        <w:tc>
          <w:tcPr>
            <w:tcW w:w="9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t>单价（元/kg）</w:t>
            </w:r>
          </w:p>
        </w:tc>
        <w:tc>
          <w:tcPr>
            <w:tcW w:w="10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t>总价（元）</w:t>
            </w:r>
          </w:p>
        </w:tc>
      </w:tr>
      <w:tr w:rsidR="008265ED" w:rsidTr="008265ED">
        <w:trPr>
          <w:trHeight w:val="1191"/>
        </w:trPr>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t>1</w:t>
            </w:r>
          </w:p>
        </w:tc>
        <w:tc>
          <w:tcPr>
            <w:tcW w:w="7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t>30米以内</w:t>
            </w:r>
          </w:p>
        </w:tc>
        <w:tc>
          <w:tcPr>
            <w:tcW w:w="5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textAlignment w:val="center"/>
              <w:rPr>
                <w:color w:val="000000"/>
                <w:sz w:val="18"/>
                <w:szCs w:val="18"/>
                <w:lang w:eastAsia="zh-CN"/>
              </w:rPr>
            </w:pPr>
            <w:r>
              <w:rPr>
                <w:rFonts w:hint="eastAsia"/>
                <w:color w:val="000000"/>
                <w:sz w:val="18"/>
                <w:szCs w:val="18"/>
                <w:lang w:eastAsia="zh-CN"/>
              </w:rPr>
              <w:t>除锈防腐：包含除锈、防腐，材料乙供</w:t>
            </w:r>
            <w:r>
              <w:rPr>
                <w:rFonts w:hint="eastAsia"/>
                <w:color w:val="000000"/>
                <w:sz w:val="18"/>
                <w:szCs w:val="18"/>
                <w:lang w:eastAsia="zh-CN"/>
              </w:rPr>
              <w:br/>
              <w:t>1.环氧富锌底漆，环氧云铁中间漆，双组份脂肪族聚氨酯面漆</w:t>
            </w:r>
            <w:r>
              <w:rPr>
                <w:rFonts w:hint="eastAsia"/>
                <w:color w:val="000000"/>
                <w:sz w:val="18"/>
                <w:szCs w:val="18"/>
                <w:lang w:eastAsia="zh-CN"/>
              </w:rPr>
              <w:br/>
              <w:t>2.底漆 2道 中漆 1道 面漆 2道</w:t>
            </w:r>
            <w:r>
              <w:rPr>
                <w:rFonts w:hint="eastAsia"/>
                <w:color w:val="000000"/>
                <w:sz w:val="18"/>
                <w:szCs w:val="18"/>
                <w:lang w:eastAsia="zh-CN"/>
              </w:rPr>
              <w:br/>
              <w:t>3.漆膜厚度≥280um</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t>40802</w:t>
            </w:r>
          </w:p>
        </w:tc>
        <w:tc>
          <w:tcPr>
            <w:tcW w:w="9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jc w:val="center"/>
              <w:rPr>
                <w:color w:val="000000"/>
                <w:sz w:val="18"/>
                <w:szCs w:val="18"/>
              </w:rPr>
            </w:pPr>
          </w:p>
        </w:tc>
        <w:tc>
          <w:tcPr>
            <w:tcW w:w="10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jc w:val="center"/>
              <w:rPr>
                <w:color w:val="000000"/>
                <w:sz w:val="18"/>
                <w:szCs w:val="18"/>
              </w:rPr>
            </w:pPr>
          </w:p>
        </w:tc>
      </w:tr>
      <w:tr w:rsidR="008265ED" w:rsidTr="008265ED">
        <w:trPr>
          <w:trHeight w:val="863"/>
        </w:trPr>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t>2</w:t>
            </w:r>
          </w:p>
        </w:tc>
        <w:tc>
          <w:tcPr>
            <w:tcW w:w="7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jc w:val="center"/>
              <w:rPr>
                <w:color w:val="000000"/>
                <w:sz w:val="18"/>
                <w:szCs w:val="18"/>
              </w:rPr>
            </w:pPr>
          </w:p>
        </w:tc>
        <w:tc>
          <w:tcPr>
            <w:tcW w:w="5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textAlignment w:val="center"/>
              <w:rPr>
                <w:color w:val="000000"/>
                <w:sz w:val="18"/>
                <w:szCs w:val="18"/>
                <w:lang w:eastAsia="zh-CN"/>
              </w:rPr>
            </w:pPr>
            <w:r>
              <w:rPr>
                <w:rFonts w:hint="eastAsia"/>
                <w:color w:val="000000"/>
                <w:sz w:val="18"/>
                <w:szCs w:val="18"/>
                <w:lang w:eastAsia="zh-CN"/>
              </w:rPr>
              <w:t>更换：包含旧平台拆除，新平台制作以及安装，材料乙供</w:t>
            </w:r>
            <w:r>
              <w:rPr>
                <w:rFonts w:hint="eastAsia"/>
                <w:color w:val="000000"/>
                <w:sz w:val="18"/>
                <w:szCs w:val="18"/>
                <w:lang w:eastAsia="zh-CN"/>
              </w:rPr>
              <w:br/>
              <w:t>除锈防腐：包含除锈、防腐，材料乙供</w:t>
            </w:r>
            <w:r>
              <w:rPr>
                <w:rFonts w:hint="eastAsia"/>
                <w:color w:val="000000"/>
                <w:sz w:val="18"/>
                <w:szCs w:val="18"/>
                <w:lang w:eastAsia="zh-CN"/>
              </w:rPr>
              <w:br/>
              <w:t>1.环氧富锌底漆，环氧云铁中间漆，双组份脂肪族聚氨酯面漆</w:t>
            </w:r>
            <w:r>
              <w:rPr>
                <w:rFonts w:hint="eastAsia"/>
                <w:color w:val="000000"/>
                <w:sz w:val="18"/>
                <w:szCs w:val="18"/>
                <w:lang w:eastAsia="zh-CN"/>
              </w:rPr>
              <w:br/>
              <w:t>2.底漆 2道 中漆 1道 面漆 2道</w:t>
            </w:r>
            <w:r>
              <w:rPr>
                <w:rFonts w:hint="eastAsia"/>
                <w:color w:val="000000"/>
                <w:sz w:val="18"/>
                <w:szCs w:val="18"/>
                <w:lang w:eastAsia="zh-CN"/>
              </w:rPr>
              <w:br/>
              <w:t>3.漆膜厚度≥280um</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t>12424</w:t>
            </w:r>
          </w:p>
        </w:tc>
        <w:tc>
          <w:tcPr>
            <w:tcW w:w="9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jc w:val="center"/>
              <w:rPr>
                <w:color w:val="000000"/>
                <w:sz w:val="18"/>
                <w:szCs w:val="18"/>
              </w:rPr>
            </w:pPr>
          </w:p>
        </w:tc>
        <w:tc>
          <w:tcPr>
            <w:tcW w:w="10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jc w:val="center"/>
              <w:rPr>
                <w:color w:val="000000"/>
                <w:sz w:val="18"/>
                <w:szCs w:val="18"/>
              </w:rPr>
            </w:pPr>
          </w:p>
        </w:tc>
      </w:tr>
      <w:tr w:rsidR="008265ED" w:rsidTr="008265ED">
        <w:trPr>
          <w:trHeight w:val="90"/>
        </w:trPr>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t>3</w:t>
            </w:r>
          </w:p>
        </w:tc>
        <w:tc>
          <w:tcPr>
            <w:tcW w:w="7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jc w:val="center"/>
              <w:rPr>
                <w:color w:val="000000"/>
                <w:sz w:val="18"/>
                <w:szCs w:val="18"/>
              </w:rPr>
            </w:pPr>
          </w:p>
        </w:tc>
        <w:tc>
          <w:tcPr>
            <w:tcW w:w="5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textAlignment w:val="center"/>
              <w:rPr>
                <w:color w:val="000000"/>
                <w:sz w:val="18"/>
                <w:szCs w:val="18"/>
                <w:lang w:eastAsia="zh-CN"/>
              </w:rPr>
            </w:pPr>
            <w:r>
              <w:rPr>
                <w:rFonts w:hint="eastAsia"/>
                <w:color w:val="000000"/>
                <w:sz w:val="18"/>
                <w:szCs w:val="18"/>
                <w:lang w:eastAsia="zh-CN"/>
              </w:rPr>
              <w:t>更换：包含旧平台拆除，新平台制作以及安装，材料甲供</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t>8967</w:t>
            </w:r>
          </w:p>
        </w:tc>
        <w:tc>
          <w:tcPr>
            <w:tcW w:w="9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rPr>
                <w:color w:val="000000"/>
                <w:sz w:val="18"/>
                <w:szCs w:val="18"/>
              </w:rPr>
            </w:pPr>
          </w:p>
        </w:tc>
        <w:tc>
          <w:tcPr>
            <w:tcW w:w="10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rPr>
                <w:color w:val="000000"/>
                <w:sz w:val="18"/>
                <w:szCs w:val="18"/>
              </w:rPr>
            </w:pPr>
          </w:p>
        </w:tc>
      </w:tr>
      <w:tr w:rsidR="008265ED" w:rsidTr="008265ED">
        <w:trPr>
          <w:trHeight w:val="90"/>
        </w:trPr>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t>4</w:t>
            </w:r>
          </w:p>
        </w:tc>
        <w:tc>
          <w:tcPr>
            <w:tcW w:w="7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jc w:val="center"/>
              <w:rPr>
                <w:color w:val="000000"/>
                <w:sz w:val="18"/>
                <w:szCs w:val="18"/>
              </w:rPr>
            </w:pPr>
          </w:p>
        </w:tc>
        <w:tc>
          <w:tcPr>
            <w:tcW w:w="5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textAlignment w:val="center"/>
              <w:rPr>
                <w:color w:val="000000"/>
                <w:sz w:val="18"/>
                <w:szCs w:val="18"/>
                <w:lang w:eastAsia="zh-CN"/>
              </w:rPr>
            </w:pPr>
            <w:r>
              <w:rPr>
                <w:rFonts w:hint="eastAsia"/>
                <w:color w:val="000000"/>
                <w:sz w:val="18"/>
                <w:szCs w:val="18"/>
                <w:lang w:eastAsia="zh-CN"/>
              </w:rPr>
              <w:t>更换：包含旧平台拆除，新平台的安装，材料甲供</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t>4566</w:t>
            </w:r>
          </w:p>
        </w:tc>
        <w:tc>
          <w:tcPr>
            <w:tcW w:w="9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rPr>
                <w:color w:val="000000"/>
                <w:sz w:val="18"/>
                <w:szCs w:val="18"/>
              </w:rPr>
            </w:pPr>
          </w:p>
        </w:tc>
        <w:tc>
          <w:tcPr>
            <w:tcW w:w="10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rPr>
                <w:color w:val="000000"/>
                <w:sz w:val="18"/>
                <w:szCs w:val="18"/>
              </w:rPr>
            </w:pPr>
          </w:p>
        </w:tc>
      </w:tr>
      <w:tr w:rsidR="008265ED" w:rsidTr="008265ED">
        <w:trPr>
          <w:trHeight w:val="1060"/>
        </w:trPr>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t>5</w:t>
            </w:r>
          </w:p>
        </w:tc>
        <w:tc>
          <w:tcPr>
            <w:tcW w:w="7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t>30米（含30米）以上</w:t>
            </w:r>
          </w:p>
        </w:tc>
        <w:tc>
          <w:tcPr>
            <w:tcW w:w="5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textAlignment w:val="center"/>
              <w:rPr>
                <w:color w:val="000000"/>
                <w:sz w:val="18"/>
                <w:szCs w:val="18"/>
                <w:lang w:eastAsia="zh-CN"/>
              </w:rPr>
            </w:pPr>
            <w:r>
              <w:rPr>
                <w:rFonts w:hint="eastAsia"/>
                <w:color w:val="000000"/>
                <w:sz w:val="18"/>
                <w:szCs w:val="18"/>
                <w:lang w:eastAsia="zh-CN"/>
              </w:rPr>
              <w:t>除锈防腐：包含除锈、防腐，材料乙供</w:t>
            </w:r>
            <w:r>
              <w:rPr>
                <w:rFonts w:hint="eastAsia"/>
                <w:color w:val="000000"/>
                <w:sz w:val="18"/>
                <w:szCs w:val="18"/>
                <w:lang w:eastAsia="zh-CN"/>
              </w:rPr>
              <w:br/>
              <w:t>1.环氧富锌底漆，环氧云铁中间漆，双组份脂肪族聚氨酯面漆</w:t>
            </w:r>
            <w:r>
              <w:rPr>
                <w:rFonts w:hint="eastAsia"/>
                <w:color w:val="000000"/>
                <w:sz w:val="18"/>
                <w:szCs w:val="18"/>
                <w:lang w:eastAsia="zh-CN"/>
              </w:rPr>
              <w:br/>
              <w:t>2.底漆 2道 中漆 1道 面漆 2道</w:t>
            </w:r>
            <w:r>
              <w:rPr>
                <w:rFonts w:hint="eastAsia"/>
                <w:color w:val="000000"/>
                <w:sz w:val="18"/>
                <w:szCs w:val="18"/>
                <w:lang w:eastAsia="zh-CN"/>
              </w:rPr>
              <w:br/>
              <w:t>3.漆膜厚度≥280um</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t>66817</w:t>
            </w:r>
          </w:p>
        </w:tc>
        <w:tc>
          <w:tcPr>
            <w:tcW w:w="9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jc w:val="center"/>
              <w:rPr>
                <w:color w:val="000000"/>
                <w:sz w:val="18"/>
                <w:szCs w:val="18"/>
              </w:rPr>
            </w:pPr>
          </w:p>
        </w:tc>
        <w:tc>
          <w:tcPr>
            <w:tcW w:w="10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jc w:val="center"/>
              <w:rPr>
                <w:color w:val="000000"/>
                <w:sz w:val="18"/>
                <w:szCs w:val="18"/>
              </w:rPr>
            </w:pPr>
          </w:p>
        </w:tc>
      </w:tr>
      <w:tr w:rsidR="008265ED" w:rsidTr="008265ED">
        <w:trPr>
          <w:trHeight w:val="90"/>
        </w:trPr>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t>6</w:t>
            </w:r>
          </w:p>
        </w:tc>
        <w:tc>
          <w:tcPr>
            <w:tcW w:w="7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jc w:val="center"/>
              <w:rPr>
                <w:color w:val="000000"/>
                <w:sz w:val="18"/>
                <w:szCs w:val="18"/>
              </w:rPr>
            </w:pPr>
          </w:p>
        </w:tc>
        <w:tc>
          <w:tcPr>
            <w:tcW w:w="5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textAlignment w:val="center"/>
              <w:rPr>
                <w:color w:val="000000"/>
                <w:sz w:val="18"/>
                <w:szCs w:val="18"/>
                <w:lang w:eastAsia="zh-CN"/>
              </w:rPr>
            </w:pPr>
            <w:r>
              <w:rPr>
                <w:rFonts w:hint="eastAsia"/>
                <w:color w:val="000000"/>
                <w:sz w:val="18"/>
                <w:szCs w:val="18"/>
                <w:lang w:eastAsia="zh-CN"/>
              </w:rPr>
              <w:t>更换：包含旧平台拆除，新平台制作以及安装，材料乙供</w:t>
            </w:r>
            <w:r>
              <w:rPr>
                <w:rFonts w:hint="eastAsia"/>
                <w:color w:val="000000"/>
                <w:sz w:val="18"/>
                <w:szCs w:val="18"/>
                <w:lang w:eastAsia="zh-CN"/>
              </w:rPr>
              <w:br/>
              <w:t>除锈防腐：包含除锈、防腐，材料乙供</w:t>
            </w:r>
            <w:r>
              <w:rPr>
                <w:rFonts w:hint="eastAsia"/>
                <w:color w:val="000000"/>
                <w:sz w:val="18"/>
                <w:szCs w:val="18"/>
                <w:lang w:eastAsia="zh-CN"/>
              </w:rPr>
              <w:br/>
              <w:t>1.环氧富锌底漆，环氧云铁中间漆，双组份脂肪族聚氨酯面漆</w:t>
            </w:r>
            <w:r>
              <w:rPr>
                <w:rFonts w:hint="eastAsia"/>
                <w:color w:val="000000"/>
                <w:sz w:val="18"/>
                <w:szCs w:val="18"/>
                <w:lang w:eastAsia="zh-CN"/>
              </w:rPr>
              <w:br/>
              <w:t>2.底漆 2道 中漆 1道 面漆 2道</w:t>
            </w:r>
            <w:r>
              <w:rPr>
                <w:rFonts w:hint="eastAsia"/>
                <w:color w:val="000000"/>
                <w:sz w:val="18"/>
                <w:szCs w:val="18"/>
                <w:lang w:eastAsia="zh-CN"/>
              </w:rPr>
              <w:br/>
              <w:t>3.漆膜厚度≥280um</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t>31121</w:t>
            </w:r>
          </w:p>
        </w:tc>
        <w:tc>
          <w:tcPr>
            <w:tcW w:w="9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jc w:val="center"/>
              <w:rPr>
                <w:color w:val="000000"/>
                <w:sz w:val="18"/>
                <w:szCs w:val="18"/>
              </w:rPr>
            </w:pPr>
          </w:p>
        </w:tc>
        <w:tc>
          <w:tcPr>
            <w:tcW w:w="10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jc w:val="center"/>
              <w:rPr>
                <w:color w:val="000000"/>
                <w:sz w:val="18"/>
                <w:szCs w:val="18"/>
              </w:rPr>
            </w:pPr>
          </w:p>
        </w:tc>
      </w:tr>
      <w:tr w:rsidR="008265ED" w:rsidTr="008265ED">
        <w:trPr>
          <w:trHeight w:val="95"/>
        </w:trPr>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t>7</w:t>
            </w:r>
          </w:p>
        </w:tc>
        <w:tc>
          <w:tcPr>
            <w:tcW w:w="7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jc w:val="center"/>
              <w:rPr>
                <w:color w:val="000000"/>
                <w:sz w:val="18"/>
                <w:szCs w:val="18"/>
              </w:rPr>
            </w:pPr>
          </w:p>
        </w:tc>
        <w:tc>
          <w:tcPr>
            <w:tcW w:w="5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textAlignment w:val="center"/>
              <w:rPr>
                <w:color w:val="000000"/>
                <w:sz w:val="18"/>
                <w:szCs w:val="18"/>
                <w:lang w:eastAsia="zh-CN"/>
              </w:rPr>
            </w:pPr>
            <w:r>
              <w:rPr>
                <w:rFonts w:hint="eastAsia"/>
                <w:color w:val="000000"/>
                <w:sz w:val="18"/>
                <w:szCs w:val="18"/>
                <w:lang w:eastAsia="zh-CN"/>
              </w:rPr>
              <w:t>更换：包含旧平台拆除，新平台制作以及安装，材料甲供</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t>17934</w:t>
            </w:r>
          </w:p>
        </w:tc>
        <w:tc>
          <w:tcPr>
            <w:tcW w:w="9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jc w:val="center"/>
              <w:rPr>
                <w:color w:val="000000"/>
                <w:sz w:val="18"/>
                <w:szCs w:val="18"/>
              </w:rPr>
            </w:pPr>
          </w:p>
        </w:tc>
        <w:tc>
          <w:tcPr>
            <w:tcW w:w="10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jc w:val="center"/>
              <w:rPr>
                <w:color w:val="000000"/>
                <w:sz w:val="18"/>
                <w:szCs w:val="18"/>
              </w:rPr>
            </w:pPr>
          </w:p>
        </w:tc>
      </w:tr>
      <w:tr w:rsidR="008265ED" w:rsidTr="008265ED">
        <w:trPr>
          <w:trHeight w:val="90"/>
        </w:trPr>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t>8</w:t>
            </w:r>
          </w:p>
        </w:tc>
        <w:tc>
          <w:tcPr>
            <w:tcW w:w="7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jc w:val="center"/>
              <w:rPr>
                <w:color w:val="000000"/>
                <w:sz w:val="18"/>
                <w:szCs w:val="18"/>
              </w:rPr>
            </w:pPr>
          </w:p>
        </w:tc>
        <w:tc>
          <w:tcPr>
            <w:tcW w:w="5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textAlignment w:val="center"/>
              <w:rPr>
                <w:color w:val="000000"/>
                <w:sz w:val="18"/>
                <w:szCs w:val="18"/>
                <w:lang w:eastAsia="zh-CN"/>
              </w:rPr>
            </w:pPr>
            <w:r>
              <w:rPr>
                <w:rFonts w:hint="eastAsia"/>
                <w:color w:val="000000"/>
                <w:sz w:val="18"/>
                <w:szCs w:val="18"/>
                <w:lang w:eastAsia="zh-CN"/>
              </w:rPr>
              <w:t>更换：包含旧平台拆除，新平台的安装，材料甲供</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widowControl/>
              <w:jc w:val="center"/>
              <w:textAlignment w:val="center"/>
              <w:rPr>
                <w:color w:val="000000"/>
                <w:sz w:val="18"/>
                <w:szCs w:val="18"/>
              </w:rPr>
            </w:pPr>
            <w:r>
              <w:rPr>
                <w:rFonts w:hint="eastAsia"/>
                <w:color w:val="000000"/>
                <w:sz w:val="18"/>
                <w:szCs w:val="18"/>
                <w:lang w:eastAsia="zh-CN"/>
              </w:rPr>
              <w:t>9132</w:t>
            </w:r>
          </w:p>
        </w:tc>
        <w:tc>
          <w:tcPr>
            <w:tcW w:w="9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jc w:val="center"/>
              <w:rPr>
                <w:color w:val="000000"/>
                <w:sz w:val="18"/>
                <w:szCs w:val="18"/>
              </w:rPr>
            </w:pPr>
          </w:p>
        </w:tc>
        <w:tc>
          <w:tcPr>
            <w:tcW w:w="10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jc w:val="center"/>
              <w:rPr>
                <w:color w:val="000000"/>
                <w:sz w:val="18"/>
                <w:szCs w:val="18"/>
              </w:rPr>
            </w:pPr>
          </w:p>
        </w:tc>
      </w:tr>
      <w:tr w:rsidR="008265ED" w:rsidTr="008265ED">
        <w:trPr>
          <w:trHeight w:val="90"/>
        </w:trPr>
        <w:tc>
          <w:tcPr>
            <w:tcW w:w="919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265ED" w:rsidRDefault="008265ED" w:rsidP="008265ED">
            <w:pPr>
              <w:jc w:val="both"/>
              <w:rPr>
                <w:color w:val="000000"/>
                <w:sz w:val="18"/>
                <w:szCs w:val="18"/>
                <w:lang w:eastAsia="zh-CN"/>
              </w:rPr>
            </w:pPr>
            <w:r>
              <w:rPr>
                <w:rFonts w:hint="eastAsia"/>
                <w:color w:val="000000"/>
                <w:sz w:val="18"/>
                <w:szCs w:val="18"/>
                <w:lang w:eastAsia="zh-CN"/>
              </w:rPr>
              <w:t>注意：</w:t>
            </w:r>
          </w:p>
          <w:p w:rsidR="008265ED" w:rsidRDefault="008265ED" w:rsidP="008265ED">
            <w:pPr>
              <w:numPr>
                <w:ilvl w:val="0"/>
                <w:numId w:val="43"/>
              </w:numPr>
              <w:autoSpaceDE/>
              <w:autoSpaceDN/>
              <w:jc w:val="both"/>
              <w:rPr>
                <w:color w:val="000000"/>
                <w:sz w:val="18"/>
                <w:szCs w:val="18"/>
                <w:lang w:eastAsia="zh-CN"/>
              </w:rPr>
            </w:pPr>
            <w:r>
              <w:rPr>
                <w:rFonts w:hint="eastAsia"/>
                <w:color w:val="000000"/>
                <w:sz w:val="18"/>
                <w:szCs w:val="18"/>
                <w:lang w:eastAsia="zh-CN"/>
              </w:rPr>
              <w:t>原则上甲方提供材料用在43-C-102A/B上，其余塔材料由乙供，若甲方要求，甲供材料可在任意塔上使用。</w:t>
            </w:r>
          </w:p>
          <w:p w:rsidR="008265ED" w:rsidRDefault="008265ED" w:rsidP="008265ED">
            <w:pPr>
              <w:numPr>
                <w:ilvl w:val="0"/>
                <w:numId w:val="43"/>
              </w:numPr>
              <w:autoSpaceDE/>
              <w:autoSpaceDN/>
              <w:jc w:val="both"/>
              <w:rPr>
                <w:color w:val="000000"/>
                <w:sz w:val="18"/>
                <w:szCs w:val="18"/>
                <w:lang w:eastAsia="zh-CN"/>
              </w:rPr>
            </w:pPr>
            <w:r>
              <w:rPr>
                <w:rFonts w:hint="eastAsia"/>
                <w:color w:val="000000"/>
                <w:sz w:val="18"/>
                <w:szCs w:val="18"/>
                <w:lang w:eastAsia="zh-CN"/>
              </w:rPr>
              <w:t>更换：包含旧平台拆除，新平台制作以及安装，材料甲供，该子目为甲方提供成品件，现场直接安装即可。</w:t>
            </w:r>
          </w:p>
          <w:p w:rsidR="008265ED" w:rsidRDefault="008265ED" w:rsidP="008265ED">
            <w:pPr>
              <w:numPr>
                <w:ilvl w:val="0"/>
                <w:numId w:val="43"/>
              </w:numPr>
              <w:autoSpaceDE/>
              <w:autoSpaceDN/>
              <w:jc w:val="both"/>
              <w:rPr>
                <w:color w:val="000000"/>
                <w:sz w:val="18"/>
                <w:szCs w:val="18"/>
                <w:lang w:eastAsia="zh-CN"/>
              </w:rPr>
            </w:pPr>
            <w:r>
              <w:rPr>
                <w:rFonts w:hint="eastAsia"/>
                <w:color w:val="000000"/>
                <w:sz w:val="18"/>
                <w:szCs w:val="18"/>
                <w:lang w:eastAsia="zh-CN"/>
              </w:rPr>
              <w:t>更换：包含旧平台拆除，新平台的安装，材料甲供，该子目为现场提供已防腐的原材料需要加工成件才能安装。</w:t>
            </w:r>
          </w:p>
          <w:p w:rsidR="008265ED" w:rsidRDefault="008265ED" w:rsidP="008265ED">
            <w:pPr>
              <w:numPr>
                <w:ilvl w:val="0"/>
                <w:numId w:val="43"/>
              </w:numPr>
              <w:autoSpaceDE/>
              <w:autoSpaceDN/>
              <w:jc w:val="both"/>
              <w:rPr>
                <w:color w:val="000000"/>
                <w:sz w:val="18"/>
                <w:szCs w:val="18"/>
                <w:lang w:eastAsia="zh-CN"/>
              </w:rPr>
            </w:pPr>
            <w:r>
              <w:rPr>
                <w:rFonts w:hint="eastAsia"/>
                <w:color w:val="000000"/>
                <w:sz w:val="18"/>
                <w:szCs w:val="18"/>
                <w:lang w:eastAsia="zh-CN"/>
              </w:rPr>
              <w:t>标高按层高高度执行，爬梯按最底部所在平台执行。</w:t>
            </w:r>
          </w:p>
        </w:tc>
      </w:tr>
    </w:tbl>
    <w:p w:rsidR="008265ED" w:rsidRDefault="008265ED" w:rsidP="008265ED">
      <w:pPr>
        <w:tabs>
          <w:tab w:val="left" w:pos="900"/>
        </w:tabs>
        <w:spacing w:afterLines="50" w:after="156" w:line="276" w:lineRule="auto"/>
        <w:ind w:left="426"/>
        <w:jc w:val="center"/>
        <w:rPr>
          <w:rFonts w:asciiTheme="minorEastAsia" w:eastAsiaTheme="minorEastAsia" w:hAnsiTheme="minorEastAsia" w:cs="Arial"/>
          <w:lang w:eastAsia="zh-CN"/>
        </w:rPr>
      </w:pPr>
    </w:p>
    <w:p w:rsidR="008265ED" w:rsidRDefault="008265ED" w:rsidP="008265ED">
      <w:pPr>
        <w:tabs>
          <w:tab w:val="left" w:pos="900"/>
        </w:tabs>
        <w:adjustRightInd w:val="0"/>
        <w:snapToGrid w:val="0"/>
        <w:spacing w:line="276" w:lineRule="auto"/>
        <w:ind w:firstLineChars="200" w:firstLine="440"/>
        <w:rPr>
          <w:rFonts w:asciiTheme="minorEastAsia" w:eastAsiaTheme="minorEastAsia" w:hAnsiTheme="minorEastAsia"/>
          <w:lang w:eastAsia="zh-CN"/>
        </w:rPr>
      </w:pPr>
      <w:r>
        <w:rPr>
          <w:rFonts w:asciiTheme="minorEastAsia" w:eastAsiaTheme="minorEastAsia" w:hAnsiTheme="minorEastAsia" w:hint="eastAsia"/>
          <w:lang w:eastAsia="zh-CN"/>
        </w:rPr>
        <w:t>2.2开标前乙方应重复踏勘现场，甲方提供的工作清单仅供参考，清单内的塔器，无论任何原因，最终结算价不得超过暂定总价，若工程量未超过暂定总价，按实际结算。</w:t>
      </w:r>
    </w:p>
    <w:p w:rsidR="008265ED" w:rsidRDefault="008265ED" w:rsidP="008265ED">
      <w:pPr>
        <w:tabs>
          <w:tab w:val="left" w:pos="900"/>
        </w:tabs>
        <w:adjustRightInd w:val="0"/>
        <w:snapToGrid w:val="0"/>
        <w:spacing w:line="276" w:lineRule="auto"/>
        <w:ind w:firstLineChars="200" w:firstLine="440"/>
        <w:rPr>
          <w:rFonts w:asciiTheme="minorEastAsia" w:eastAsiaTheme="minorEastAsia" w:hAnsiTheme="minorEastAsia"/>
          <w:lang w:eastAsia="zh-CN"/>
        </w:rPr>
      </w:pPr>
      <w:r>
        <w:rPr>
          <w:rFonts w:asciiTheme="minorEastAsia" w:eastAsiaTheme="minorEastAsia" w:hAnsiTheme="minorEastAsia" w:hint="eastAsia"/>
          <w:lang w:eastAsia="zh-CN"/>
        </w:rPr>
        <w:lastRenderedPageBreak/>
        <w:t>2.3工程以综合单价、暂定总价形式发包，以施工项目的综合单价进行核算，具体工程量请以维修说明和工程图纸为准。</w:t>
      </w:r>
    </w:p>
    <w:p w:rsidR="008265ED" w:rsidRDefault="008265ED" w:rsidP="008265ED">
      <w:pPr>
        <w:tabs>
          <w:tab w:val="left" w:pos="900"/>
        </w:tabs>
        <w:adjustRightInd w:val="0"/>
        <w:snapToGrid w:val="0"/>
        <w:spacing w:line="276" w:lineRule="auto"/>
        <w:ind w:firstLineChars="200" w:firstLine="440"/>
        <w:rPr>
          <w:rFonts w:asciiTheme="minorEastAsia" w:eastAsiaTheme="minorEastAsia" w:hAnsiTheme="minorEastAsia"/>
          <w:lang w:eastAsia="zh-CN"/>
        </w:rPr>
      </w:pPr>
      <w:r>
        <w:rPr>
          <w:rFonts w:asciiTheme="minorEastAsia" w:eastAsiaTheme="minorEastAsia" w:hAnsiTheme="minorEastAsia" w:hint="eastAsia"/>
          <w:lang w:eastAsia="zh-CN"/>
        </w:rPr>
        <w:t>2.4本工程要求采用座式登高板、挂梯施工，请承揽商以座式登高板、挂梯的施工方式进行报价。</w:t>
      </w:r>
    </w:p>
    <w:p w:rsidR="008265ED" w:rsidRDefault="008265ED" w:rsidP="008265ED">
      <w:pPr>
        <w:tabs>
          <w:tab w:val="left" w:pos="900"/>
        </w:tabs>
        <w:adjustRightInd w:val="0"/>
        <w:snapToGrid w:val="0"/>
        <w:spacing w:line="276" w:lineRule="auto"/>
        <w:ind w:firstLineChars="200" w:firstLine="440"/>
        <w:rPr>
          <w:rFonts w:asciiTheme="minorEastAsia" w:eastAsiaTheme="minorEastAsia" w:hAnsiTheme="minorEastAsia"/>
          <w:lang w:eastAsia="zh-CN"/>
        </w:rPr>
      </w:pPr>
      <w:r>
        <w:rPr>
          <w:rFonts w:asciiTheme="minorEastAsia" w:eastAsiaTheme="minorEastAsia" w:hAnsiTheme="minorEastAsia" w:hint="eastAsia"/>
          <w:lang w:eastAsia="zh-CN"/>
        </w:rPr>
        <w:t>2.5综合单价应考虑施工时开作业票消耗的时间，下雨天、外部检查等需暂停作业导致降效的不可抗力因素。</w:t>
      </w:r>
    </w:p>
    <w:p w:rsidR="008265ED" w:rsidRDefault="008265ED" w:rsidP="008265ED">
      <w:pPr>
        <w:tabs>
          <w:tab w:val="left" w:pos="900"/>
        </w:tabs>
        <w:adjustRightInd w:val="0"/>
        <w:snapToGrid w:val="0"/>
        <w:spacing w:line="276" w:lineRule="auto"/>
        <w:ind w:firstLineChars="200" w:firstLine="440"/>
        <w:rPr>
          <w:rFonts w:asciiTheme="minorEastAsia" w:eastAsiaTheme="minorEastAsia" w:hAnsiTheme="minorEastAsia"/>
          <w:lang w:eastAsia="zh-CN"/>
        </w:rPr>
      </w:pPr>
      <w:r>
        <w:rPr>
          <w:rFonts w:asciiTheme="minorEastAsia" w:eastAsiaTheme="minorEastAsia" w:hAnsiTheme="minorEastAsia" w:hint="eastAsia"/>
          <w:lang w:eastAsia="zh-CN"/>
        </w:rPr>
        <w:t>2.6综合单价应包含施工时注意对厂内设备的保护，目前装置处停工状态，但现场塔设备及管道并未退油，施工时需做好防火花飞溅的措施并注意对成品做好保护与防护，且此区域有可能有其它项目在同时施工，现场存在上下同时交叉作业，承揽商应充份考虑各类安全防护、隔离，防火，监护等，请在报价时考虑。施工过程中，该装置如因生产需要开工，造成乙方施工成本增加，费用由乙方承担，甲方不做补偿。</w:t>
      </w:r>
    </w:p>
    <w:p w:rsidR="008265ED" w:rsidRDefault="008265ED" w:rsidP="008265ED">
      <w:pPr>
        <w:pStyle w:val="CharCharCharChar0"/>
        <w:spacing w:line="276" w:lineRule="auto"/>
        <w:rPr>
          <w:rFonts w:asciiTheme="minorEastAsia" w:eastAsiaTheme="minorEastAsia" w:hAnsiTheme="minorEastAsia"/>
          <w:b/>
          <w:szCs w:val="21"/>
        </w:rPr>
      </w:pPr>
      <w:r>
        <w:rPr>
          <w:rFonts w:asciiTheme="minorEastAsia" w:eastAsiaTheme="minorEastAsia" w:hAnsiTheme="minorEastAsia" w:hint="eastAsia"/>
          <w:b/>
          <w:szCs w:val="21"/>
        </w:rPr>
        <w:t>3、承揽商施工资质要求：</w:t>
      </w:r>
    </w:p>
    <w:p w:rsidR="008265ED" w:rsidRDefault="008265ED" w:rsidP="008265ED">
      <w:pPr>
        <w:pStyle w:val="CharCharCharChar0"/>
        <w:spacing w:line="276" w:lineRule="auto"/>
        <w:rPr>
          <w:rFonts w:asciiTheme="minorEastAsia" w:eastAsiaTheme="minorEastAsia" w:hAnsiTheme="minorEastAsia"/>
        </w:rPr>
      </w:pPr>
      <w:r>
        <w:rPr>
          <w:rFonts w:asciiTheme="minorEastAsia" w:eastAsiaTheme="minorEastAsia" w:hAnsiTheme="minorEastAsia" w:hint="eastAsia"/>
        </w:rPr>
        <w:t>3.</w:t>
      </w:r>
      <w:r>
        <w:rPr>
          <w:rFonts w:asciiTheme="minorEastAsia" w:eastAsiaTheme="minorEastAsia" w:hAnsiTheme="minorEastAsia"/>
        </w:rPr>
        <w:t>1</w:t>
      </w:r>
      <w:r w:rsidRPr="00163E68">
        <w:rPr>
          <w:rFonts w:asciiTheme="minorEastAsia" w:eastAsiaTheme="minorEastAsia" w:hAnsiTheme="minorEastAsia" w:hint="eastAsia"/>
          <w:highlight w:val="yellow"/>
        </w:rPr>
        <w:t>、承揽商需具备钢结构工程专业承包叁级</w:t>
      </w:r>
      <w:r>
        <w:rPr>
          <w:rFonts w:asciiTheme="minorEastAsia" w:eastAsiaTheme="minorEastAsia" w:hAnsiTheme="minorEastAsia" w:hint="eastAsia"/>
        </w:rPr>
        <w:t>。在投标前，应提供相关资质给福海创审核。</w:t>
      </w:r>
    </w:p>
    <w:p w:rsidR="008265ED" w:rsidRDefault="008265ED" w:rsidP="008265ED">
      <w:pPr>
        <w:pStyle w:val="CharCharCharChar0"/>
        <w:spacing w:line="276" w:lineRule="auto"/>
        <w:rPr>
          <w:rFonts w:asciiTheme="minorEastAsia" w:eastAsiaTheme="minorEastAsia" w:hAnsiTheme="minorEastAsia"/>
        </w:rPr>
      </w:pPr>
      <w:r>
        <w:rPr>
          <w:rFonts w:asciiTheme="minorEastAsia" w:eastAsiaTheme="minorEastAsia" w:hAnsiTheme="minorEastAsia" w:hint="eastAsia"/>
        </w:rPr>
        <w:t>3.</w:t>
      </w:r>
      <w:r>
        <w:rPr>
          <w:rFonts w:asciiTheme="minorEastAsia" w:eastAsiaTheme="minorEastAsia" w:hAnsiTheme="minorEastAsia"/>
        </w:rPr>
        <w:t>2</w:t>
      </w:r>
      <w:r>
        <w:rPr>
          <w:rFonts w:asciiTheme="minorEastAsia" w:eastAsiaTheme="minorEastAsia" w:hAnsiTheme="minorEastAsia" w:hint="eastAsia"/>
        </w:rPr>
        <w:t>、</w:t>
      </w:r>
      <w:r>
        <w:rPr>
          <w:rFonts w:asciiTheme="minorEastAsia" w:eastAsiaTheme="minorEastAsia" w:hAnsiTheme="minorEastAsia" w:hint="eastAsia"/>
          <w:bCs/>
        </w:rPr>
        <w:t>本工程要求采用座式登高板、挂梯进行施工，</w:t>
      </w:r>
      <w:r>
        <w:rPr>
          <w:rFonts w:asciiTheme="minorEastAsia" w:eastAsiaTheme="minorEastAsia" w:hAnsiTheme="minorEastAsia" w:hint="eastAsia"/>
        </w:rPr>
        <w:t>此施工方式作业风险较大，要求作业单位具备</w:t>
      </w:r>
      <w:r>
        <w:rPr>
          <w:rFonts w:asciiTheme="minorEastAsia" w:eastAsiaTheme="minorEastAsia" w:hAnsiTheme="minorEastAsia" w:hint="eastAsia"/>
          <w:bCs/>
        </w:rPr>
        <w:t>座式登高板、挂梯进行</w:t>
      </w:r>
      <w:r>
        <w:rPr>
          <w:rFonts w:asciiTheme="minorEastAsia" w:eastAsiaTheme="minorEastAsia" w:hAnsiTheme="minorEastAsia" w:hint="eastAsia"/>
        </w:rPr>
        <w:t>高空劳动保护更换、防腐的相关业绩</w:t>
      </w:r>
      <w:r w:rsidRPr="004768FB">
        <w:rPr>
          <w:rFonts w:asciiTheme="minorEastAsia" w:eastAsiaTheme="minorEastAsia" w:hAnsiTheme="minorEastAsia" w:hint="eastAsia"/>
          <w:color w:val="FF0000"/>
        </w:rPr>
        <w:t>至少一项</w:t>
      </w:r>
      <w:r>
        <w:rPr>
          <w:rFonts w:asciiTheme="minorEastAsia" w:eastAsiaTheme="minorEastAsia" w:hAnsiTheme="minorEastAsia" w:hint="eastAsia"/>
        </w:rPr>
        <w:t>，</w:t>
      </w:r>
      <w:r>
        <w:rPr>
          <w:rFonts w:asciiTheme="minorEastAsia" w:eastAsiaTheme="minorEastAsia" w:hAnsiTheme="minorEastAsia"/>
        </w:rPr>
        <w:t>高处</w:t>
      </w:r>
      <w:r>
        <w:rPr>
          <w:rFonts w:asciiTheme="minorEastAsia" w:eastAsiaTheme="minorEastAsia" w:hAnsiTheme="minorEastAsia" w:hint="eastAsia"/>
        </w:rPr>
        <w:t>作业人员必须具有省安全生产监督局颁发的高空作业证。</w:t>
      </w:r>
    </w:p>
    <w:p w:rsidR="008265ED" w:rsidRDefault="008265ED" w:rsidP="008265ED">
      <w:pPr>
        <w:pStyle w:val="CharCharCharChar0"/>
        <w:spacing w:line="276" w:lineRule="auto"/>
        <w:rPr>
          <w:rFonts w:asciiTheme="minorEastAsia" w:eastAsiaTheme="minorEastAsia" w:hAnsiTheme="minorEastAsia"/>
        </w:rPr>
      </w:pPr>
      <w:r>
        <w:rPr>
          <w:rFonts w:asciiTheme="minorEastAsia" w:eastAsiaTheme="minorEastAsia" w:hAnsiTheme="minorEastAsia" w:hint="eastAsia"/>
        </w:rPr>
        <w:t>3.3其他要求：</w:t>
      </w:r>
    </w:p>
    <w:p w:rsidR="008265ED" w:rsidRDefault="008265ED" w:rsidP="008265ED">
      <w:pPr>
        <w:pStyle w:val="CharCharCharChar0"/>
        <w:spacing w:line="276" w:lineRule="auto"/>
        <w:rPr>
          <w:rFonts w:asciiTheme="minorEastAsia" w:eastAsiaTheme="minorEastAsia" w:hAnsiTheme="minorEastAsia"/>
        </w:rPr>
      </w:pPr>
      <w:r>
        <w:rPr>
          <w:rFonts w:asciiTheme="minorEastAsia" w:eastAsiaTheme="minorEastAsia" w:hAnsiTheme="minorEastAsia" w:hint="eastAsia"/>
        </w:rPr>
        <w:t>3.</w:t>
      </w:r>
      <w:r>
        <w:rPr>
          <w:rFonts w:asciiTheme="minorEastAsia" w:eastAsiaTheme="minorEastAsia" w:hAnsiTheme="minorEastAsia"/>
        </w:rPr>
        <w:t>3</w:t>
      </w:r>
      <w:r>
        <w:rPr>
          <w:rFonts w:asciiTheme="minorEastAsia" w:eastAsiaTheme="minorEastAsia" w:hAnsiTheme="minorEastAsia" w:hint="eastAsia"/>
        </w:rPr>
        <w:t>.1、从事钢结构预制制作和安装施工的焊工，除需满足上述的高空作业证，还应取得安监局和质监局颁发的焊工证（</w:t>
      </w:r>
      <w:r>
        <w:rPr>
          <w:rFonts w:asciiTheme="minorEastAsia" w:eastAsiaTheme="minorEastAsia" w:hAnsiTheme="minorEastAsia" w:cs="Arial"/>
          <w:color w:val="222222"/>
          <w:shd w:val="clear" w:color="auto" w:fill="FFFFFF"/>
        </w:rPr>
        <w:t>特种作业操作证</w:t>
      </w:r>
      <w:r>
        <w:rPr>
          <w:rFonts w:asciiTheme="minorEastAsia" w:eastAsiaTheme="minorEastAsia" w:hAnsiTheme="minorEastAsia" w:cs="Arial" w:hint="eastAsia"/>
          <w:color w:val="222222"/>
          <w:shd w:val="clear" w:color="auto" w:fill="FFFFFF"/>
        </w:rPr>
        <w:t>、</w:t>
      </w:r>
      <w:r>
        <w:rPr>
          <w:rFonts w:asciiTheme="minorEastAsia" w:eastAsiaTheme="minorEastAsia" w:hAnsiTheme="minorEastAsia" w:cs="Arial"/>
          <w:color w:val="222222"/>
          <w:shd w:val="clear" w:color="auto" w:fill="FFFFFF"/>
        </w:rPr>
        <w:t>特种设备作业人员证</w:t>
      </w:r>
      <w:r>
        <w:rPr>
          <w:rFonts w:asciiTheme="minorEastAsia" w:eastAsiaTheme="minorEastAsia" w:hAnsiTheme="minorEastAsia" w:hint="eastAsia"/>
        </w:rPr>
        <w:t>）中标后，承揽商的焊工人员在入厂前需先到我司进行焊工考试，考试评判标准及规则参照国家标准《</w:t>
      </w:r>
      <w:r>
        <w:rPr>
          <w:rFonts w:asciiTheme="minorEastAsia" w:eastAsiaTheme="minorEastAsia" w:hAnsiTheme="minorEastAsia"/>
        </w:rPr>
        <w:t>GB50661-2011</w:t>
      </w:r>
      <w:r>
        <w:rPr>
          <w:rFonts w:asciiTheme="minorEastAsia" w:eastAsiaTheme="minorEastAsia" w:hAnsiTheme="minorEastAsia" w:hint="eastAsia"/>
        </w:rPr>
        <w:t>钢结构焊接规范》执行，经我司确认合格后的焊工方可进行本工程的钢结构、平台及楼板等焊接工作。焊接考试所用相关设备、耗材、试样、等及相关费用由乙方负责。</w:t>
      </w:r>
    </w:p>
    <w:p w:rsidR="008265ED" w:rsidRDefault="008265ED" w:rsidP="008265ED">
      <w:pPr>
        <w:pStyle w:val="CharCharCharChar0"/>
        <w:spacing w:line="276" w:lineRule="auto"/>
        <w:rPr>
          <w:rFonts w:asciiTheme="minorEastAsia" w:eastAsiaTheme="minorEastAsia" w:hAnsiTheme="minorEastAsia"/>
        </w:rPr>
      </w:pPr>
      <w:r>
        <w:rPr>
          <w:rFonts w:asciiTheme="minorEastAsia" w:eastAsiaTheme="minorEastAsia" w:hAnsiTheme="minorEastAsia" w:hint="eastAsia"/>
        </w:rPr>
        <w:t>3</w:t>
      </w:r>
      <w:r>
        <w:rPr>
          <w:rFonts w:asciiTheme="minorEastAsia" w:eastAsiaTheme="minorEastAsia" w:hAnsiTheme="minorEastAsia"/>
        </w:rPr>
        <w:t>.</w:t>
      </w:r>
      <w:r>
        <w:rPr>
          <w:rFonts w:asciiTheme="minorEastAsia" w:eastAsiaTheme="minorEastAsia" w:hAnsiTheme="minorEastAsia" w:hint="eastAsia"/>
        </w:rPr>
        <w:t>3.2</w:t>
      </w:r>
      <w:r>
        <w:rPr>
          <w:rFonts w:asciiTheme="minorEastAsia" w:eastAsiaTheme="minorEastAsia" w:hAnsiTheme="minorEastAsia"/>
        </w:rPr>
        <w:t>承揽商需到我司进行现场勘查并与发包人充分沟通后才可报价，否则因对现场工作量</w:t>
      </w:r>
      <w:r>
        <w:rPr>
          <w:rFonts w:asciiTheme="minorEastAsia" w:eastAsiaTheme="minorEastAsia" w:hAnsiTheme="minorEastAsia" w:hint="eastAsia"/>
        </w:rPr>
        <w:t>、</w:t>
      </w:r>
      <w:r>
        <w:rPr>
          <w:rFonts w:asciiTheme="minorEastAsia" w:eastAsiaTheme="minorEastAsia" w:hAnsiTheme="minorEastAsia"/>
        </w:rPr>
        <w:t>工作难度</w:t>
      </w:r>
      <w:r>
        <w:rPr>
          <w:rFonts w:asciiTheme="minorEastAsia" w:eastAsiaTheme="minorEastAsia" w:hAnsiTheme="minorEastAsia" w:hint="eastAsia"/>
        </w:rPr>
        <w:t>、</w:t>
      </w:r>
      <w:r>
        <w:rPr>
          <w:rFonts w:asciiTheme="minorEastAsia" w:eastAsiaTheme="minorEastAsia" w:hAnsiTheme="minorEastAsia"/>
        </w:rPr>
        <w:t>我司的工作时间和管理方式的</w:t>
      </w:r>
      <w:r>
        <w:rPr>
          <w:rFonts w:asciiTheme="minorEastAsia" w:eastAsiaTheme="minorEastAsia" w:hAnsiTheme="minorEastAsia" w:hint="eastAsia"/>
        </w:rPr>
        <w:t>不</w:t>
      </w:r>
      <w:r>
        <w:rPr>
          <w:rFonts w:asciiTheme="minorEastAsia" w:eastAsiaTheme="minorEastAsia" w:hAnsiTheme="minorEastAsia"/>
        </w:rPr>
        <w:t>了解而产生的报价误差由承揽商自己负责。</w:t>
      </w:r>
    </w:p>
    <w:p w:rsidR="008265ED" w:rsidRDefault="008265ED" w:rsidP="008265ED">
      <w:pPr>
        <w:pStyle w:val="CharCharCharChar0"/>
        <w:spacing w:line="276" w:lineRule="auto"/>
        <w:rPr>
          <w:rFonts w:asciiTheme="minorEastAsia" w:eastAsiaTheme="minorEastAsia" w:hAnsiTheme="minorEastAsia"/>
        </w:rPr>
      </w:pPr>
      <w:r>
        <w:rPr>
          <w:rFonts w:asciiTheme="minorEastAsia" w:eastAsiaTheme="minorEastAsia" w:hAnsiTheme="minorEastAsia" w:hint="eastAsia"/>
        </w:rPr>
        <w:t>3</w:t>
      </w:r>
      <w:r>
        <w:rPr>
          <w:rFonts w:asciiTheme="minorEastAsia" w:eastAsiaTheme="minorEastAsia" w:hAnsiTheme="minorEastAsia"/>
        </w:rPr>
        <w:t>.</w:t>
      </w:r>
      <w:r>
        <w:rPr>
          <w:rFonts w:asciiTheme="minorEastAsia" w:eastAsiaTheme="minorEastAsia" w:hAnsiTheme="minorEastAsia" w:hint="eastAsia"/>
        </w:rPr>
        <w:t>3.3</w:t>
      </w:r>
      <w:r>
        <w:rPr>
          <w:rFonts w:asciiTheme="minorEastAsia" w:eastAsiaTheme="minorEastAsia" w:hAnsiTheme="minorEastAsia"/>
        </w:rPr>
        <w:t>承揽商中标后一周内需提供甲方现场实际要求的详细施工方案。</w:t>
      </w:r>
    </w:p>
    <w:p w:rsidR="008265ED" w:rsidRDefault="008265ED" w:rsidP="008265ED">
      <w:pPr>
        <w:pStyle w:val="CharCharCharChar0"/>
        <w:spacing w:line="276" w:lineRule="auto"/>
        <w:rPr>
          <w:rFonts w:asciiTheme="minorEastAsia" w:eastAsiaTheme="minorEastAsia" w:hAnsiTheme="minorEastAsia"/>
        </w:rPr>
      </w:pPr>
      <w:r>
        <w:rPr>
          <w:rFonts w:asciiTheme="minorEastAsia" w:eastAsiaTheme="minorEastAsia" w:hAnsiTheme="minorEastAsia"/>
        </w:rPr>
        <w:t>3.</w:t>
      </w:r>
      <w:r>
        <w:rPr>
          <w:rFonts w:asciiTheme="minorEastAsia" w:eastAsiaTheme="minorEastAsia" w:hAnsiTheme="minorEastAsia" w:hint="eastAsia"/>
        </w:rPr>
        <w:t>3.4</w:t>
      </w:r>
      <w:r>
        <w:rPr>
          <w:rFonts w:asciiTheme="minorEastAsia" w:eastAsiaTheme="minorEastAsia" w:hAnsiTheme="minorEastAsia"/>
        </w:rPr>
        <w:t>承揽商签订合同后10天内，施工人员需到位</w:t>
      </w:r>
      <w:r>
        <w:rPr>
          <w:rFonts w:asciiTheme="minorEastAsia" w:eastAsiaTheme="minorEastAsia" w:hAnsiTheme="minorEastAsia" w:hint="eastAsia"/>
        </w:rPr>
        <w:t>进行</w:t>
      </w:r>
      <w:r>
        <w:rPr>
          <w:rFonts w:asciiTheme="minorEastAsia" w:eastAsiaTheme="minorEastAsia" w:hAnsiTheme="minorEastAsia"/>
        </w:rPr>
        <w:t>施工（我司甲供的材料足以让承揽商边施工边准备其他设备的材料）</w:t>
      </w:r>
    </w:p>
    <w:p w:rsidR="008265ED" w:rsidRDefault="008265ED" w:rsidP="008265ED">
      <w:pPr>
        <w:spacing w:line="276" w:lineRule="auto"/>
        <w:ind w:left="1"/>
        <w:rPr>
          <w:rFonts w:asciiTheme="minorEastAsia" w:eastAsiaTheme="minorEastAsia" w:hAnsiTheme="minorEastAsia"/>
          <w:b/>
          <w:szCs w:val="21"/>
          <w:lang w:eastAsia="zh-CN"/>
        </w:rPr>
      </w:pPr>
      <w:r>
        <w:rPr>
          <w:rFonts w:asciiTheme="minorEastAsia" w:eastAsiaTheme="minorEastAsia" w:hAnsiTheme="minorEastAsia" w:hint="eastAsia"/>
          <w:b/>
          <w:szCs w:val="21"/>
          <w:lang w:eastAsia="zh-CN"/>
        </w:rPr>
        <w:t>4、物资供应方式：</w:t>
      </w:r>
    </w:p>
    <w:p w:rsidR="008265ED" w:rsidRDefault="008265ED" w:rsidP="008265ED">
      <w:pPr>
        <w:spacing w:line="276" w:lineRule="auto"/>
        <w:ind w:leftChars="150" w:left="33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4.1、除甲方提供部分材料，其余劳动保护平台和护栏更换及防腐需用的主材如槽钢、扁钢、花纹板、油漆材料</w:t>
      </w:r>
      <w:r>
        <w:rPr>
          <w:rFonts w:asciiTheme="minorEastAsia" w:eastAsiaTheme="minorEastAsia" w:hAnsiTheme="minorEastAsia" w:hint="eastAsia"/>
          <w:color w:val="000000"/>
          <w:szCs w:val="21"/>
          <w:lang w:eastAsia="zh-CN"/>
        </w:rPr>
        <w:t>等，以及</w:t>
      </w:r>
      <w:r>
        <w:rPr>
          <w:rFonts w:asciiTheme="minorEastAsia" w:eastAsiaTheme="minorEastAsia" w:hAnsiTheme="minorEastAsia" w:hint="eastAsia"/>
          <w:szCs w:val="21"/>
          <w:lang w:eastAsia="zh-CN"/>
        </w:rPr>
        <w:t>与施工相关的机械仪电的辅助物资材料和相关工器具也均需由承揽商提供。</w:t>
      </w:r>
    </w:p>
    <w:p w:rsidR="008265ED" w:rsidRDefault="008265ED" w:rsidP="008265ED">
      <w:pPr>
        <w:spacing w:line="276" w:lineRule="auto"/>
        <w:ind w:leftChars="150" w:left="33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4.2、施工单位需自行保管施工材料物资，如有遗失概由承揽商自行负责。</w:t>
      </w:r>
    </w:p>
    <w:p w:rsidR="008265ED" w:rsidRDefault="008265ED" w:rsidP="008265ED">
      <w:pPr>
        <w:spacing w:line="276" w:lineRule="auto"/>
        <w:ind w:leftChars="150" w:left="33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4.3、所有型钢、扁钢、花纹板等材料需于材料进场后及时做防腐除锈除锈等级按GB8923中Sa2.5级或St3级要求除锈处理，除锈后应邀请甲方进行验收，待甲方同意后方可进行涂防锈漆的施工；油漆的施工应严格按照要求的标准及规范进行。</w:t>
      </w:r>
    </w:p>
    <w:p w:rsidR="008265ED" w:rsidRDefault="008265ED" w:rsidP="008265ED">
      <w:pPr>
        <w:spacing w:line="276" w:lineRule="auto"/>
        <w:ind w:leftChars="150" w:left="33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4.4、凡属本公司供应的设备、材料、施工余料所有权归本公司。</w:t>
      </w:r>
    </w:p>
    <w:p w:rsidR="008265ED" w:rsidRDefault="008265ED" w:rsidP="008265ED">
      <w:pPr>
        <w:spacing w:line="276" w:lineRule="auto"/>
        <w:ind w:leftChars="50" w:left="110"/>
        <w:rPr>
          <w:rFonts w:asciiTheme="minorEastAsia" w:eastAsiaTheme="minorEastAsia" w:hAnsiTheme="minorEastAsia"/>
          <w:b/>
          <w:szCs w:val="21"/>
          <w:lang w:eastAsia="zh-CN"/>
        </w:rPr>
      </w:pPr>
      <w:r>
        <w:rPr>
          <w:rFonts w:asciiTheme="minorEastAsia" w:eastAsiaTheme="minorEastAsia" w:hAnsiTheme="minorEastAsia" w:hint="eastAsia"/>
          <w:b/>
          <w:szCs w:val="21"/>
          <w:lang w:eastAsia="zh-CN"/>
        </w:rPr>
        <w:t>5、材料验收：</w:t>
      </w:r>
    </w:p>
    <w:p w:rsidR="008265ED" w:rsidRDefault="008265ED" w:rsidP="008265ED">
      <w:pPr>
        <w:spacing w:line="276" w:lineRule="auto"/>
        <w:ind w:leftChars="50" w:left="110" w:firstLineChars="100" w:firstLine="22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5.1承揽商所提供之材料到场后需通知福海创石油化工有限公司芳烃团队设备员及设备部备件组进行材料验收，同时需提供材质证明书等相关证明。</w:t>
      </w:r>
    </w:p>
    <w:p w:rsidR="008265ED" w:rsidRDefault="008265ED" w:rsidP="008265ED">
      <w:pPr>
        <w:spacing w:line="276" w:lineRule="auto"/>
        <w:ind w:leftChars="50" w:left="110" w:firstLineChars="100" w:firstLine="22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lastRenderedPageBreak/>
        <w:t>5.2</w:t>
      </w:r>
      <w:r>
        <w:rPr>
          <w:rFonts w:asciiTheme="minorEastAsia" w:eastAsiaTheme="minorEastAsia" w:hAnsiTheme="minorEastAsia" w:hint="eastAsia"/>
          <w:b/>
          <w:szCs w:val="21"/>
          <w:lang w:eastAsia="zh-CN"/>
        </w:rPr>
        <w:t>承揽商所用的油漆品类，需采用福海创指定的油漆短名单，要求详见附件一</w:t>
      </w:r>
      <w:r>
        <w:rPr>
          <w:rFonts w:asciiTheme="minorEastAsia" w:eastAsiaTheme="minorEastAsia" w:hAnsiTheme="minorEastAsia" w:hint="eastAsia"/>
          <w:szCs w:val="21"/>
          <w:lang w:eastAsia="zh-CN"/>
        </w:rPr>
        <w:t>、防腐涂料要求。</w:t>
      </w:r>
    </w:p>
    <w:p w:rsidR="008265ED" w:rsidRDefault="008265ED" w:rsidP="008265ED">
      <w:pPr>
        <w:spacing w:line="276" w:lineRule="auto"/>
        <w:ind w:firstLineChars="50" w:firstLine="110"/>
        <w:rPr>
          <w:rFonts w:asciiTheme="minorEastAsia" w:eastAsiaTheme="minorEastAsia" w:hAnsiTheme="minorEastAsia"/>
          <w:szCs w:val="21"/>
          <w:lang w:eastAsia="zh-CN"/>
        </w:rPr>
      </w:pPr>
      <w:r>
        <w:rPr>
          <w:rFonts w:asciiTheme="minorEastAsia" w:eastAsiaTheme="minorEastAsia" w:hAnsiTheme="minorEastAsia" w:hint="eastAsia"/>
          <w:b/>
          <w:szCs w:val="21"/>
          <w:lang w:eastAsia="zh-CN"/>
        </w:rPr>
        <w:t>6、技术要求：</w:t>
      </w:r>
    </w:p>
    <w:p w:rsidR="008265ED" w:rsidRDefault="008265ED" w:rsidP="008265ED">
      <w:pPr>
        <w:spacing w:line="276" w:lineRule="auto"/>
        <w:ind w:leftChars="150" w:left="330" w:firstLineChars="200" w:firstLine="440"/>
        <w:rPr>
          <w:rFonts w:asciiTheme="minorEastAsia" w:eastAsiaTheme="minorEastAsia" w:hAnsiTheme="minorEastAsia"/>
          <w:szCs w:val="21"/>
          <w:lang w:eastAsia="zh-CN"/>
        </w:rPr>
      </w:pPr>
      <w:r>
        <w:rPr>
          <w:rFonts w:asciiTheme="minorEastAsia" w:eastAsiaTheme="minorEastAsia" w:hAnsiTheme="minorEastAsia"/>
          <w:szCs w:val="21"/>
          <w:lang w:eastAsia="zh-CN"/>
        </w:rPr>
        <w:t>SH3503</w:t>
      </w:r>
      <w:r>
        <w:rPr>
          <w:rFonts w:asciiTheme="minorEastAsia" w:eastAsiaTheme="minorEastAsia" w:hAnsiTheme="minorEastAsia" w:hint="eastAsia"/>
          <w:szCs w:val="21"/>
          <w:lang w:eastAsia="zh-CN"/>
        </w:rPr>
        <w:t xml:space="preserve">-2017 </w:t>
      </w:r>
      <w:r>
        <w:rPr>
          <w:rFonts w:asciiTheme="minorEastAsia" w:eastAsiaTheme="minorEastAsia" w:hAnsiTheme="minorEastAsia"/>
          <w:szCs w:val="21"/>
          <w:lang w:eastAsia="zh-CN"/>
        </w:rPr>
        <w:t xml:space="preserve"> </w:t>
      </w:r>
      <w:r>
        <w:rPr>
          <w:rFonts w:asciiTheme="minorEastAsia" w:eastAsiaTheme="minorEastAsia" w:hAnsiTheme="minorEastAsia" w:hint="eastAsia"/>
          <w:szCs w:val="21"/>
          <w:lang w:eastAsia="zh-CN"/>
        </w:rPr>
        <w:t xml:space="preserve"> 石油化工工程建设交工技术文件规定</w:t>
      </w:r>
      <w:r>
        <w:rPr>
          <w:rFonts w:asciiTheme="minorEastAsia" w:eastAsiaTheme="minorEastAsia" w:hAnsiTheme="minorEastAsia"/>
          <w:szCs w:val="21"/>
          <w:lang w:eastAsia="zh-CN"/>
        </w:rPr>
        <w:t xml:space="preserve"> </w:t>
      </w:r>
    </w:p>
    <w:p w:rsidR="008265ED" w:rsidRDefault="008265ED" w:rsidP="008265ED">
      <w:pPr>
        <w:spacing w:line="276" w:lineRule="auto"/>
        <w:ind w:leftChars="150" w:left="330" w:firstLineChars="200" w:firstLine="440"/>
        <w:rPr>
          <w:rFonts w:asciiTheme="minorEastAsia" w:eastAsiaTheme="minorEastAsia" w:hAnsiTheme="minorEastAsia"/>
          <w:szCs w:val="21"/>
          <w:lang w:eastAsia="zh-CN"/>
        </w:rPr>
      </w:pPr>
      <w:r>
        <w:rPr>
          <w:rFonts w:asciiTheme="minorEastAsia" w:eastAsiaTheme="minorEastAsia" w:hAnsiTheme="minorEastAsia"/>
          <w:szCs w:val="21"/>
          <w:lang w:eastAsia="zh-CN"/>
        </w:rPr>
        <w:t>SH3505</w:t>
      </w:r>
      <w:r>
        <w:rPr>
          <w:rFonts w:asciiTheme="minorEastAsia" w:eastAsiaTheme="minorEastAsia" w:hAnsiTheme="minorEastAsia" w:hint="eastAsia"/>
          <w:szCs w:val="21"/>
          <w:lang w:eastAsia="zh-CN"/>
        </w:rPr>
        <w:t xml:space="preserve">-1999 </w:t>
      </w:r>
      <w:r>
        <w:rPr>
          <w:rFonts w:asciiTheme="minorEastAsia" w:eastAsiaTheme="minorEastAsia" w:hAnsiTheme="minorEastAsia"/>
          <w:szCs w:val="21"/>
          <w:lang w:eastAsia="zh-CN"/>
        </w:rPr>
        <w:t xml:space="preserve"> </w:t>
      </w:r>
      <w:r>
        <w:rPr>
          <w:rFonts w:asciiTheme="minorEastAsia" w:eastAsiaTheme="minorEastAsia" w:hAnsiTheme="minorEastAsia" w:hint="eastAsia"/>
          <w:szCs w:val="21"/>
          <w:lang w:eastAsia="zh-CN"/>
        </w:rPr>
        <w:t xml:space="preserve"> 石油化工施工安全技术规程</w:t>
      </w:r>
      <w:r>
        <w:rPr>
          <w:rFonts w:asciiTheme="minorEastAsia" w:eastAsiaTheme="minorEastAsia" w:hAnsiTheme="minorEastAsia"/>
          <w:szCs w:val="21"/>
          <w:lang w:eastAsia="zh-CN"/>
        </w:rPr>
        <w:t xml:space="preserve"> </w:t>
      </w:r>
    </w:p>
    <w:p w:rsidR="008265ED" w:rsidRDefault="008265ED" w:rsidP="008265ED">
      <w:pPr>
        <w:spacing w:line="276" w:lineRule="auto"/>
        <w:ind w:leftChars="150" w:left="330" w:firstLineChars="200" w:firstLine="440"/>
        <w:rPr>
          <w:rFonts w:asciiTheme="minorEastAsia" w:eastAsiaTheme="minorEastAsia" w:hAnsiTheme="minorEastAsia"/>
          <w:szCs w:val="21"/>
          <w:lang w:eastAsia="zh-CN"/>
        </w:rPr>
      </w:pPr>
      <w:r>
        <w:rPr>
          <w:rFonts w:asciiTheme="minorEastAsia" w:eastAsiaTheme="minorEastAsia" w:hAnsiTheme="minorEastAsia"/>
          <w:szCs w:val="21"/>
          <w:lang w:eastAsia="zh-CN"/>
        </w:rPr>
        <w:t>SH3507</w:t>
      </w:r>
      <w:r>
        <w:rPr>
          <w:rFonts w:asciiTheme="minorEastAsia" w:eastAsiaTheme="minorEastAsia" w:hAnsiTheme="minorEastAsia" w:hint="eastAsia"/>
          <w:szCs w:val="21"/>
          <w:lang w:eastAsia="zh-CN"/>
        </w:rPr>
        <w:t xml:space="preserve">2011 </w:t>
      </w:r>
      <w:r>
        <w:rPr>
          <w:rFonts w:asciiTheme="minorEastAsia" w:eastAsiaTheme="minorEastAsia" w:hAnsiTheme="minorEastAsia"/>
          <w:szCs w:val="21"/>
          <w:lang w:eastAsia="zh-CN"/>
        </w:rPr>
        <w:t xml:space="preserve"> </w:t>
      </w:r>
      <w:r>
        <w:rPr>
          <w:rFonts w:asciiTheme="minorEastAsia" w:eastAsiaTheme="minorEastAsia" w:hAnsiTheme="minorEastAsia" w:hint="eastAsia"/>
          <w:szCs w:val="21"/>
          <w:lang w:eastAsia="zh-CN"/>
        </w:rPr>
        <w:t xml:space="preserve">  石油化工钢结构工程施工及验收规范</w:t>
      </w:r>
      <w:r>
        <w:rPr>
          <w:rFonts w:asciiTheme="minorEastAsia" w:eastAsiaTheme="minorEastAsia" w:hAnsiTheme="minorEastAsia"/>
          <w:szCs w:val="21"/>
          <w:lang w:eastAsia="zh-CN"/>
        </w:rPr>
        <w:t xml:space="preserve"> </w:t>
      </w:r>
    </w:p>
    <w:p w:rsidR="008265ED" w:rsidRDefault="008265ED" w:rsidP="008265ED">
      <w:pPr>
        <w:spacing w:line="276" w:lineRule="auto"/>
        <w:ind w:leftChars="150" w:left="330" w:firstLineChars="200" w:firstLine="440"/>
        <w:rPr>
          <w:rFonts w:asciiTheme="minorEastAsia" w:eastAsiaTheme="minorEastAsia" w:hAnsiTheme="minorEastAsia"/>
          <w:szCs w:val="21"/>
          <w:lang w:eastAsia="zh-CN"/>
        </w:rPr>
      </w:pPr>
      <w:r>
        <w:rPr>
          <w:rFonts w:asciiTheme="minorEastAsia" w:eastAsiaTheme="minorEastAsia" w:hAnsiTheme="minorEastAsia"/>
          <w:szCs w:val="21"/>
          <w:lang w:eastAsia="zh-CN"/>
        </w:rPr>
        <w:t>SH/T3508</w:t>
      </w:r>
      <w:r>
        <w:rPr>
          <w:rFonts w:asciiTheme="minorEastAsia" w:eastAsiaTheme="minorEastAsia" w:hAnsiTheme="minorEastAsia" w:hint="eastAsia"/>
          <w:szCs w:val="21"/>
          <w:lang w:eastAsia="zh-CN"/>
        </w:rPr>
        <w:t xml:space="preserve">-2011 </w:t>
      </w:r>
      <w:r>
        <w:rPr>
          <w:rFonts w:asciiTheme="minorEastAsia" w:eastAsiaTheme="minorEastAsia" w:hAnsiTheme="minorEastAsia"/>
          <w:szCs w:val="21"/>
          <w:lang w:eastAsia="zh-CN"/>
        </w:rPr>
        <w:t xml:space="preserve"> </w:t>
      </w:r>
      <w:r>
        <w:rPr>
          <w:rFonts w:asciiTheme="minorEastAsia" w:eastAsiaTheme="minorEastAsia" w:hAnsiTheme="minorEastAsia" w:hint="eastAsia"/>
          <w:szCs w:val="21"/>
          <w:lang w:eastAsia="zh-CN"/>
        </w:rPr>
        <w:t>石油化工工程施工及验收统一标准</w:t>
      </w:r>
      <w:r>
        <w:rPr>
          <w:rFonts w:asciiTheme="minorEastAsia" w:eastAsiaTheme="minorEastAsia" w:hAnsiTheme="minorEastAsia"/>
          <w:szCs w:val="21"/>
          <w:lang w:eastAsia="zh-CN"/>
        </w:rPr>
        <w:t xml:space="preserve"> </w:t>
      </w:r>
    </w:p>
    <w:p w:rsidR="008265ED" w:rsidRDefault="008265ED" w:rsidP="008265ED">
      <w:pPr>
        <w:spacing w:line="276" w:lineRule="auto"/>
        <w:ind w:leftChars="150" w:left="330" w:firstLineChars="200" w:firstLine="440"/>
        <w:rPr>
          <w:rFonts w:asciiTheme="minorEastAsia" w:eastAsiaTheme="minorEastAsia" w:hAnsiTheme="minorEastAsia"/>
          <w:szCs w:val="21"/>
          <w:lang w:eastAsia="zh-CN"/>
        </w:rPr>
      </w:pPr>
      <w:r>
        <w:rPr>
          <w:rFonts w:asciiTheme="minorEastAsia" w:eastAsiaTheme="minorEastAsia" w:hAnsiTheme="minorEastAsia"/>
          <w:szCs w:val="21"/>
          <w:lang w:eastAsia="zh-CN"/>
        </w:rPr>
        <w:t>SH3526</w:t>
      </w:r>
      <w:r>
        <w:rPr>
          <w:rFonts w:asciiTheme="minorEastAsia" w:eastAsiaTheme="minorEastAsia" w:hAnsiTheme="minorEastAsia" w:hint="eastAsia"/>
          <w:szCs w:val="21"/>
          <w:lang w:eastAsia="zh-CN"/>
        </w:rPr>
        <w:t xml:space="preserve">-2015 </w:t>
      </w:r>
      <w:r>
        <w:rPr>
          <w:rFonts w:asciiTheme="minorEastAsia" w:eastAsiaTheme="minorEastAsia" w:hAnsiTheme="minorEastAsia"/>
          <w:szCs w:val="21"/>
          <w:lang w:eastAsia="zh-CN"/>
        </w:rPr>
        <w:t xml:space="preserve"> </w:t>
      </w:r>
      <w:r>
        <w:rPr>
          <w:rFonts w:asciiTheme="minorEastAsia" w:eastAsiaTheme="minorEastAsia" w:hAnsiTheme="minorEastAsia" w:hint="eastAsia"/>
          <w:szCs w:val="21"/>
          <w:lang w:eastAsia="zh-CN"/>
        </w:rPr>
        <w:t xml:space="preserve">  石油化工异种钢焊接规程</w:t>
      </w:r>
      <w:r>
        <w:rPr>
          <w:rFonts w:asciiTheme="minorEastAsia" w:eastAsiaTheme="minorEastAsia" w:hAnsiTheme="minorEastAsia"/>
          <w:szCs w:val="21"/>
          <w:lang w:eastAsia="zh-CN"/>
        </w:rPr>
        <w:t xml:space="preserve"> </w:t>
      </w:r>
    </w:p>
    <w:p w:rsidR="008265ED" w:rsidRDefault="008265ED" w:rsidP="008265ED">
      <w:pPr>
        <w:spacing w:line="276" w:lineRule="auto"/>
        <w:ind w:leftChars="150" w:left="330" w:firstLineChars="200" w:firstLine="440"/>
        <w:rPr>
          <w:rFonts w:asciiTheme="minorEastAsia" w:eastAsiaTheme="minorEastAsia" w:hAnsiTheme="minorEastAsia"/>
          <w:szCs w:val="21"/>
          <w:lang w:eastAsia="zh-CN"/>
        </w:rPr>
      </w:pPr>
      <w:r>
        <w:rPr>
          <w:rFonts w:asciiTheme="minorEastAsia" w:eastAsiaTheme="minorEastAsia" w:hAnsiTheme="minorEastAsia"/>
          <w:szCs w:val="21"/>
          <w:lang w:eastAsia="zh-CN"/>
        </w:rPr>
        <w:t>SH/T3527</w:t>
      </w:r>
      <w:r>
        <w:rPr>
          <w:rFonts w:asciiTheme="minorEastAsia" w:eastAsiaTheme="minorEastAsia" w:hAnsiTheme="minorEastAsia" w:hint="eastAsia"/>
          <w:szCs w:val="21"/>
          <w:lang w:eastAsia="zh-CN"/>
        </w:rPr>
        <w:t xml:space="preserve">-2009 </w:t>
      </w:r>
      <w:r>
        <w:rPr>
          <w:rFonts w:asciiTheme="minorEastAsia" w:eastAsiaTheme="minorEastAsia" w:hAnsiTheme="minorEastAsia"/>
          <w:szCs w:val="21"/>
          <w:lang w:eastAsia="zh-CN"/>
        </w:rPr>
        <w:t xml:space="preserve"> </w:t>
      </w:r>
      <w:r>
        <w:rPr>
          <w:rFonts w:asciiTheme="minorEastAsia" w:eastAsiaTheme="minorEastAsia" w:hAnsiTheme="minorEastAsia" w:hint="eastAsia"/>
          <w:szCs w:val="21"/>
          <w:lang w:eastAsia="zh-CN"/>
        </w:rPr>
        <w:t>石油化工不锈钢复合钢焊接规程</w:t>
      </w:r>
      <w:r>
        <w:rPr>
          <w:rFonts w:asciiTheme="minorEastAsia" w:eastAsiaTheme="minorEastAsia" w:hAnsiTheme="minorEastAsia"/>
          <w:szCs w:val="21"/>
          <w:lang w:eastAsia="zh-CN"/>
        </w:rPr>
        <w:t xml:space="preserve"> </w:t>
      </w:r>
    </w:p>
    <w:p w:rsidR="008265ED" w:rsidRDefault="008265ED" w:rsidP="008265ED">
      <w:pPr>
        <w:spacing w:line="276" w:lineRule="auto"/>
        <w:ind w:leftChars="150" w:left="330" w:firstLineChars="200" w:firstLine="440"/>
        <w:rPr>
          <w:rFonts w:asciiTheme="minorEastAsia" w:eastAsiaTheme="minorEastAsia" w:hAnsiTheme="minorEastAsia"/>
          <w:szCs w:val="21"/>
          <w:lang w:eastAsia="zh-CN"/>
        </w:rPr>
      </w:pPr>
      <w:r>
        <w:rPr>
          <w:rFonts w:asciiTheme="minorEastAsia" w:eastAsiaTheme="minorEastAsia" w:hAnsiTheme="minorEastAsia" w:hint="eastAsia"/>
          <w:lang w:eastAsia="zh-CN"/>
        </w:rPr>
        <w:t xml:space="preserve">SH3022-2017     石油化工设备和管道涂料防腐蚀技术规范    </w:t>
      </w:r>
    </w:p>
    <w:p w:rsidR="008265ED" w:rsidRDefault="008265ED" w:rsidP="008265ED">
      <w:pPr>
        <w:spacing w:line="276" w:lineRule="auto"/>
        <w:ind w:leftChars="150" w:left="330" w:firstLineChars="200" w:firstLine="440"/>
        <w:rPr>
          <w:rFonts w:asciiTheme="minorEastAsia" w:eastAsiaTheme="minorEastAsia" w:hAnsiTheme="minorEastAsia"/>
          <w:lang w:eastAsia="zh-CN"/>
        </w:rPr>
      </w:pPr>
      <w:r>
        <w:rPr>
          <w:rFonts w:asciiTheme="minorEastAsia" w:eastAsiaTheme="minorEastAsia" w:hAnsiTheme="minorEastAsia" w:hint="eastAsia"/>
          <w:lang w:eastAsia="zh-CN"/>
        </w:rPr>
        <w:t>JGJ80-2016      建筑施工高处作业安全技术规范</w:t>
      </w:r>
    </w:p>
    <w:p w:rsidR="008265ED" w:rsidRDefault="008265ED" w:rsidP="008265ED">
      <w:pPr>
        <w:spacing w:line="276" w:lineRule="auto"/>
        <w:rPr>
          <w:rFonts w:asciiTheme="minorEastAsia" w:eastAsiaTheme="minorEastAsia" w:hAnsiTheme="minorEastAsia"/>
          <w:szCs w:val="21"/>
          <w:lang w:eastAsia="zh-CN"/>
        </w:rPr>
      </w:pPr>
      <w:r>
        <w:rPr>
          <w:rFonts w:asciiTheme="minorEastAsia" w:eastAsiaTheme="minorEastAsia" w:hAnsiTheme="minorEastAsia" w:hint="eastAsia"/>
          <w:lang w:eastAsia="zh-CN"/>
        </w:rPr>
        <w:t xml:space="preserve">   </w:t>
      </w:r>
      <w:r>
        <w:rPr>
          <w:rFonts w:asciiTheme="minorEastAsia" w:eastAsiaTheme="minorEastAsia" w:hAnsiTheme="minorEastAsia" w:hint="eastAsia"/>
          <w:szCs w:val="21"/>
          <w:lang w:eastAsia="zh-CN"/>
        </w:rPr>
        <w:t>6.1、塔的相关劳动保护平台、护栏等施工项目，应按福海创提供的塔设备劳动保护图纸进行按图施工，如有疑问需与福海创及时沟通。</w:t>
      </w:r>
    </w:p>
    <w:p w:rsidR="008265ED" w:rsidRDefault="008265ED" w:rsidP="008265ED">
      <w:pPr>
        <w:spacing w:line="276" w:lineRule="auto"/>
        <w:ind w:leftChars="150" w:left="33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6.2、承揽商每日施工完成后，须清理周围环境，保证施工范围内环境清洁。工程施工过程中产生的民生及工程废弃物包含焊条头、焊渣等清理集中运出厂外，下脚料等须运至厂内废料堆放处。</w:t>
      </w:r>
    </w:p>
    <w:p w:rsidR="008265ED" w:rsidRDefault="008265ED" w:rsidP="008265ED">
      <w:pPr>
        <w:spacing w:line="276" w:lineRule="auto"/>
        <w:ind w:leftChars="150" w:left="33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6.3、本工程施工为整改维修工程，承揽商在报价中应将施工时所须的安全措施费用计入综合单价中。承揽商在施工时注意对厂内设备的保护，目前装置虽处停工状态，但塔设备及管道并未退油，施工时需做好防火花飞溅的措施并注意对成品做好保护与防护，且此区域有可能有其它项目在同时施工，现场存在上下同时交叉作业，承揽商应充份考虑各类安全防护、隔离，防火，监护等，请在报价时考虑。</w:t>
      </w:r>
    </w:p>
    <w:p w:rsidR="008265ED" w:rsidRDefault="008265ED" w:rsidP="008265ED">
      <w:pPr>
        <w:spacing w:line="276" w:lineRule="auto"/>
        <w:rPr>
          <w:rFonts w:asciiTheme="minorEastAsia" w:eastAsiaTheme="minorEastAsia" w:hAnsiTheme="minorEastAsia"/>
          <w:b/>
          <w:szCs w:val="21"/>
          <w:lang w:eastAsia="zh-CN"/>
        </w:rPr>
      </w:pPr>
      <w:r>
        <w:rPr>
          <w:rFonts w:asciiTheme="minorEastAsia" w:eastAsiaTheme="minorEastAsia" w:hAnsiTheme="minorEastAsia" w:hint="eastAsia"/>
          <w:b/>
          <w:szCs w:val="21"/>
          <w:lang w:eastAsia="zh-CN"/>
        </w:rPr>
        <w:t>7、施工要求：</w:t>
      </w:r>
    </w:p>
    <w:p w:rsidR="008265ED" w:rsidRDefault="008265ED" w:rsidP="008265ED">
      <w:pPr>
        <w:spacing w:line="276" w:lineRule="auto"/>
        <w:ind w:leftChars="150" w:left="33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7.1、所更换维修护栏、平台及楼板等均地面预制、除锈及防腐，除锈等级按GB8923中Sa2.5级或St3级要求，环氧富锌底漆二道100</w:t>
      </w:r>
      <w:r>
        <w:rPr>
          <w:rFonts w:asciiTheme="minorEastAsia" w:eastAsiaTheme="minorEastAsia" w:hAnsiTheme="minorEastAsia" w:hint="eastAsia"/>
          <w:szCs w:val="21"/>
        </w:rPr>
        <w:t>μ</w:t>
      </w:r>
      <w:r>
        <w:rPr>
          <w:rFonts w:asciiTheme="minorEastAsia" w:eastAsiaTheme="minorEastAsia" w:hAnsiTheme="minorEastAsia" w:hint="eastAsia"/>
          <w:szCs w:val="21"/>
          <w:lang w:eastAsia="zh-CN"/>
        </w:rPr>
        <w:t>m；环氧云铁中间漆一道100</w:t>
      </w:r>
      <w:r>
        <w:rPr>
          <w:rFonts w:asciiTheme="minorEastAsia" w:eastAsiaTheme="minorEastAsia" w:hAnsiTheme="minorEastAsia" w:hint="eastAsia"/>
          <w:szCs w:val="21"/>
        </w:rPr>
        <w:t>μ</w:t>
      </w:r>
      <w:r>
        <w:rPr>
          <w:rFonts w:asciiTheme="minorEastAsia" w:eastAsiaTheme="minorEastAsia" w:hAnsiTheme="minorEastAsia" w:hint="eastAsia"/>
          <w:szCs w:val="21"/>
          <w:lang w:eastAsia="zh-CN"/>
        </w:rPr>
        <w:t>m；双组份脂肪族聚氨酯面漆二道80</w:t>
      </w:r>
      <w:r>
        <w:rPr>
          <w:rFonts w:asciiTheme="minorEastAsia" w:eastAsiaTheme="minorEastAsia" w:hAnsiTheme="minorEastAsia" w:hint="eastAsia"/>
          <w:szCs w:val="21"/>
        </w:rPr>
        <w:t>μ</w:t>
      </w:r>
      <w:r>
        <w:rPr>
          <w:rFonts w:asciiTheme="minorEastAsia" w:eastAsiaTheme="minorEastAsia" w:hAnsiTheme="minorEastAsia" w:hint="eastAsia"/>
          <w:szCs w:val="21"/>
          <w:lang w:eastAsia="zh-CN"/>
        </w:rPr>
        <w:t>m，总漆膜厚度不小于280</w:t>
      </w:r>
      <w:r>
        <w:rPr>
          <w:rFonts w:asciiTheme="minorEastAsia" w:eastAsiaTheme="minorEastAsia" w:hAnsiTheme="minorEastAsia" w:hint="eastAsia"/>
          <w:szCs w:val="21"/>
        </w:rPr>
        <w:t>μ</w:t>
      </w:r>
      <w:r>
        <w:rPr>
          <w:rFonts w:asciiTheme="minorEastAsia" w:eastAsiaTheme="minorEastAsia" w:hAnsiTheme="minorEastAsia" w:hint="eastAsia"/>
          <w:szCs w:val="21"/>
          <w:lang w:eastAsia="zh-CN"/>
        </w:rPr>
        <w:t>m;施工质量须符合SHT 3548</w:t>
      </w:r>
      <w:r>
        <w:rPr>
          <w:rFonts w:asciiTheme="minorEastAsia" w:eastAsiaTheme="minorEastAsia" w:hAnsiTheme="minorEastAsia"/>
          <w:szCs w:val="21"/>
          <w:lang w:eastAsia="zh-CN"/>
        </w:rPr>
        <w:t>—</w:t>
      </w:r>
      <w:r>
        <w:rPr>
          <w:rFonts w:asciiTheme="minorEastAsia" w:eastAsiaTheme="minorEastAsia" w:hAnsiTheme="minorEastAsia" w:hint="eastAsia"/>
          <w:szCs w:val="21"/>
          <w:lang w:eastAsia="zh-CN"/>
        </w:rPr>
        <w:t>2011规定，一道即为一遍。</w:t>
      </w:r>
    </w:p>
    <w:p w:rsidR="008265ED" w:rsidRDefault="008265ED" w:rsidP="008265ED">
      <w:pPr>
        <w:spacing w:line="276" w:lineRule="auto"/>
        <w:ind w:leftChars="150" w:left="33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7.2、护栏现场安装时栏杆管口做密闭封堵，转角位置须冷弯圆弧过度，安装节点位置角焊缝须满焊，新旧钢材焊接位置焊接后防腐须满足7.1要求。</w:t>
      </w:r>
    </w:p>
    <w:p w:rsidR="008265ED" w:rsidRDefault="008265ED" w:rsidP="008265ED">
      <w:pPr>
        <w:spacing w:line="276" w:lineRule="auto"/>
        <w:ind w:leftChars="150" w:left="33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7.3、现场拆除钢材须运输到指定位置，拆除运输费用已包含在综合单价中，不另行计费。</w:t>
      </w:r>
    </w:p>
    <w:p w:rsidR="008265ED" w:rsidRDefault="008265ED" w:rsidP="008265ED">
      <w:pPr>
        <w:spacing w:line="276" w:lineRule="auto"/>
        <w:ind w:leftChars="150" w:left="33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 xml:space="preserve">7.4、施工期限：若业主对返修项目有工期要求，承揽商需在施工规定时间完成施工作业。 </w:t>
      </w:r>
    </w:p>
    <w:p w:rsidR="008265ED" w:rsidRDefault="008265ED" w:rsidP="008265ED">
      <w:pPr>
        <w:spacing w:line="276" w:lineRule="auto"/>
        <w:ind w:leftChars="150" w:left="33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7.5、工程施工作业需符合福海创石化环安部门所制定之施工安全规范要求。施工单位进场作业需经过环安中心安全培训且许可后才能作业。作业过程中需严格遵守各项环安措施，并对因违章作业导致的各种后果负责。相关的作业许可证的申办均需由承揽商依据福海创制定的相关程序办理。承揽商应于福海创公司指定场所内进行准备工作，严禁私自于现场随拉乱接电源进行；</w:t>
      </w:r>
    </w:p>
    <w:p w:rsidR="008265ED" w:rsidRDefault="008265ED" w:rsidP="008265ED">
      <w:pPr>
        <w:spacing w:line="276" w:lineRule="auto"/>
        <w:ind w:leftChars="150" w:left="33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7.6、在施工过程中，如出现现场与设计冲突的地方，请及时联系福海创监工，并根据监工提出的修改意见施工。</w:t>
      </w:r>
    </w:p>
    <w:p w:rsidR="008265ED" w:rsidRDefault="008265ED" w:rsidP="008265ED">
      <w:pPr>
        <w:spacing w:line="276" w:lineRule="auto"/>
        <w:ind w:leftChars="150" w:left="33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7.7、施工单位应保证文明施工，如在施工过程中对周围设备、仪表及电器设施造成的损坏</w:t>
      </w:r>
      <w:r>
        <w:rPr>
          <w:rFonts w:asciiTheme="minorEastAsia" w:eastAsiaTheme="minorEastAsia" w:hAnsiTheme="minorEastAsia" w:hint="eastAsia"/>
          <w:szCs w:val="21"/>
          <w:lang w:eastAsia="zh-CN"/>
        </w:rPr>
        <w:lastRenderedPageBreak/>
        <w:t>由承揽方负责修复和赔偿。</w:t>
      </w:r>
    </w:p>
    <w:p w:rsidR="008265ED" w:rsidRDefault="008265ED" w:rsidP="008265ED">
      <w:pPr>
        <w:spacing w:line="276" w:lineRule="auto"/>
        <w:ind w:leftChars="150" w:left="33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7.8、承揽商需在施工作业前提供所有参加施工的焊接工人的有效身份证件复印件和焊工合格证 ，所有参加相关专业施工的人员均需持证上岗。</w:t>
      </w:r>
    </w:p>
    <w:p w:rsidR="008265ED" w:rsidRDefault="008265ED" w:rsidP="008265ED">
      <w:pPr>
        <w:spacing w:line="276" w:lineRule="auto"/>
        <w:ind w:leftChars="150" w:left="33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7.9、承揽商须与我司签订安全环保协议书，并严格遵守。</w:t>
      </w:r>
    </w:p>
    <w:p w:rsidR="008265ED" w:rsidRDefault="008265ED" w:rsidP="008265ED">
      <w:pPr>
        <w:spacing w:line="276" w:lineRule="auto"/>
        <w:ind w:firstLineChars="200" w:firstLine="440"/>
        <w:rPr>
          <w:rFonts w:asciiTheme="minorEastAsia" w:eastAsiaTheme="minorEastAsia" w:hAnsiTheme="minorEastAsia"/>
          <w:bCs/>
          <w:lang w:eastAsia="zh-CN"/>
        </w:rPr>
      </w:pPr>
      <w:r>
        <w:rPr>
          <w:rFonts w:asciiTheme="minorEastAsia" w:eastAsiaTheme="minorEastAsia" w:hAnsiTheme="minorEastAsia" w:hint="eastAsia"/>
          <w:lang w:eastAsia="zh-CN"/>
        </w:rPr>
        <w:t>7.10</w:t>
      </w:r>
      <w:r>
        <w:rPr>
          <w:rFonts w:asciiTheme="minorEastAsia" w:eastAsiaTheme="minorEastAsia" w:hAnsiTheme="minorEastAsia" w:hint="eastAsia"/>
          <w:szCs w:val="21"/>
          <w:lang w:eastAsia="zh-CN"/>
        </w:rPr>
        <w:t>、</w:t>
      </w:r>
      <w:r>
        <w:rPr>
          <w:rFonts w:asciiTheme="minorEastAsia" w:eastAsiaTheme="minorEastAsia" w:hAnsiTheme="minorEastAsia" w:hint="eastAsia"/>
          <w:bCs/>
          <w:lang w:eastAsia="zh-CN"/>
        </w:rPr>
        <w:t>本工程采用座式登高板施工，工作绳，保险绳没置在管道外支架，或平台上找两个安全固定点，人员安排，一条管道两个人登高作业；固定座式登高板工作绳、安全绳的建（构）筑物应符合GBJ9的规定，并使工作绳、安全绳施加于建（构）筑物上的作用力符合建筑结构的承载要求；座式登高板工作绳和安全绳上端的固定应牢固可靠，安全绳的固定点不允许与工作绳结扎在同一受力处，各自的固定点不允许只有一个，并有措施能够发现固定点的松动；每天作业开始前应按规定对座式登高板进行检查，做好记录、归档保存，并对其做出安全评价，确定能否投入使用。</w:t>
      </w:r>
    </w:p>
    <w:p w:rsidR="008265ED" w:rsidRDefault="008265ED" w:rsidP="008265ED">
      <w:pPr>
        <w:spacing w:line="276" w:lineRule="auto"/>
        <w:ind w:firstLineChars="200" w:firstLine="440"/>
        <w:rPr>
          <w:rFonts w:asciiTheme="minorEastAsia" w:eastAsiaTheme="minorEastAsia" w:hAnsiTheme="minorEastAsia"/>
          <w:bCs/>
          <w:lang w:eastAsia="zh-CN"/>
        </w:rPr>
      </w:pPr>
      <w:r>
        <w:rPr>
          <w:rFonts w:asciiTheme="minorEastAsia" w:eastAsiaTheme="minorEastAsia" w:hAnsiTheme="minorEastAsia" w:hint="eastAsia"/>
          <w:bCs/>
          <w:lang w:eastAsia="zh-CN"/>
        </w:rPr>
        <w:t>7.11、当采用悬挂作业进行施工时，应选择固定牢固的悬挂点，并采用双保险进行操作。悬挂点、操作绳、安全绳应进行超负荷试验方可进行施工。</w:t>
      </w:r>
    </w:p>
    <w:p w:rsidR="008265ED" w:rsidRDefault="008265ED" w:rsidP="008265ED">
      <w:pPr>
        <w:spacing w:line="276" w:lineRule="auto"/>
        <w:rPr>
          <w:rFonts w:asciiTheme="minorEastAsia" w:eastAsiaTheme="minorEastAsia" w:hAnsiTheme="minorEastAsia"/>
          <w:b/>
          <w:szCs w:val="21"/>
          <w:lang w:eastAsia="zh-CN"/>
        </w:rPr>
      </w:pPr>
      <w:r>
        <w:rPr>
          <w:rFonts w:asciiTheme="minorEastAsia" w:eastAsiaTheme="minorEastAsia" w:hAnsiTheme="minorEastAsia" w:hint="eastAsia"/>
          <w:b/>
          <w:szCs w:val="21"/>
          <w:lang w:eastAsia="zh-CN"/>
        </w:rPr>
        <w:t>8、验收：</w:t>
      </w:r>
    </w:p>
    <w:p w:rsidR="008265ED" w:rsidRDefault="008265ED" w:rsidP="008265ED">
      <w:pPr>
        <w:spacing w:line="276" w:lineRule="auto"/>
        <w:ind w:leftChars="150" w:left="33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8.1、承揽商所提供之材料到场后需通知福海创监工进行材料检查，同时提供所购材料的产品合格证等相关质量保证文件，确认后方可开始施工。</w:t>
      </w:r>
    </w:p>
    <w:p w:rsidR="008265ED" w:rsidRDefault="008265ED" w:rsidP="008265ED">
      <w:pPr>
        <w:spacing w:line="276" w:lineRule="auto"/>
        <w:ind w:leftChars="150" w:left="33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8</w:t>
      </w:r>
      <w:r>
        <w:rPr>
          <w:rFonts w:asciiTheme="minorEastAsia" w:eastAsiaTheme="minorEastAsia" w:hAnsiTheme="minorEastAsia"/>
          <w:szCs w:val="21"/>
          <w:lang w:eastAsia="zh-CN"/>
        </w:rPr>
        <w:t>.2、承揽商使用的高空工</w:t>
      </w:r>
      <w:r>
        <w:rPr>
          <w:rFonts w:asciiTheme="minorEastAsia" w:eastAsiaTheme="minorEastAsia" w:hAnsiTheme="minorEastAsia" w:hint="eastAsia"/>
          <w:szCs w:val="21"/>
          <w:lang w:eastAsia="zh-CN"/>
        </w:rPr>
        <w:t>机</w:t>
      </w:r>
      <w:r>
        <w:rPr>
          <w:rFonts w:asciiTheme="minorEastAsia" w:eastAsiaTheme="minorEastAsia" w:hAnsiTheme="minorEastAsia"/>
          <w:szCs w:val="21"/>
          <w:lang w:eastAsia="zh-CN"/>
        </w:rPr>
        <w:t>具，必须有相关质量证明并需福海创检查合格后才可使用。</w:t>
      </w:r>
    </w:p>
    <w:p w:rsidR="008265ED" w:rsidRDefault="008265ED" w:rsidP="008265ED">
      <w:pPr>
        <w:spacing w:line="276" w:lineRule="auto"/>
        <w:ind w:leftChars="150" w:left="33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8.2、施工过程需由福海创的质量控制卡进行施工过程控制及验收签字才能继续施工。</w:t>
      </w:r>
    </w:p>
    <w:p w:rsidR="008265ED" w:rsidRDefault="008265ED" w:rsidP="008265ED">
      <w:pPr>
        <w:spacing w:line="276" w:lineRule="auto"/>
        <w:ind w:leftChars="150" w:left="33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8.3、施工过程中，福海创监工随时对施工质量进行监督检查，对发现的问题承揽方应依要求积极改善，并不得由此作为延误工期的理由。</w:t>
      </w:r>
    </w:p>
    <w:p w:rsidR="008265ED" w:rsidRDefault="008265ED" w:rsidP="008265ED">
      <w:pPr>
        <w:spacing w:line="276" w:lineRule="auto"/>
        <w:ind w:leftChars="150" w:left="33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8.4、施工完成后，承揽商应负责清除因施工造成的施工垃圾，保持施工现场卫生与施工前一致。</w:t>
      </w:r>
    </w:p>
    <w:p w:rsidR="008265ED" w:rsidRDefault="008265ED" w:rsidP="008265ED">
      <w:pPr>
        <w:spacing w:line="276" w:lineRule="auto"/>
        <w:ind w:leftChars="150" w:left="33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8.5、施工完成后，承揽商应按SH3503标准提供全套施工竣工文件，及依据SH3513提供过程资料。内容包括：产品合格证、安装记录、竣工图纸材质证明、施工单位和人员的资质证明、最终验收记录和其他相关文件。该竣工文件作为工程请款的凭证。</w:t>
      </w:r>
    </w:p>
    <w:p w:rsidR="008265ED" w:rsidRDefault="008265ED" w:rsidP="008265ED">
      <w:pPr>
        <w:spacing w:line="276" w:lineRule="auto"/>
        <w:rPr>
          <w:rFonts w:asciiTheme="minorEastAsia" w:eastAsiaTheme="minorEastAsia" w:hAnsiTheme="minorEastAsia"/>
          <w:lang w:eastAsia="zh-CN"/>
        </w:rPr>
      </w:pPr>
      <w:r>
        <w:rPr>
          <w:rFonts w:asciiTheme="minorEastAsia" w:eastAsiaTheme="minorEastAsia" w:hAnsiTheme="minorEastAsia" w:hint="eastAsia"/>
          <w:b/>
          <w:szCs w:val="21"/>
          <w:lang w:eastAsia="zh-CN"/>
        </w:rPr>
        <w:t>9、安全要求</w:t>
      </w:r>
      <w:r>
        <w:rPr>
          <w:rFonts w:asciiTheme="minorEastAsia" w:eastAsiaTheme="minorEastAsia" w:hAnsiTheme="minorEastAsia" w:hint="eastAsia"/>
          <w:lang w:eastAsia="zh-CN"/>
        </w:rPr>
        <w:t>：</w:t>
      </w:r>
    </w:p>
    <w:p w:rsidR="008265ED" w:rsidRDefault="008265ED" w:rsidP="008265ED">
      <w:pPr>
        <w:spacing w:line="276" w:lineRule="auto"/>
        <w:ind w:leftChars="150" w:left="33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9.1、所有人员施工前认真学习安全生产法规，教育职工无条件服从甲方安全检查人员指挥，遵守各项安全规章制度；</w:t>
      </w:r>
    </w:p>
    <w:p w:rsidR="008265ED" w:rsidRDefault="008265ED" w:rsidP="008265ED">
      <w:pPr>
        <w:spacing w:line="276" w:lineRule="auto"/>
        <w:ind w:leftChars="150" w:left="33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9.2、各施工队建立施工班组安全例会制度。各施工班组要结合施工特点，坚持每周一次开展安全活动，并认真作好记录；危险部位的施工，要坚持班前讲安全；</w:t>
      </w:r>
    </w:p>
    <w:p w:rsidR="008265ED" w:rsidRDefault="008265ED" w:rsidP="008265ED">
      <w:pPr>
        <w:spacing w:line="276" w:lineRule="auto"/>
        <w:ind w:leftChars="150" w:left="33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9.3、在施工现场要设立醒目的安全标语牌和设置安全标志；</w:t>
      </w:r>
    </w:p>
    <w:p w:rsidR="008265ED" w:rsidRDefault="008265ED" w:rsidP="008265ED">
      <w:pPr>
        <w:spacing w:line="276" w:lineRule="auto"/>
        <w:ind w:leftChars="150" w:left="33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9.4、进入施工现场的所有人员必须戴安全帽，着装应符合有关规定，所有高处作业人员应佩戴好安全带，作业人员应清楚工作内容和防护措施；</w:t>
      </w:r>
    </w:p>
    <w:p w:rsidR="008265ED" w:rsidRDefault="008265ED" w:rsidP="008265ED">
      <w:pPr>
        <w:spacing w:line="276" w:lineRule="auto"/>
        <w:ind w:leftChars="150" w:left="33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9.5、合理安排作息时间，考虑施工人员身体承受能力；</w:t>
      </w:r>
    </w:p>
    <w:p w:rsidR="008265ED" w:rsidRDefault="008265ED" w:rsidP="008265ED">
      <w:pPr>
        <w:spacing w:line="276" w:lineRule="auto"/>
        <w:ind w:leftChars="150" w:left="33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9.6、应有安全技术人员应每天巡视现场，及时发现施工中的不安全隐患和违章行为，及时排除险情，制止违章指挥和违章作业，监督施工中安全技术措施的执行，对发现安全隐患，保证无条件地及时整改；</w:t>
      </w:r>
    </w:p>
    <w:p w:rsidR="008265ED" w:rsidRDefault="008265ED" w:rsidP="008265ED">
      <w:pPr>
        <w:spacing w:line="276" w:lineRule="auto"/>
        <w:ind w:leftChars="150" w:left="33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9.7、高处动火（</w:t>
      </w:r>
      <w:r>
        <w:rPr>
          <w:rFonts w:asciiTheme="minorEastAsia" w:eastAsiaTheme="minorEastAsia" w:hAnsiTheme="minorEastAsia"/>
          <w:szCs w:val="21"/>
          <w:lang w:eastAsia="zh-CN"/>
        </w:rPr>
        <w:t>2</w:t>
      </w:r>
      <w:r>
        <w:rPr>
          <w:rFonts w:asciiTheme="minorEastAsia" w:eastAsiaTheme="minorEastAsia" w:hAnsiTheme="minorEastAsia" w:hint="eastAsia"/>
          <w:szCs w:val="21"/>
          <w:lang w:eastAsia="zh-CN"/>
        </w:rPr>
        <w:t>米以上）必须采取防止火花飞溅措施，并清除地下所有易燃物，地沟、阴</w:t>
      </w:r>
      <w:r>
        <w:rPr>
          <w:rFonts w:asciiTheme="minorEastAsia" w:eastAsiaTheme="minorEastAsia" w:hAnsiTheme="minorEastAsia" w:hint="eastAsia"/>
          <w:szCs w:val="21"/>
          <w:lang w:eastAsia="zh-CN"/>
        </w:rPr>
        <w:lastRenderedPageBreak/>
        <w:t>井、电缆等加以遮盖；</w:t>
      </w:r>
    </w:p>
    <w:p w:rsidR="008265ED" w:rsidRDefault="008265ED" w:rsidP="008265ED">
      <w:pPr>
        <w:spacing w:line="276" w:lineRule="auto"/>
        <w:ind w:leftChars="150" w:left="33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9.8、氧气、乙炔气瓶及动火点相互间距应保持</w:t>
      </w:r>
      <w:r>
        <w:rPr>
          <w:rFonts w:asciiTheme="minorEastAsia" w:eastAsiaTheme="minorEastAsia" w:hAnsiTheme="minorEastAsia"/>
          <w:szCs w:val="21"/>
          <w:lang w:eastAsia="zh-CN"/>
        </w:rPr>
        <w:t>10</w:t>
      </w:r>
      <w:r>
        <w:rPr>
          <w:rFonts w:asciiTheme="minorEastAsia" w:eastAsiaTheme="minorEastAsia" w:hAnsiTheme="minorEastAsia" w:hint="eastAsia"/>
          <w:szCs w:val="21"/>
          <w:lang w:eastAsia="zh-CN"/>
        </w:rPr>
        <w:t>米以上；</w:t>
      </w:r>
    </w:p>
    <w:p w:rsidR="008265ED" w:rsidRDefault="008265ED" w:rsidP="008265ED">
      <w:pPr>
        <w:spacing w:line="276" w:lineRule="auto"/>
        <w:ind w:leftChars="150" w:left="33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9.9、实行动火许可制度时，一张火票只限一处动火，作业前后均应检查环境条件是否变化，不得留有余火。电焊应拉闸断电，气焊应关闭氧气瓶、乙炔瓶；</w:t>
      </w:r>
    </w:p>
    <w:p w:rsidR="008265ED" w:rsidRDefault="008265ED" w:rsidP="008265ED">
      <w:pPr>
        <w:spacing w:line="276" w:lineRule="auto"/>
        <w:ind w:leftChars="150" w:left="33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9.10、在进行动火作业前，应清除周围易燃物质，设置警戒线，动火作业时，应设监护人员，动火点，应配有灭火器；</w:t>
      </w:r>
    </w:p>
    <w:p w:rsidR="008265ED" w:rsidRDefault="008265ED" w:rsidP="008265ED">
      <w:pPr>
        <w:spacing w:line="276" w:lineRule="auto"/>
        <w:ind w:leftChars="150" w:left="33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9.11、所有用电设备应检查合格，临时用电配电盘、箱有防雨措施；</w:t>
      </w:r>
    </w:p>
    <w:p w:rsidR="008265ED" w:rsidRDefault="008265ED" w:rsidP="008265ED">
      <w:pPr>
        <w:spacing w:line="276" w:lineRule="auto"/>
        <w:ind w:leftChars="150" w:left="33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9.12、作业完成后，按照工完料净场地清要求，做好现场的清洁工作；</w:t>
      </w:r>
    </w:p>
    <w:p w:rsidR="008265ED" w:rsidRDefault="008265ED" w:rsidP="008265ED">
      <w:pPr>
        <w:spacing w:line="276" w:lineRule="auto"/>
        <w:ind w:firstLineChars="200" w:firstLine="440"/>
        <w:rPr>
          <w:rFonts w:asciiTheme="minorEastAsia" w:eastAsiaTheme="minorEastAsia" w:hAnsiTheme="minorEastAsia" w:cs="Arial"/>
          <w:color w:val="000000" w:themeColor="text1"/>
          <w:lang w:eastAsia="zh-CN"/>
        </w:rPr>
      </w:pPr>
      <w:r>
        <w:rPr>
          <w:rFonts w:asciiTheme="minorEastAsia" w:eastAsiaTheme="minorEastAsia" w:hAnsiTheme="minorEastAsia" w:cs="Arial" w:hint="eastAsia"/>
          <w:lang w:eastAsia="zh-CN"/>
        </w:rPr>
        <w:t>9.13、</w:t>
      </w:r>
      <w:r>
        <w:rPr>
          <w:rFonts w:asciiTheme="minorEastAsia" w:eastAsiaTheme="minorEastAsia" w:hAnsiTheme="minorEastAsia" w:cs="Arial"/>
          <w:lang w:eastAsia="zh-CN"/>
        </w:rPr>
        <w:t>应有专职安全技术人员应每天巡视现场，及时发现施工中的不安全隐患和违章行为，</w:t>
      </w:r>
      <w:bookmarkStart w:id="2" w:name="page2"/>
      <w:bookmarkEnd w:id="2"/>
      <w:r>
        <w:rPr>
          <w:rFonts w:asciiTheme="minorEastAsia" w:eastAsiaTheme="minorEastAsia" w:hAnsiTheme="minorEastAsia" w:cs="Arial"/>
          <w:lang w:eastAsia="zh-CN"/>
        </w:rPr>
        <w:t>及时排除险情，制止违章指挥和违章作业，监督施工中安全技术措施的执行，对发现安全隐患，保证无条件地及时整改</w:t>
      </w:r>
      <w:r>
        <w:rPr>
          <w:rFonts w:asciiTheme="minorEastAsia" w:eastAsiaTheme="minorEastAsia" w:hAnsiTheme="minorEastAsia" w:cs="Arial" w:hint="eastAsia"/>
          <w:color w:val="000000" w:themeColor="text1"/>
          <w:lang w:eastAsia="zh-CN"/>
        </w:rPr>
        <w:t>。检修作业必须服从甲方环安管理相关规定。</w:t>
      </w:r>
    </w:p>
    <w:p w:rsidR="008265ED" w:rsidRDefault="008265ED" w:rsidP="008265ED">
      <w:pPr>
        <w:spacing w:line="276" w:lineRule="auto"/>
        <w:ind w:firstLineChars="200" w:firstLine="440"/>
        <w:rPr>
          <w:rFonts w:asciiTheme="minorEastAsia" w:eastAsiaTheme="minorEastAsia" w:hAnsiTheme="minorEastAsia" w:cs="Arial"/>
          <w:color w:val="000000" w:themeColor="text1"/>
          <w:lang w:eastAsia="zh-CN"/>
        </w:rPr>
      </w:pPr>
      <w:r>
        <w:rPr>
          <w:rFonts w:asciiTheme="minorEastAsia" w:eastAsiaTheme="minorEastAsia" w:hAnsiTheme="minorEastAsia" w:cs="Arial" w:hint="eastAsia"/>
          <w:color w:val="000000" w:themeColor="text1"/>
          <w:lang w:eastAsia="zh-CN"/>
        </w:rPr>
        <w:t>9.14、乙方应在甲方进行安全培训及办理出入证手续，符合甲方安全要求，乙方所用劳动保护安全用具等必备劳保用品由乙方自备。</w:t>
      </w:r>
    </w:p>
    <w:p w:rsidR="008265ED" w:rsidRDefault="008265ED" w:rsidP="008265ED">
      <w:pPr>
        <w:spacing w:line="276" w:lineRule="auto"/>
        <w:ind w:firstLine="480"/>
        <w:rPr>
          <w:rFonts w:asciiTheme="minorEastAsia" w:eastAsiaTheme="minorEastAsia" w:hAnsiTheme="minorEastAsia" w:cs="Arial"/>
          <w:lang w:eastAsia="zh-CN"/>
        </w:rPr>
      </w:pPr>
      <w:r>
        <w:rPr>
          <w:rFonts w:asciiTheme="minorEastAsia" w:eastAsiaTheme="minorEastAsia" w:hAnsiTheme="minorEastAsia" w:cs="Arial" w:hint="eastAsia"/>
          <w:lang w:eastAsia="zh-CN"/>
        </w:rPr>
        <w:t>9.15、</w:t>
      </w:r>
      <w:r>
        <w:rPr>
          <w:rFonts w:asciiTheme="minorEastAsia" w:eastAsiaTheme="minorEastAsia" w:hAnsiTheme="minorEastAsia" w:cs="Arial" w:hint="eastAsia"/>
          <w:color w:val="000000" w:themeColor="text1"/>
          <w:lang w:eastAsia="zh-CN"/>
        </w:rPr>
        <w:t>工程施工过程，甲方不间断生产，乙方需要办理</w:t>
      </w:r>
      <w:r>
        <w:rPr>
          <w:rFonts w:asciiTheme="minorEastAsia" w:eastAsiaTheme="minorEastAsia" w:hAnsiTheme="minorEastAsia" w:cs="Arial" w:hint="eastAsia"/>
          <w:lang w:eastAsia="zh-CN"/>
        </w:rPr>
        <w:t>高危作业票后再行施工，施工过程中需要有安全监护人员。</w:t>
      </w:r>
    </w:p>
    <w:p w:rsidR="008265ED" w:rsidRDefault="008265ED" w:rsidP="008265ED">
      <w:pPr>
        <w:spacing w:line="276" w:lineRule="auto"/>
        <w:ind w:firstLine="480"/>
        <w:rPr>
          <w:rFonts w:asciiTheme="minorEastAsia" w:eastAsiaTheme="minorEastAsia" w:hAnsiTheme="minorEastAsia" w:cs="Arial"/>
          <w:lang w:eastAsia="zh-CN"/>
        </w:rPr>
      </w:pPr>
      <w:r>
        <w:rPr>
          <w:rFonts w:asciiTheme="minorEastAsia" w:eastAsiaTheme="minorEastAsia" w:hAnsiTheme="minorEastAsia" w:cs="Arial" w:hint="eastAsia"/>
          <w:lang w:eastAsia="zh-CN"/>
        </w:rPr>
        <w:t>9.16、必须严格遵循福海创票证办理制度，如动火票、高处作业票、检维修票等，（八点半开始办理票证，火票需要1-2小时，火票需要提前1个工作日预约，节假日原则上不能动火。）</w:t>
      </w:r>
    </w:p>
    <w:p w:rsidR="008265ED" w:rsidRDefault="008265ED" w:rsidP="008265ED">
      <w:pPr>
        <w:spacing w:line="276" w:lineRule="auto"/>
        <w:ind w:firstLine="480"/>
        <w:rPr>
          <w:rFonts w:asciiTheme="minorEastAsia" w:eastAsiaTheme="minorEastAsia" w:hAnsiTheme="minorEastAsia" w:cs="Arial"/>
          <w:lang w:eastAsia="zh-CN"/>
        </w:rPr>
      </w:pPr>
      <w:r>
        <w:rPr>
          <w:rFonts w:asciiTheme="minorEastAsia" w:eastAsiaTheme="minorEastAsia" w:hAnsiTheme="minorEastAsia" w:cs="Arial" w:hint="eastAsia"/>
          <w:lang w:eastAsia="zh-CN"/>
        </w:rPr>
        <w:t>9.17、乙方应具备完善的HSE保证体系和HSE措施，需提供安全生产许可证和安全措施文件，含HSE管理机构、安全环保职业卫生管理规定、工作危害分析（JHA/JSA）、施工总体方案、应急预案等。</w:t>
      </w:r>
    </w:p>
    <w:p w:rsidR="008265ED" w:rsidRDefault="008265ED" w:rsidP="008265ED">
      <w:pPr>
        <w:spacing w:line="276" w:lineRule="auto"/>
        <w:ind w:firstLine="480"/>
        <w:rPr>
          <w:rFonts w:asciiTheme="minorEastAsia" w:eastAsiaTheme="minorEastAsia" w:hAnsiTheme="minorEastAsia" w:cs="Arial"/>
          <w:lang w:eastAsia="zh-CN"/>
        </w:rPr>
      </w:pPr>
      <w:r>
        <w:rPr>
          <w:rFonts w:asciiTheme="minorEastAsia" w:eastAsiaTheme="minorEastAsia" w:hAnsiTheme="minorEastAsia" w:cs="Arial" w:hint="eastAsia"/>
          <w:lang w:eastAsia="zh-CN"/>
        </w:rPr>
        <w:t>9.18、承包商应具备相应的财力及银行资信，并承诺在本项目的HSE方面投入足够的资金，以满足公司的HSE管理要求。</w:t>
      </w:r>
    </w:p>
    <w:p w:rsidR="008265ED" w:rsidRDefault="008265ED" w:rsidP="008265ED">
      <w:pPr>
        <w:spacing w:line="276" w:lineRule="auto"/>
        <w:ind w:firstLine="480"/>
        <w:rPr>
          <w:rFonts w:asciiTheme="minorEastAsia" w:eastAsiaTheme="minorEastAsia" w:hAnsiTheme="minorEastAsia" w:cs="Arial"/>
          <w:lang w:eastAsia="zh-CN"/>
        </w:rPr>
      </w:pPr>
      <w:r>
        <w:rPr>
          <w:rFonts w:asciiTheme="minorEastAsia" w:eastAsiaTheme="minorEastAsia" w:hAnsiTheme="minorEastAsia" w:cs="Arial" w:hint="eastAsia"/>
          <w:lang w:eastAsia="zh-CN"/>
        </w:rPr>
        <w:t>9.19、施工承包商应建立健全安全管理组织架构，项目经理、施工管理人员、安全管理人员应配备到位，人员资质应符合法定要求；施工队伍超过50人的应按比例配足专职安全员（配备比例不得低于1:50）。</w:t>
      </w:r>
    </w:p>
    <w:p w:rsidR="008265ED" w:rsidRDefault="008265ED" w:rsidP="008265ED">
      <w:pPr>
        <w:spacing w:line="276" w:lineRule="auto"/>
        <w:rPr>
          <w:rFonts w:asciiTheme="minorEastAsia" w:eastAsiaTheme="minorEastAsia" w:hAnsiTheme="minorEastAsia"/>
          <w:b/>
          <w:szCs w:val="21"/>
          <w:lang w:eastAsia="zh-CN"/>
        </w:rPr>
      </w:pPr>
      <w:r>
        <w:rPr>
          <w:rFonts w:asciiTheme="minorEastAsia" w:eastAsiaTheme="minorEastAsia" w:hAnsiTheme="minorEastAsia" w:hint="eastAsia"/>
          <w:b/>
          <w:szCs w:val="21"/>
          <w:lang w:eastAsia="zh-CN"/>
        </w:rPr>
        <w:t>10、违约责任：</w:t>
      </w:r>
    </w:p>
    <w:p w:rsidR="008265ED" w:rsidRDefault="008265ED" w:rsidP="008265ED">
      <w:pPr>
        <w:spacing w:line="276" w:lineRule="auto"/>
        <w:ind w:firstLineChars="177" w:firstLine="389"/>
        <w:rPr>
          <w:rFonts w:asciiTheme="minorEastAsia" w:eastAsiaTheme="minorEastAsia" w:hAnsiTheme="minorEastAsia" w:cs="Arial"/>
          <w:lang w:eastAsia="zh-CN"/>
        </w:rPr>
      </w:pPr>
      <w:r>
        <w:rPr>
          <w:rFonts w:asciiTheme="minorEastAsia" w:eastAsiaTheme="minorEastAsia" w:hAnsiTheme="minorEastAsia" w:cs="Arial"/>
          <w:lang w:eastAsia="zh-CN"/>
        </w:rPr>
        <w:t>1、乙方有下列情形之一，甲方可终止或解除合同：</w:t>
      </w:r>
    </w:p>
    <w:p w:rsidR="008265ED" w:rsidRDefault="008265ED" w:rsidP="008265ED">
      <w:pPr>
        <w:spacing w:line="276" w:lineRule="auto"/>
        <w:ind w:firstLineChars="177" w:firstLine="389"/>
        <w:rPr>
          <w:rFonts w:asciiTheme="minorEastAsia" w:eastAsiaTheme="minorEastAsia" w:hAnsiTheme="minorEastAsia" w:cs="Arial"/>
          <w:lang w:eastAsia="zh-CN"/>
        </w:rPr>
      </w:pPr>
      <w:r>
        <w:rPr>
          <w:rFonts w:asciiTheme="minorEastAsia" w:eastAsiaTheme="minorEastAsia" w:hAnsiTheme="minorEastAsia" w:cs="Arial"/>
          <w:lang w:eastAsia="zh-CN"/>
        </w:rPr>
        <w:t>（1）乙方将</w:t>
      </w:r>
      <w:r>
        <w:rPr>
          <w:rFonts w:asciiTheme="minorEastAsia" w:eastAsiaTheme="minorEastAsia" w:hAnsiTheme="minorEastAsia" w:cs="Arial" w:hint="eastAsia"/>
          <w:lang w:eastAsia="zh-CN"/>
        </w:rPr>
        <w:t>工程</w:t>
      </w:r>
      <w:r>
        <w:rPr>
          <w:rFonts w:asciiTheme="minorEastAsia" w:eastAsiaTheme="minorEastAsia" w:hAnsiTheme="minorEastAsia" w:cs="Arial"/>
          <w:lang w:eastAsia="zh-CN"/>
        </w:rPr>
        <w:t>转包或分包。</w:t>
      </w:r>
    </w:p>
    <w:p w:rsidR="008265ED" w:rsidRDefault="008265ED" w:rsidP="008265ED">
      <w:pPr>
        <w:spacing w:line="276" w:lineRule="auto"/>
        <w:ind w:firstLineChars="177" w:firstLine="389"/>
        <w:rPr>
          <w:rFonts w:asciiTheme="minorEastAsia" w:eastAsiaTheme="minorEastAsia" w:hAnsiTheme="minorEastAsia" w:cs="Arial"/>
          <w:lang w:eastAsia="zh-CN"/>
        </w:rPr>
      </w:pPr>
      <w:r>
        <w:rPr>
          <w:rFonts w:asciiTheme="minorEastAsia" w:eastAsiaTheme="minorEastAsia" w:hAnsiTheme="minorEastAsia" w:cs="Arial"/>
          <w:lang w:eastAsia="zh-CN"/>
        </w:rPr>
        <w:t>（2）</w:t>
      </w:r>
      <w:r w:rsidRPr="00163E68">
        <w:rPr>
          <w:rFonts w:asciiTheme="minorEastAsia" w:eastAsiaTheme="minorEastAsia" w:hAnsiTheme="minorEastAsia" w:cs="Arial"/>
          <w:highlight w:val="yellow"/>
          <w:lang w:eastAsia="zh-CN"/>
        </w:rPr>
        <w:t>乙方逾规定开工日期达</w:t>
      </w:r>
      <w:r w:rsidRPr="00163E68">
        <w:rPr>
          <w:rFonts w:asciiTheme="minorEastAsia" w:eastAsiaTheme="minorEastAsia" w:hAnsiTheme="minorEastAsia" w:cs="Arial" w:hint="eastAsia"/>
          <w:highlight w:val="yellow"/>
          <w:lang w:eastAsia="zh-CN"/>
        </w:rPr>
        <w:t>7个工作日</w:t>
      </w:r>
      <w:r w:rsidRPr="00163E68">
        <w:rPr>
          <w:rFonts w:asciiTheme="minorEastAsia" w:eastAsiaTheme="minorEastAsia" w:hAnsiTheme="minorEastAsia" w:cs="Arial"/>
          <w:highlight w:val="yellow"/>
          <w:lang w:eastAsia="zh-CN"/>
        </w:rPr>
        <w:t>以上或</w:t>
      </w:r>
      <w:r>
        <w:rPr>
          <w:rFonts w:asciiTheme="minorEastAsia" w:eastAsiaTheme="minorEastAsia" w:hAnsiTheme="minorEastAsia" w:cs="Arial" w:hint="eastAsia"/>
          <w:highlight w:val="yellow"/>
          <w:lang w:eastAsia="zh-CN"/>
        </w:rPr>
        <w:t>因乙方</w:t>
      </w:r>
      <w:r>
        <w:rPr>
          <w:rFonts w:asciiTheme="minorEastAsia" w:eastAsiaTheme="minorEastAsia" w:hAnsiTheme="minorEastAsia" w:cs="Arial"/>
          <w:highlight w:val="yellow"/>
          <w:lang w:eastAsia="zh-CN"/>
        </w:rPr>
        <w:t>施工服务人员、机具设备不足</w:t>
      </w:r>
      <w:r w:rsidRPr="00163E68">
        <w:rPr>
          <w:rFonts w:asciiTheme="minorEastAsia" w:eastAsiaTheme="minorEastAsia" w:hAnsiTheme="minorEastAsia" w:cs="Arial" w:hint="eastAsia"/>
          <w:highlight w:val="yellow"/>
          <w:lang w:eastAsia="zh-CN"/>
        </w:rPr>
        <w:t>，</w:t>
      </w:r>
      <w:r>
        <w:rPr>
          <w:rFonts w:asciiTheme="minorEastAsia" w:eastAsiaTheme="minorEastAsia" w:hAnsiTheme="minorEastAsia" w:cs="Arial" w:hint="eastAsia"/>
          <w:highlight w:val="yellow"/>
          <w:lang w:eastAsia="zh-CN"/>
        </w:rPr>
        <w:t>导致</w:t>
      </w:r>
      <w:r w:rsidRPr="00163E68">
        <w:rPr>
          <w:rFonts w:asciiTheme="minorEastAsia" w:eastAsiaTheme="minorEastAsia" w:hAnsiTheme="minorEastAsia" w:cs="Arial" w:hint="eastAsia"/>
          <w:highlight w:val="yellow"/>
          <w:lang w:eastAsia="zh-CN"/>
        </w:rPr>
        <w:t>工期整体延期20个工作日，我司将视为乙方无能力履约</w:t>
      </w:r>
      <w:r w:rsidRPr="00163E68">
        <w:rPr>
          <w:rFonts w:asciiTheme="minorEastAsia" w:eastAsiaTheme="minorEastAsia" w:hAnsiTheme="minorEastAsia" w:cs="Arial"/>
          <w:highlight w:val="yellow"/>
          <w:lang w:eastAsia="zh-CN"/>
        </w:rPr>
        <w:t>。</w:t>
      </w:r>
    </w:p>
    <w:p w:rsidR="008265ED" w:rsidRDefault="008265ED" w:rsidP="008265ED">
      <w:pPr>
        <w:spacing w:line="276" w:lineRule="auto"/>
        <w:ind w:firstLineChars="177" w:firstLine="389"/>
        <w:rPr>
          <w:rFonts w:asciiTheme="minorEastAsia" w:eastAsiaTheme="minorEastAsia" w:hAnsiTheme="minorEastAsia" w:cs="Arial"/>
          <w:lang w:eastAsia="zh-CN"/>
        </w:rPr>
      </w:pPr>
      <w:r>
        <w:rPr>
          <w:rFonts w:asciiTheme="minorEastAsia" w:eastAsiaTheme="minorEastAsia" w:hAnsiTheme="minorEastAsia" w:cs="Arial"/>
          <w:lang w:eastAsia="zh-CN"/>
        </w:rPr>
        <w:t>（3）乙方违反本合同条款规定</w:t>
      </w:r>
      <w:r>
        <w:rPr>
          <w:rFonts w:asciiTheme="minorEastAsia" w:eastAsiaTheme="minorEastAsia" w:hAnsiTheme="minorEastAsia" w:cs="Arial" w:hint="eastAsia"/>
          <w:lang w:eastAsia="zh-CN"/>
        </w:rPr>
        <w:t>、</w:t>
      </w:r>
      <w:r>
        <w:rPr>
          <w:rFonts w:asciiTheme="minorEastAsia" w:eastAsiaTheme="minorEastAsia" w:hAnsiTheme="minorEastAsia" w:cs="Arial"/>
          <w:lang w:eastAsia="zh-CN"/>
        </w:rPr>
        <w:t>发生事故</w:t>
      </w:r>
      <w:r>
        <w:rPr>
          <w:rFonts w:asciiTheme="minorEastAsia" w:eastAsiaTheme="minorEastAsia" w:hAnsiTheme="minorEastAsia" w:cs="Arial" w:hint="eastAsia"/>
          <w:lang w:eastAsia="zh-CN"/>
        </w:rPr>
        <w:t>、因其自身原因</w:t>
      </w:r>
      <w:r>
        <w:rPr>
          <w:rFonts w:asciiTheme="minorEastAsia" w:eastAsiaTheme="minorEastAsia" w:hAnsiTheme="minorEastAsia" w:cs="Arial"/>
          <w:lang w:eastAsia="zh-CN"/>
        </w:rPr>
        <w:t>不能履行合约。</w:t>
      </w:r>
    </w:p>
    <w:p w:rsidR="008265ED" w:rsidRDefault="008265ED" w:rsidP="008265ED">
      <w:pPr>
        <w:spacing w:line="276" w:lineRule="auto"/>
        <w:ind w:firstLineChars="177" w:firstLine="389"/>
        <w:rPr>
          <w:rFonts w:asciiTheme="minorEastAsia" w:eastAsiaTheme="minorEastAsia" w:hAnsiTheme="minorEastAsia" w:cs="Arial"/>
          <w:lang w:eastAsia="zh-CN"/>
        </w:rPr>
      </w:pPr>
      <w:r>
        <w:rPr>
          <w:rFonts w:asciiTheme="minorEastAsia" w:eastAsiaTheme="minorEastAsia" w:hAnsiTheme="minorEastAsia" w:cs="Arial"/>
          <w:lang w:eastAsia="zh-CN"/>
        </w:rPr>
        <w:t>（4）乙方无正当理由，自行停工达 24 小时以上时。</w:t>
      </w:r>
    </w:p>
    <w:p w:rsidR="008265ED" w:rsidRDefault="008265ED" w:rsidP="008265ED">
      <w:pPr>
        <w:spacing w:line="276" w:lineRule="auto"/>
        <w:ind w:firstLineChars="177" w:firstLine="389"/>
        <w:rPr>
          <w:rFonts w:asciiTheme="minorEastAsia" w:eastAsiaTheme="minorEastAsia" w:hAnsiTheme="minorEastAsia" w:cs="Arial"/>
          <w:lang w:eastAsia="zh-CN"/>
        </w:rPr>
      </w:pPr>
      <w:r>
        <w:rPr>
          <w:rFonts w:asciiTheme="minorEastAsia" w:eastAsiaTheme="minorEastAsia" w:hAnsiTheme="minorEastAsia" w:cs="Arial"/>
          <w:lang w:eastAsia="zh-CN"/>
        </w:rPr>
        <w:t>（5）乙方人员有偷窃、破坏甲方财产等违章、违法行为时。</w:t>
      </w:r>
    </w:p>
    <w:p w:rsidR="008265ED" w:rsidRDefault="008265ED" w:rsidP="008265ED">
      <w:pPr>
        <w:spacing w:line="276" w:lineRule="auto"/>
        <w:ind w:firstLineChars="177" w:firstLine="389"/>
        <w:rPr>
          <w:rFonts w:asciiTheme="minorEastAsia" w:eastAsiaTheme="minorEastAsia" w:hAnsiTheme="minorEastAsia" w:cs="Arial"/>
          <w:lang w:eastAsia="zh-CN"/>
        </w:rPr>
      </w:pPr>
      <w:r>
        <w:rPr>
          <w:rFonts w:asciiTheme="minorEastAsia" w:eastAsiaTheme="minorEastAsia" w:hAnsiTheme="minorEastAsia" w:cs="Arial"/>
          <w:lang w:eastAsia="zh-CN"/>
        </w:rPr>
        <w:t>（6）乙方有其他违反约定的行为 3 次以上。</w:t>
      </w:r>
    </w:p>
    <w:p w:rsidR="008265ED" w:rsidRDefault="008265ED" w:rsidP="008265ED">
      <w:pPr>
        <w:spacing w:line="276" w:lineRule="auto"/>
        <w:ind w:firstLineChars="177" w:firstLine="389"/>
        <w:rPr>
          <w:rFonts w:asciiTheme="minorEastAsia" w:eastAsiaTheme="minorEastAsia" w:hAnsiTheme="minorEastAsia" w:cs="Arial"/>
          <w:lang w:eastAsia="zh-CN"/>
        </w:rPr>
      </w:pPr>
      <w:r>
        <w:rPr>
          <w:rFonts w:asciiTheme="minorEastAsia" w:eastAsiaTheme="minorEastAsia" w:hAnsiTheme="minorEastAsia" w:cs="Arial"/>
          <w:lang w:eastAsia="zh-CN"/>
        </w:rPr>
        <w:t>（7）乙方之施工材料严重不符约定标准，经两次纠正仍达不到标准时。</w:t>
      </w:r>
    </w:p>
    <w:p w:rsidR="008265ED" w:rsidRDefault="008265ED" w:rsidP="008265ED">
      <w:pPr>
        <w:spacing w:line="276" w:lineRule="auto"/>
        <w:ind w:firstLineChars="177" w:firstLine="389"/>
        <w:rPr>
          <w:rFonts w:asciiTheme="minorEastAsia" w:eastAsiaTheme="minorEastAsia" w:hAnsiTheme="minorEastAsia" w:cs="Arial"/>
          <w:lang w:eastAsia="zh-CN"/>
        </w:rPr>
      </w:pPr>
      <w:r>
        <w:rPr>
          <w:rFonts w:asciiTheme="minorEastAsia" w:eastAsiaTheme="minorEastAsia" w:hAnsiTheme="minorEastAsia" w:cs="Arial" w:hint="eastAsia"/>
          <w:lang w:eastAsia="zh-CN"/>
        </w:rPr>
        <w:t>（8）乙方投标管理人员未按甲方要求到厂。乙方未经甲方许可，更换投标文件中列明的项目管理人员。</w:t>
      </w:r>
    </w:p>
    <w:p w:rsidR="008265ED" w:rsidRDefault="008265ED" w:rsidP="008265ED">
      <w:pPr>
        <w:numPr>
          <w:ilvl w:val="0"/>
          <w:numId w:val="44"/>
        </w:numPr>
        <w:autoSpaceDE/>
        <w:autoSpaceDN/>
        <w:spacing w:line="276" w:lineRule="auto"/>
        <w:ind w:firstLineChars="177" w:firstLine="389"/>
        <w:rPr>
          <w:rFonts w:asciiTheme="minorEastAsia" w:eastAsiaTheme="minorEastAsia" w:hAnsiTheme="minorEastAsia" w:cs="Arial"/>
          <w:lang w:eastAsia="zh-CN"/>
        </w:rPr>
      </w:pPr>
      <w:r>
        <w:rPr>
          <w:rFonts w:asciiTheme="minorEastAsia" w:eastAsiaTheme="minorEastAsia" w:hAnsiTheme="minorEastAsia" w:cs="Arial" w:hint="eastAsia"/>
          <w:lang w:eastAsia="zh-CN"/>
        </w:rPr>
        <w:t>甲方派单，乙方无故拒不执行，或者不予签收。</w:t>
      </w:r>
    </w:p>
    <w:p w:rsidR="008265ED" w:rsidRDefault="008265ED" w:rsidP="008265ED">
      <w:pPr>
        <w:numPr>
          <w:ilvl w:val="0"/>
          <w:numId w:val="44"/>
        </w:numPr>
        <w:autoSpaceDE/>
        <w:autoSpaceDN/>
        <w:spacing w:line="276" w:lineRule="auto"/>
        <w:ind w:firstLineChars="177" w:firstLine="389"/>
        <w:rPr>
          <w:rFonts w:asciiTheme="minorEastAsia" w:eastAsiaTheme="minorEastAsia" w:hAnsiTheme="minorEastAsia" w:cs="Arial"/>
          <w:lang w:eastAsia="zh-CN"/>
        </w:rPr>
      </w:pPr>
      <w:r>
        <w:rPr>
          <w:rFonts w:asciiTheme="minorEastAsia" w:eastAsiaTheme="minorEastAsia" w:hAnsiTheme="minorEastAsia" w:cs="Arial" w:hint="eastAsia"/>
          <w:lang w:eastAsia="zh-CN"/>
        </w:rPr>
        <w:lastRenderedPageBreak/>
        <w:t>乙方违法福海创相关管理规定。</w:t>
      </w:r>
    </w:p>
    <w:p w:rsidR="008265ED" w:rsidRDefault="008265ED" w:rsidP="008265ED">
      <w:pPr>
        <w:spacing w:line="276" w:lineRule="auto"/>
        <w:ind w:firstLineChars="200" w:firstLine="440"/>
        <w:rPr>
          <w:rFonts w:asciiTheme="minorEastAsia" w:eastAsiaTheme="minorEastAsia" w:hAnsiTheme="minorEastAsia"/>
          <w:lang w:eastAsia="zh-CN"/>
        </w:rPr>
      </w:pPr>
      <w:r>
        <w:rPr>
          <w:rFonts w:asciiTheme="minorEastAsia" w:eastAsiaTheme="minorEastAsia" w:hAnsiTheme="minorEastAsia" w:cs="Arial"/>
          <w:lang w:eastAsia="zh-CN"/>
        </w:rPr>
        <w:t>2、乙方若因上述原因被终止或解除合约时，应随即停工并负责在甲方指定期限内退出施工或服务场地，</w:t>
      </w:r>
      <w:r>
        <w:rPr>
          <w:rFonts w:asciiTheme="minorEastAsia" w:eastAsiaTheme="minorEastAsia" w:hAnsiTheme="minorEastAsia" w:cs="Arial" w:hint="eastAsia"/>
          <w:lang w:eastAsia="zh-CN"/>
        </w:rPr>
        <w:t>甲方扣除乙方履约保证金，</w:t>
      </w:r>
      <w:r>
        <w:rPr>
          <w:rFonts w:asciiTheme="minorEastAsia" w:eastAsiaTheme="minorEastAsia" w:hAnsiTheme="minorEastAsia" w:cs="Arial"/>
          <w:lang w:eastAsia="zh-CN"/>
        </w:rPr>
        <w:t>且乙方未领的工程款</w:t>
      </w:r>
      <w:r>
        <w:rPr>
          <w:rFonts w:asciiTheme="minorEastAsia" w:eastAsiaTheme="minorEastAsia" w:hAnsiTheme="minorEastAsia" w:cs="Arial" w:hint="eastAsia"/>
          <w:lang w:eastAsia="zh-CN"/>
        </w:rPr>
        <w:t>按合同约定计价方式且</w:t>
      </w:r>
      <w:r>
        <w:rPr>
          <w:rFonts w:asciiTheme="minorEastAsia" w:eastAsiaTheme="minorEastAsia" w:hAnsiTheme="minorEastAsia" w:cs="Arial"/>
          <w:lang w:eastAsia="zh-CN"/>
        </w:rPr>
        <w:t>等工程</w:t>
      </w:r>
      <w:r>
        <w:rPr>
          <w:rFonts w:asciiTheme="minorEastAsia" w:eastAsiaTheme="minorEastAsia" w:hAnsiTheme="minorEastAsia" w:cs="Arial" w:hint="eastAsia"/>
          <w:lang w:eastAsia="zh-CN"/>
        </w:rPr>
        <w:t>验收合格后支付，其余损失均由乙方承担。</w:t>
      </w:r>
    </w:p>
    <w:p w:rsidR="008265ED" w:rsidRPr="00537421" w:rsidRDefault="008265ED" w:rsidP="008265ED">
      <w:pPr>
        <w:spacing w:line="320" w:lineRule="atLeast"/>
        <w:ind w:left="1"/>
        <w:jc w:val="center"/>
        <w:rPr>
          <w:sz w:val="24"/>
          <w:lang w:eastAsia="zh-CN"/>
        </w:rPr>
        <w:sectPr w:rsidR="008265ED" w:rsidRPr="00537421" w:rsidSect="00CC6DD8">
          <w:headerReference w:type="default" r:id="rId12"/>
          <w:footerReference w:type="default" r:id="rId13"/>
          <w:pgSz w:w="11906" w:h="16838"/>
          <w:pgMar w:top="1588" w:right="1274" w:bottom="1474" w:left="1474" w:header="851" w:footer="992" w:gutter="0"/>
          <w:cols w:space="720"/>
          <w:docGrid w:type="lines" w:linePitch="312"/>
        </w:sectPr>
      </w:pPr>
    </w:p>
    <w:p w:rsidR="008265ED" w:rsidRPr="00002995" w:rsidRDefault="008265ED" w:rsidP="008265ED">
      <w:pPr>
        <w:pStyle w:val="af6"/>
        <w:rPr>
          <w:rFonts w:ascii="黑体" w:eastAsia="黑体"/>
          <w:b w:val="0"/>
          <w:sz w:val="36"/>
          <w:szCs w:val="36"/>
        </w:rPr>
      </w:pPr>
      <w:r>
        <w:rPr>
          <w:rFonts w:hint="eastAsia"/>
        </w:rPr>
        <w:lastRenderedPageBreak/>
        <w:t>附件</w:t>
      </w:r>
      <w:r>
        <w:rPr>
          <w:rFonts w:hint="eastAsia"/>
        </w:rPr>
        <w:t>2</w:t>
      </w:r>
      <w:r>
        <w:rPr>
          <w:rFonts w:hint="eastAsia"/>
        </w:rPr>
        <w:t>、</w:t>
      </w:r>
      <w:r w:rsidRPr="00537421">
        <w:rPr>
          <w:rFonts w:hint="eastAsia"/>
        </w:rPr>
        <w:t>安全环保协议书</w:t>
      </w:r>
    </w:p>
    <w:p w:rsidR="008265ED" w:rsidRDefault="008265ED" w:rsidP="008265ED">
      <w:pPr>
        <w:snapToGrid w:val="0"/>
        <w:spacing w:line="360" w:lineRule="auto"/>
        <w:rPr>
          <w:sz w:val="21"/>
          <w:szCs w:val="21"/>
          <w:lang w:eastAsia="zh-CN"/>
        </w:rPr>
      </w:pPr>
      <w:r w:rsidRPr="001773C2">
        <w:rPr>
          <w:rFonts w:hint="eastAsia"/>
          <w:szCs w:val="21"/>
          <w:lang w:eastAsia="zh-CN"/>
        </w:rPr>
        <w:t>甲方：</w:t>
      </w:r>
      <w:r>
        <w:rPr>
          <w:rFonts w:hint="eastAsia"/>
          <w:sz w:val="21"/>
          <w:szCs w:val="21"/>
          <w:lang w:eastAsia="zh-CN"/>
        </w:rPr>
        <w:t>腾龙芳烃</w:t>
      </w:r>
      <w:r w:rsidRPr="00133347">
        <w:rPr>
          <w:rFonts w:hint="eastAsia"/>
          <w:sz w:val="21"/>
          <w:szCs w:val="21"/>
          <w:lang w:eastAsia="zh-CN"/>
        </w:rPr>
        <w:t>（漳州）有限公司</w:t>
      </w:r>
    </w:p>
    <w:p w:rsidR="008265ED" w:rsidRPr="0046521C" w:rsidRDefault="008265ED" w:rsidP="008265ED">
      <w:pPr>
        <w:pStyle w:val="a7"/>
        <w:spacing w:before="156" w:after="156" w:line="400" w:lineRule="exact"/>
        <w:rPr>
          <w:lang w:eastAsia="zh-CN"/>
        </w:rPr>
      </w:pPr>
      <w:r>
        <w:rPr>
          <w:rFonts w:hAnsi="宋体" w:cs="宋体" w:hint="eastAsia"/>
          <w:lang w:eastAsia="zh-CN"/>
        </w:rPr>
        <w:t>乙方</w:t>
      </w:r>
      <w:r w:rsidRPr="0046521C">
        <w:rPr>
          <w:rFonts w:hAnsi="宋体" w:cs="宋体" w:hint="eastAsia"/>
          <w:lang w:eastAsia="zh-CN"/>
        </w:rPr>
        <w:t>：</w:t>
      </w:r>
      <w:r w:rsidRPr="007A2078" w:rsidDel="00D0104A">
        <w:rPr>
          <w:rFonts w:hAnsi="宋体" w:cs="宋体" w:hint="eastAsia"/>
          <w:lang w:eastAsia="zh-CN"/>
        </w:rPr>
        <w:t xml:space="preserve"> </w:t>
      </w:r>
    </w:p>
    <w:p w:rsidR="008265ED" w:rsidRDefault="008265ED" w:rsidP="008265ED">
      <w:pPr>
        <w:pStyle w:val="a7"/>
        <w:spacing w:before="156" w:after="156" w:line="400" w:lineRule="exact"/>
        <w:rPr>
          <w:rFonts w:hAnsi="宋体"/>
          <w:lang w:eastAsia="zh-CN"/>
        </w:rPr>
      </w:pPr>
      <w:r w:rsidRPr="0063575E">
        <w:rPr>
          <w:rFonts w:hAnsi="宋体" w:hint="eastAsia"/>
          <w:lang w:eastAsia="zh-CN"/>
        </w:rPr>
        <w:t xml:space="preserve">    </w:t>
      </w:r>
      <w:r>
        <w:rPr>
          <w:rFonts w:hAnsi="宋体" w:hint="eastAsia"/>
          <w:lang w:eastAsia="zh-CN"/>
        </w:rPr>
        <w:t xml:space="preserve"> </w:t>
      </w:r>
      <w:r>
        <w:rPr>
          <w:rFonts w:hAnsi="宋体"/>
          <w:lang w:eastAsia="zh-CN"/>
        </w:rPr>
        <w:t>双方</w:t>
      </w:r>
      <w:r w:rsidRPr="0063575E">
        <w:rPr>
          <w:rFonts w:hAnsi="宋体" w:hint="eastAsia"/>
          <w:lang w:eastAsia="zh-CN"/>
        </w:rPr>
        <w:t>就</w:t>
      </w:r>
      <w:r>
        <w:rPr>
          <w:rFonts w:hAnsi="宋体" w:hint="eastAsia"/>
          <w:lang w:eastAsia="zh-CN"/>
        </w:rPr>
        <w:t xml:space="preserve"> </w:t>
      </w:r>
      <w:r>
        <w:rPr>
          <w:rFonts w:hAnsi="宋体"/>
          <w:lang w:eastAsia="zh-CN"/>
        </w:rPr>
        <w:t xml:space="preserve"> </w:t>
      </w:r>
      <w:r w:rsidRPr="00CC6DD8">
        <w:rPr>
          <w:rFonts w:hAnsi="宋体" w:hint="eastAsia"/>
          <w:u w:val="single"/>
          <w:lang w:eastAsia="zh-CN"/>
        </w:rPr>
        <w:t>芳烃团队塔劳动保护维修工程</w:t>
      </w:r>
      <w:r w:rsidRPr="00F678E5">
        <w:rPr>
          <w:rFonts w:hint="eastAsia"/>
          <w:u w:val="single"/>
          <w:lang w:eastAsia="zh-CN"/>
        </w:rPr>
        <w:t xml:space="preserve"> </w:t>
      </w:r>
      <w:r>
        <w:rPr>
          <w:rFonts w:hint="eastAsia"/>
          <w:bCs/>
          <w:u w:val="single"/>
          <w:lang w:eastAsia="zh-CN"/>
        </w:rPr>
        <w:t xml:space="preserve"> </w:t>
      </w:r>
      <w:r>
        <w:rPr>
          <w:bCs/>
          <w:u w:val="single"/>
          <w:lang w:eastAsia="zh-CN"/>
        </w:rPr>
        <w:t xml:space="preserve"> </w:t>
      </w:r>
      <w:r w:rsidRPr="0063575E">
        <w:rPr>
          <w:rFonts w:hAnsi="宋体" w:hint="eastAsia"/>
          <w:lang w:eastAsia="zh-CN"/>
        </w:rPr>
        <w:t>签订了</w:t>
      </w:r>
      <w:r w:rsidRPr="00400A9A">
        <w:rPr>
          <w:rFonts w:hAnsi="宋体" w:hint="eastAsia"/>
          <w:u w:val="single"/>
          <w:lang w:eastAsia="zh-CN"/>
        </w:rPr>
        <w:t xml:space="preserve"> </w:t>
      </w:r>
      <w:r w:rsidRPr="00537421">
        <w:rPr>
          <w:rFonts w:hAnsi="宋体" w:hint="eastAsia"/>
          <w:u w:val="single"/>
          <w:lang w:eastAsia="zh-CN"/>
        </w:rPr>
        <w:t>《芳烃团队塔劳动保护检维修合同</w:t>
      </w:r>
      <w:r w:rsidRPr="0079758C">
        <w:rPr>
          <w:rFonts w:hAnsi="宋体" w:hint="eastAsia"/>
          <w:u w:val="single"/>
          <w:lang w:eastAsia="zh-CN"/>
        </w:rPr>
        <w:t xml:space="preserve">》 </w:t>
      </w:r>
      <w:r>
        <w:rPr>
          <w:rFonts w:hAnsi="宋体" w:hint="eastAsia"/>
          <w:u w:val="single"/>
          <w:lang w:eastAsia="zh-CN"/>
        </w:rPr>
        <w:t>，为进一步明确甲乙双方在项目</w:t>
      </w:r>
      <w:r w:rsidRPr="0079758C">
        <w:rPr>
          <w:rFonts w:hAnsi="宋体" w:hint="eastAsia"/>
          <w:u w:val="single"/>
          <w:lang w:eastAsia="zh-CN"/>
        </w:rPr>
        <w:t>承包合同履行过程中的权利和义</w:t>
      </w:r>
      <w:r w:rsidRPr="0063575E">
        <w:rPr>
          <w:rFonts w:hAnsi="宋体" w:hint="eastAsia"/>
          <w:lang w:eastAsia="zh-CN"/>
        </w:rPr>
        <w:t>务及责任，保障人身安全和企业财产安全，依据《中华人民共和国安全生产法》、《中华人民共和国环境保护法》等相关法规及</w:t>
      </w:r>
      <w:r>
        <w:rPr>
          <w:rFonts w:hAnsi="宋体" w:hint="eastAsia"/>
          <w:lang w:eastAsia="zh-CN"/>
        </w:rPr>
        <w:t>福建福海创石油化工有限公司</w:t>
      </w:r>
      <w:r w:rsidRPr="0063575E">
        <w:rPr>
          <w:rFonts w:hAnsi="宋体" w:hint="eastAsia"/>
          <w:lang w:eastAsia="zh-CN"/>
        </w:rPr>
        <w:t>HSE管理制度，经</w:t>
      </w:r>
      <w:r>
        <w:rPr>
          <w:rFonts w:hAnsi="宋体"/>
          <w:lang w:eastAsia="zh-CN"/>
        </w:rPr>
        <w:t>双方</w:t>
      </w:r>
      <w:r w:rsidRPr="0063575E">
        <w:rPr>
          <w:rFonts w:hAnsi="宋体" w:hint="eastAsia"/>
          <w:lang w:eastAsia="zh-CN"/>
        </w:rPr>
        <w:t>协商，</w:t>
      </w:r>
      <w:r>
        <w:rPr>
          <w:rFonts w:hAnsi="宋体" w:hint="eastAsia"/>
          <w:lang w:eastAsia="zh-CN"/>
        </w:rPr>
        <w:t>双方</w:t>
      </w:r>
      <w:r w:rsidRPr="0063575E">
        <w:rPr>
          <w:rFonts w:hAnsi="宋体" w:hint="eastAsia"/>
          <w:lang w:eastAsia="zh-CN"/>
        </w:rPr>
        <w:t>自愿签订本安全环保协议，作为主合同的附件。</w:t>
      </w:r>
    </w:p>
    <w:p w:rsidR="008265ED" w:rsidRPr="00B118A4" w:rsidRDefault="008265ED" w:rsidP="008265ED">
      <w:pPr>
        <w:spacing w:line="360" w:lineRule="auto"/>
        <w:ind w:leftChars="-339" w:left="-549" w:hangingChars="89" w:hanging="197"/>
        <w:rPr>
          <w:szCs w:val="21"/>
          <w:lang w:eastAsia="zh-CN"/>
        </w:rPr>
      </w:pPr>
      <w:r>
        <w:rPr>
          <w:rFonts w:hint="eastAsia"/>
          <w:b/>
          <w:szCs w:val="21"/>
          <w:lang w:eastAsia="zh-CN"/>
        </w:rPr>
        <w:t>一、</w:t>
      </w:r>
      <w:r w:rsidRPr="00B118A4">
        <w:rPr>
          <w:rFonts w:hint="eastAsia"/>
          <w:b/>
          <w:szCs w:val="21"/>
          <w:lang w:eastAsia="zh-CN"/>
        </w:rPr>
        <w:t>甲方的权利和义务：</w:t>
      </w:r>
    </w:p>
    <w:p w:rsidR="008265ED" w:rsidRPr="0063575E" w:rsidRDefault="008265ED" w:rsidP="008265ED">
      <w:pPr>
        <w:pStyle w:val="aa"/>
        <w:spacing w:line="360" w:lineRule="auto"/>
        <w:ind w:leftChars="-289" w:left="-636" w:firstLineChars="50" w:firstLine="110"/>
        <w:rPr>
          <w:szCs w:val="21"/>
          <w:lang w:eastAsia="zh-CN"/>
        </w:rPr>
      </w:pPr>
      <w:r w:rsidRPr="0063575E">
        <w:rPr>
          <w:rFonts w:hint="eastAsia"/>
          <w:szCs w:val="21"/>
          <w:lang w:eastAsia="zh-CN"/>
        </w:rPr>
        <w:t>1</w:t>
      </w:r>
      <w:r>
        <w:rPr>
          <w:rFonts w:hint="eastAsia"/>
          <w:szCs w:val="21"/>
          <w:lang w:eastAsia="zh-CN"/>
        </w:rPr>
        <w:t>、</w:t>
      </w:r>
      <w:r w:rsidRPr="0063575E">
        <w:rPr>
          <w:rFonts w:hint="eastAsia"/>
          <w:szCs w:val="21"/>
          <w:lang w:eastAsia="zh-CN"/>
        </w:rPr>
        <w:t xml:space="preserve"> 甲方有权对乙方的资质进行审查，确认其符合且具备进厂条件，方可进厂施工。</w:t>
      </w:r>
    </w:p>
    <w:p w:rsidR="008265ED" w:rsidRPr="0063575E" w:rsidRDefault="008265ED" w:rsidP="008265ED">
      <w:pPr>
        <w:pStyle w:val="aa"/>
        <w:spacing w:line="360" w:lineRule="auto"/>
        <w:ind w:leftChars="-289" w:left="-636" w:firstLineChars="50" w:firstLine="110"/>
        <w:rPr>
          <w:szCs w:val="21"/>
          <w:lang w:eastAsia="zh-CN"/>
        </w:rPr>
      </w:pPr>
      <w:r w:rsidRPr="0063575E">
        <w:rPr>
          <w:rFonts w:hint="eastAsia"/>
          <w:szCs w:val="21"/>
          <w:lang w:eastAsia="zh-CN"/>
        </w:rPr>
        <w:t>2</w:t>
      </w:r>
      <w:r>
        <w:rPr>
          <w:rFonts w:hint="eastAsia"/>
          <w:szCs w:val="21"/>
          <w:lang w:eastAsia="zh-CN"/>
        </w:rPr>
        <w:t xml:space="preserve">、 </w:t>
      </w:r>
      <w:r w:rsidRPr="0063575E">
        <w:rPr>
          <w:rFonts w:hint="eastAsia"/>
          <w:szCs w:val="21"/>
          <w:lang w:eastAsia="zh-CN"/>
        </w:rPr>
        <w:t>甲方有权要求</w:t>
      </w:r>
      <w:r>
        <w:rPr>
          <w:rFonts w:hint="eastAsia"/>
          <w:szCs w:val="21"/>
          <w:lang w:eastAsia="zh-CN"/>
        </w:rPr>
        <w:t>乙方</w:t>
      </w:r>
      <w:r w:rsidRPr="0063575E">
        <w:rPr>
          <w:rFonts w:hint="eastAsia"/>
          <w:szCs w:val="21"/>
          <w:lang w:eastAsia="zh-CN"/>
        </w:rPr>
        <w:t>维护好甲方相关的安全环保设施、设备和器材。</w:t>
      </w:r>
    </w:p>
    <w:p w:rsidR="008265ED" w:rsidRPr="0063575E" w:rsidRDefault="008265ED" w:rsidP="008265ED">
      <w:pPr>
        <w:tabs>
          <w:tab w:val="num" w:pos="360"/>
          <w:tab w:val="num" w:pos="840"/>
        </w:tabs>
        <w:spacing w:line="360" w:lineRule="auto"/>
        <w:ind w:leftChars="-239" w:left="-526"/>
        <w:rPr>
          <w:szCs w:val="21"/>
          <w:lang w:eastAsia="zh-CN"/>
        </w:rPr>
      </w:pPr>
      <w:r w:rsidRPr="0063575E">
        <w:rPr>
          <w:rFonts w:hint="eastAsia"/>
          <w:szCs w:val="21"/>
          <w:lang w:eastAsia="zh-CN"/>
        </w:rPr>
        <w:t>3</w:t>
      </w:r>
      <w:r>
        <w:rPr>
          <w:rFonts w:hint="eastAsia"/>
          <w:szCs w:val="21"/>
          <w:lang w:eastAsia="zh-CN"/>
        </w:rPr>
        <w:t>、</w:t>
      </w:r>
      <w:r w:rsidRPr="0063575E">
        <w:rPr>
          <w:rFonts w:hint="eastAsia"/>
          <w:szCs w:val="21"/>
          <w:lang w:eastAsia="zh-CN"/>
        </w:rPr>
        <w:t xml:space="preserve"> 甲方有权全程检查</w:t>
      </w:r>
      <w:r>
        <w:rPr>
          <w:rFonts w:hint="eastAsia"/>
          <w:szCs w:val="21"/>
          <w:lang w:eastAsia="zh-CN"/>
        </w:rPr>
        <w:t>乙方</w:t>
      </w:r>
      <w:r w:rsidRPr="0063575E">
        <w:rPr>
          <w:rFonts w:hint="eastAsia"/>
          <w:szCs w:val="21"/>
          <w:lang w:eastAsia="zh-CN"/>
        </w:rPr>
        <w:t>施工作业现场，对</w:t>
      </w:r>
      <w:r>
        <w:rPr>
          <w:rFonts w:hint="eastAsia"/>
          <w:szCs w:val="21"/>
          <w:lang w:eastAsia="zh-CN"/>
        </w:rPr>
        <w:t>乙方</w:t>
      </w:r>
      <w:r w:rsidRPr="0063575E">
        <w:rPr>
          <w:rFonts w:hint="eastAsia"/>
          <w:szCs w:val="21"/>
          <w:lang w:eastAsia="zh-CN"/>
        </w:rPr>
        <w:t>人员在施工作业中违反有关安全生产规章制度的行为予以制止、纠正和处罚，并发出书面整改通知书</w:t>
      </w:r>
      <w:r>
        <w:rPr>
          <w:rFonts w:hint="eastAsia"/>
          <w:szCs w:val="21"/>
          <w:lang w:eastAsia="zh-CN"/>
        </w:rPr>
        <w:t>；</w:t>
      </w:r>
      <w:r w:rsidRPr="0063575E">
        <w:rPr>
          <w:rFonts w:hint="eastAsia"/>
          <w:szCs w:val="21"/>
          <w:lang w:eastAsia="zh-CN"/>
        </w:rPr>
        <w:t>对严重违章的行为立即勒令其停止工作。</w:t>
      </w:r>
    </w:p>
    <w:p w:rsidR="008265ED" w:rsidRDefault="008265ED" w:rsidP="008265ED">
      <w:pPr>
        <w:tabs>
          <w:tab w:val="num" w:pos="360"/>
          <w:tab w:val="num" w:pos="840"/>
        </w:tabs>
        <w:spacing w:line="360" w:lineRule="auto"/>
        <w:ind w:leftChars="-239" w:left="-526"/>
        <w:rPr>
          <w:szCs w:val="21"/>
          <w:lang w:eastAsia="zh-CN"/>
        </w:rPr>
      </w:pPr>
      <w:r w:rsidRPr="0063575E">
        <w:rPr>
          <w:rFonts w:hint="eastAsia"/>
          <w:szCs w:val="21"/>
          <w:lang w:eastAsia="zh-CN"/>
        </w:rPr>
        <w:t>4</w:t>
      </w:r>
      <w:r>
        <w:rPr>
          <w:rFonts w:hint="eastAsia"/>
          <w:szCs w:val="21"/>
          <w:lang w:eastAsia="zh-CN"/>
        </w:rPr>
        <w:t xml:space="preserve">、 </w:t>
      </w:r>
      <w:r w:rsidRPr="0063575E">
        <w:rPr>
          <w:rFonts w:hint="eastAsia"/>
          <w:szCs w:val="21"/>
          <w:lang w:eastAsia="zh-CN"/>
        </w:rPr>
        <w:t>甲方有权要求</w:t>
      </w:r>
      <w:r>
        <w:rPr>
          <w:rFonts w:hint="eastAsia"/>
          <w:szCs w:val="21"/>
          <w:lang w:eastAsia="zh-CN"/>
        </w:rPr>
        <w:t>乙方</w:t>
      </w:r>
      <w:r w:rsidRPr="0063575E">
        <w:rPr>
          <w:rFonts w:hint="eastAsia"/>
          <w:szCs w:val="21"/>
          <w:lang w:eastAsia="zh-CN"/>
        </w:rPr>
        <w:t>制定施工方案，对危险性较大的分项工程，</w:t>
      </w:r>
      <w:r>
        <w:rPr>
          <w:rFonts w:hint="eastAsia"/>
          <w:szCs w:val="21"/>
          <w:lang w:eastAsia="zh-CN"/>
        </w:rPr>
        <w:t>乙方</w:t>
      </w:r>
      <w:r w:rsidRPr="0063575E">
        <w:rPr>
          <w:rFonts w:hint="eastAsia"/>
          <w:szCs w:val="21"/>
          <w:lang w:eastAsia="zh-CN"/>
        </w:rPr>
        <w:t>必须制定专项安全环保施工方案，明确组织措施、安全环保措施、技术措施，经甲方</w:t>
      </w:r>
      <w:r>
        <w:rPr>
          <w:rFonts w:hint="eastAsia"/>
          <w:szCs w:val="21"/>
          <w:lang w:eastAsia="zh-CN"/>
        </w:rPr>
        <w:t>各相关管理</w:t>
      </w:r>
      <w:r w:rsidRPr="0063575E">
        <w:rPr>
          <w:rFonts w:hint="eastAsia"/>
          <w:szCs w:val="21"/>
          <w:lang w:eastAsia="zh-CN"/>
        </w:rPr>
        <w:t>部门审查合格后方可进行施工作业。</w:t>
      </w:r>
    </w:p>
    <w:p w:rsidR="008265ED" w:rsidRDefault="008265ED" w:rsidP="008265ED">
      <w:pPr>
        <w:tabs>
          <w:tab w:val="num" w:pos="360"/>
          <w:tab w:val="num" w:pos="840"/>
        </w:tabs>
        <w:spacing w:line="360" w:lineRule="auto"/>
        <w:ind w:leftChars="-289" w:left="-636" w:firstLineChars="50" w:firstLine="110"/>
        <w:rPr>
          <w:color w:val="FF0000"/>
          <w:szCs w:val="21"/>
          <w:lang w:eastAsia="zh-CN"/>
        </w:rPr>
      </w:pPr>
      <w:r w:rsidRPr="0063575E">
        <w:rPr>
          <w:rFonts w:hint="eastAsia"/>
          <w:szCs w:val="21"/>
          <w:lang w:eastAsia="zh-CN"/>
        </w:rPr>
        <w:t>5</w:t>
      </w:r>
      <w:r>
        <w:rPr>
          <w:rFonts w:hint="eastAsia"/>
          <w:szCs w:val="21"/>
          <w:lang w:eastAsia="zh-CN"/>
        </w:rPr>
        <w:t>、</w:t>
      </w:r>
      <w:r w:rsidRPr="0063575E">
        <w:rPr>
          <w:rFonts w:hint="eastAsia"/>
          <w:szCs w:val="21"/>
          <w:lang w:eastAsia="zh-CN"/>
        </w:rPr>
        <w:t xml:space="preserve"> 甲方有权对</w:t>
      </w:r>
      <w:r>
        <w:rPr>
          <w:rFonts w:hint="eastAsia"/>
          <w:szCs w:val="21"/>
          <w:lang w:eastAsia="zh-CN"/>
        </w:rPr>
        <w:t>乙方</w:t>
      </w:r>
      <w:r w:rsidRPr="0063575E">
        <w:rPr>
          <w:rFonts w:hint="eastAsia"/>
          <w:szCs w:val="21"/>
          <w:lang w:eastAsia="zh-CN"/>
        </w:rPr>
        <w:t>不服从管理和严重违章者，驱除施工现场。</w:t>
      </w:r>
    </w:p>
    <w:p w:rsidR="008265ED" w:rsidRPr="0063575E" w:rsidRDefault="008265ED" w:rsidP="008265ED">
      <w:pPr>
        <w:pStyle w:val="aa"/>
        <w:spacing w:line="360" w:lineRule="auto"/>
        <w:ind w:leftChars="-289" w:left="-636" w:firstLineChars="50" w:firstLine="110"/>
        <w:rPr>
          <w:b/>
          <w:szCs w:val="21"/>
          <w:lang w:eastAsia="zh-CN"/>
        </w:rPr>
      </w:pPr>
      <w:r>
        <w:rPr>
          <w:rFonts w:hint="eastAsia"/>
          <w:szCs w:val="21"/>
          <w:lang w:eastAsia="zh-CN"/>
        </w:rPr>
        <w:t>6、</w:t>
      </w:r>
      <w:r w:rsidRPr="0063575E">
        <w:rPr>
          <w:rFonts w:hint="eastAsia"/>
          <w:szCs w:val="21"/>
          <w:lang w:eastAsia="zh-CN"/>
        </w:rPr>
        <w:t xml:space="preserve"> 甲方负责对</w:t>
      </w:r>
      <w:r>
        <w:rPr>
          <w:rFonts w:hint="eastAsia"/>
          <w:szCs w:val="21"/>
          <w:lang w:eastAsia="zh-CN"/>
        </w:rPr>
        <w:t>乙方</w:t>
      </w:r>
      <w:r w:rsidRPr="0063575E">
        <w:rPr>
          <w:rFonts w:hint="eastAsia"/>
          <w:szCs w:val="21"/>
          <w:lang w:eastAsia="zh-CN"/>
        </w:rPr>
        <w:t>进行厂级和部门级安全培训教育和考核，考核合格方可办理入厂手续。</w:t>
      </w:r>
    </w:p>
    <w:p w:rsidR="008265ED" w:rsidRPr="0063575E" w:rsidRDefault="008265ED" w:rsidP="008265ED">
      <w:pPr>
        <w:tabs>
          <w:tab w:val="num" w:pos="360"/>
          <w:tab w:val="num" w:pos="840"/>
        </w:tabs>
        <w:spacing w:line="360" w:lineRule="auto"/>
        <w:ind w:leftChars="-289" w:left="-636" w:firstLineChars="50" w:firstLine="110"/>
        <w:rPr>
          <w:szCs w:val="21"/>
          <w:lang w:eastAsia="zh-CN"/>
        </w:rPr>
      </w:pPr>
      <w:r>
        <w:rPr>
          <w:rFonts w:hint="eastAsia"/>
          <w:szCs w:val="21"/>
          <w:lang w:eastAsia="zh-CN"/>
        </w:rPr>
        <w:t xml:space="preserve">7、 </w:t>
      </w:r>
      <w:r w:rsidRPr="0063575E">
        <w:rPr>
          <w:rFonts w:hint="eastAsia"/>
          <w:szCs w:val="21"/>
          <w:lang w:eastAsia="zh-CN"/>
        </w:rPr>
        <w:t>甲方负责各装置的工艺处理、退料、置换、吹扫及盲板隔离工作，为</w:t>
      </w:r>
      <w:r>
        <w:rPr>
          <w:rFonts w:hint="eastAsia"/>
          <w:szCs w:val="21"/>
          <w:lang w:eastAsia="zh-CN"/>
        </w:rPr>
        <w:t>本项目</w:t>
      </w:r>
      <w:r w:rsidRPr="0063575E">
        <w:rPr>
          <w:rFonts w:hint="eastAsia"/>
          <w:szCs w:val="21"/>
          <w:lang w:eastAsia="zh-CN"/>
        </w:rPr>
        <w:t>提供安全的施工条件。</w:t>
      </w:r>
    </w:p>
    <w:p w:rsidR="008265ED" w:rsidRPr="0063575E" w:rsidRDefault="008265ED" w:rsidP="008265ED">
      <w:pPr>
        <w:tabs>
          <w:tab w:val="num" w:pos="360"/>
          <w:tab w:val="num" w:pos="840"/>
        </w:tabs>
        <w:spacing w:line="360" w:lineRule="auto"/>
        <w:ind w:leftChars="-289" w:left="-636" w:firstLineChars="50" w:firstLine="110"/>
        <w:rPr>
          <w:szCs w:val="21"/>
          <w:lang w:eastAsia="zh-CN"/>
        </w:rPr>
      </w:pPr>
      <w:r>
        <w:rPr>
          <w:rFonts w:hint="eastAsia"/>
          <w:szCs w:val="21"/>
          <w:lang w:eastAsia="zh-CN"/>
        </w:rPr>
        <w:t xml:space="preserve">8、 </w:t>
      </w:r>
      <w:r w:rsidRPr="0063575E">
        <w:rPr>
          <w:rFonts w:hint="eastAsia"/>
          <w:szCs w:val="21"/>
          <w:lang w:eastAsia="zh-CN"/>
        </w:rPr>
        <w:t>甲方应</w:t>
      </w:r>
      <w:r>
        <w:rPr>
          <w:rFonts w:hint="eastAsia"/>
          <w:szCs w:val="21"/>
          <w:lang w:eastAsia="zh-CN"/>
        </w:rPr>
        <w:t>乙方</w:t>
      </w:r>
      <w:r w:rsidRPr="0063575E">
        <w:rPr>
          <w:rFonts w:hint="eastAsia"/>
          <w:szCs w:val="21"/>
          <w:lang w:eastAsia="zh-CN"/>
        </w:rPr>
        <w:t>要求，向</w:t>
      </w:r>
      <w:r>
        <w:rPr>
          <w:rFonts w:hint="eastAsia"/>
          <w:szCs w:val="21"/>
          <w:lang w:eastAsia="zh-CN"/>
        </w:rPr>
        <w:t>乙方</w:t>
      </w:r>
      <w:r w:rsidRPr="0063575E">
        <w:rPr>
          <w:rFonts w:hint="eastAsia"/>
          <w:szCs w:val="21"/>
          <w:lang w:eastAsia="zh-CN"/>
        </w:rPr>
        <w:t>提供与</w:t>
      </w:r>
      <w:r>
        <w:rPr>
          <w:rFonts w:hint="eastAsia"/>
          <w:szCs w:val="21"/>
          <w:lang w:eastAsia="zh-CN"/>
        </w:rPr>
        <w:t>乙方</w:t>
      </w:r>
      <w:r w:rsidRPr="0063575E">
        <w:rPr>
          <w:rFonts w:hint="eastAsia"/>
          <w:szCs w:val="21"/>
          <w:lang w:eastAsia="zh-CN"/>
        </w:rPr>
        <w:t>作业相关的甲方有毒有害、易燃易爆物品的数据</w:t>
      </w:r>
      <w:r w:rsidRPr="0063575E">
        <w:rPr>
          <w:rFonts w:hint="eastAsia"/>
          <w:sz w:val="32"/>
          <w:szCs w:val="32"/>
          <w:lang w:eastAsia="zh-CN"/>
        </w:rPr>
        <w:t>。</w:t>
      </w:r>
    </w:p>
    <w:p w:rsidR="008265ED" w:rsidRPr="00FB7887" w:rsidRDefault="008265ED" w:rsidP="008265ED">
      <w:pPr>
        <w:tabs>
          <w:tab w:val="num" w:pos="360"/>
          <w:tab w:val="num" w:pos="840"/>
        </w:tabs>
        <w:spacing w:line="360" w:lineRule="auto"/>
        <w:ind w:leftChars="-289" w:left="-636" w:firstLineChars="50" w:firstLine="110"/>
        <w:rPr>
          <w:szCs w:val="21"/>
          <w:lang w:eastAsia="zh-CN"/>
        </w:rPr>
      </w:pPr>
      <w:r>
        <w:rPr>
          <w:rFonts w:hint="eastAsia"/>
          <w:szCs w:val="21"/>
          <w:lang w:eastAsia="zh-CN"/>
        </w:rPr>
        <w:t xml:space="preserve">9、 </w:t>
      </w:r>
      <w:r w:rsidRPr="0063575E">
        <w:rPr>
          <w:rFonts w:hint="eastAsia"/>
          <w:szCs w:val="21"/>
          <w:lang w:eastAsia="zh-CN"/>
        </w:rPr>
        <w:t>甲方在开工前必须对</w:t>
      </w:r>
      <w:r>
        <w:rPr>
          <w:rFonts w:hint="eastAsia"/>
          <w:szCs w:val="21"/>
          <w:lang w:eastAsia="zh-CN"/>
        </w:rPr>
        <w:t>乙方</w:t>
      </w:r>
      <w:r w:rsidRPr="0063575E">
        <w:rPr>
          <w:rFonts w:hint="eastAsia"/>
          <w:szCs w:val="21"/>
          <w:lang w:eastAsia="zh-CN"/>
        </w:rPr>
        <w:t>进行全面的安全技术及文明施工交底。</w:t>
      </w:r>
    </w:p>
    <w:p w:rsidR="008265ED" w:rsidRPr="0063575E" w:rsidRDefault="008265ED" w:rsidP="008265ED">
      <w:pPr>
        <w:spacing w:line="360" w:lineRule="auto"/>
        <w:ind w:leftChars="-339" w:left="-549" w:hangingChars="89" w:hanging="197"/>
        <w:rPr>
          <w:b/>
          <w:szCs w:val="21"/>
          <w:lang w:eastAsia="zh-CN"/>
        </w:rPr>
      </w:pPr>
      <w:r>
        <w:rPr>
          <w:rFonts w:hint="eastAsia"/>
          <w:b/>
          <w:szCs w:val="21"/>
          <w:lang w:eastAsia="zh-CN"/>
        </w:rPr>
        <w:t>二</w:t>
      </w:r>
      <w:r w:rsidRPr="0063575E">
        <w:rPr>
          <w:rFonts w:hint="eastAsia"/>
          <w:b/>
          <w:szCs w:val="21"/>
          <w:lang w:eastAsia="zh-CN"/>
        </w:rPr>
        <w:t>、</w:t>
      </w:r>
      <w:r>
        <w:rPr>
          <w:rFonts w:hint="eastAsia"/>
          <w:b/>
          <w:szCs w:val="21"/>
          <w:lang w:eastAsia="zh-CN"/>
        </w:rPr>
        <w:t>乙方</w:t>
      </w:r>
      <w:r w:rsidRPr="0063575E">
        <w:rPr>
          <w:rFonts w:hint="eastAsia"/>
          <w:b/>
          <w:szCs w:val="21"/>
          <w:lang w:eastAsia="zh-CN"/>
        </w:rPr>
        <w:t>的权利和义务：</w:t>
      </w:r>
    </w:p>
    <w:p w:rsidR="008265ED" w:rsidRPr="00203F41" w:rsidRDefault="008265ED" w:rsidP="008265ED">
      <w:pPr>
        <w:spacing w:line="360" w:lineRule="auto"/>
        <w:ind w:leftChars="-239" w:left="-526"/>
        <w:rPr>
          <w:szCs w:val="21"/>
          <w:lang w:eastAsia="zh-CN"/>
        </w:rPr>
      </w:pPr>
      <w:r w:rsidRPr="0063575E">
        <w:rPr>
          <w:rFonts w:hint="eastAsia"/>
          <w:szCs w:val="21"/>
          <w:lang w:eastAsia="zh-CN"/>
        </w:rPr>
        <w:t>1</w:t>
      </w:r>
      <w:r>
        <w:rPr>
          <w:rFonts w:hint="eastAsia"/>
          <w:szCs w:val="21"/>
          <w:lang w:eastAsia="zh-CN"/>
        </w:rPr>
        <w:t>、乙方</w:t>
      </w:r>
      <w:r w:rsidRPr="0063575E">
        <w:rPr>
          <w:rFonts w:hint="eastAsia"/>
          <w:szCs w:val="21"/>
          <w:lang w:eastAsia="zh-CN"/>
        </w:rPr>
        <w:t>必须</w:t>
      </w:r>
      <w:r>
        <w:rPr>
          <w:rFonts w:hint="eastAsia"/>
          <w:szCs w:val="21"/>
          <w:lang w:eastAsia="zh-CN"/>
        </w:rPr>
        <w:t>严格</w:t>
      </w:r>
      <w:r w:rsidRPr="0063575E">
        <w:rPr>
          <w:rFonts w:hint="eastAsia"/>
          <w:szCs w:val="21"/>
          <w:lang w:eastAsia="zh-CN"/>
        </w:rPr>
        <w:t>执行国家有关安全生产的方针、政策、法令、法规，遵守国家、行业及甲方各项HSE管理制度。现场施工作业时按照甲方的各项HSE管理制度等规定办理作业许可证</w:t>
      </w:r>
      <w:r>
        <w:rPr>
          <w:rFonts w:hint="eastAsia"/>
          <w:szCs w:val="21"/>
          <w:lang w:eastAsia="zh-CN"/>
        </w:rPr>
        <w:t>，服从甲方的监督管理。</w:t>
      </w:r>
      <w:r w:rsidRPr="0063575E">
        <w:rPr>
          <w:rFonts w:hint="eastAsia"/>
          <w:szCs w:val="21"/>
          <w:lang w:eastAsia="zh-CN"/>
        </w:rPr>
        <w:t>对甲方检查提出的安全整改通知，必须按照甲方要求及时整改。</w:t>
      </w:r>
    </w:p>
    <w:p w:rsidR="008265ED" w:rsidRPr="0063575E" w:rsidRDefault="008265ED" w:rsidP="008265ED">
      <w:pPr>
        <w:spacing w:line="360" w:lineRule="auto"/>
        <w:ind w:leftChars="-289" w:left="-636" w:firstLineChars="50" w:firstLine="110"/>
        <w:rPr>
          <w:szCs w:val="21"/>
          <w:lang w:eastAsia="zh-CN"/>
        </w:rPr>
      </w:pPr>
      <w:r>
        <w:rPr>
          <w:rFonts w:hint="eastAsia"/>
          <w:szCs w:val="21"/>
          <w:lang w:eastAsia="zh-CN"/>
        </w:rPr>
        <w:t>2、  乙方</w:t>
      </w:r>
      <w:r w:rsidRPr="0063575E">
        <w:rPr>
          <w:rFonts w:hint="eastAsia"/>
          <w:szCs w:val="21"/>
          <w:lang w:eastAsia="zh-CN"/>
        </w:rPr>
        <w:t>有权对甲方安全管理工作提出合理化建议或改进措施。</w:t>
      </w:r>
    </w:p>
    <w:p w:rsidR="008265ED" w:rsidRPr="0063575E" w:rsidRDefault="008265ED" w:rsidP="008265ED">
      <w:pPr>
        <w:spacing w:line="360" w:lineRule="auto"/>
        <w:ind w:leftChars="-239" w:left="-526"/>
        <w:rPr>
          <w:szCs w:val="21"/>
          <w:lang w:eastAsia="zh-CN"/>
        </w:rPr>
      </w:pPr>
      <w:r>
        <w:rPr>
          <w:rFonts w:hint="eastAsia"/>
          <w:szCs w:val="21"/>
          <w:lang w:eastAsia="zh-CN"/>
        </w:rPr>
        <w:t>3、 乙方</w:t>
      </w:r>
      <w:r w:rsidRPr="0063575E">
        <w:rPr>
          <w:rFonts w:hint="eastAsia"/>
          <w:szCs w:val="21"/>
          <w:lang w:eastAsia="zh-CN"/>
        </w:rPr>
        <w:t xml:space="preserve">对甲方管理人员违章指挥、强令冒险作业、有权拒绝执行。对打击和报复行为有权向上级和有关部门汇报。 </w:t>
      </w:r>
    </w:p>
    <w:p w:rsidR="008265ED" w:rsidRPr="0063575E" w:rsidRDefault="008265ED" w:rsidP="008265ED">
      <w:pPr>
        <w:spacing w:line="360" w:lineRule="auto"/>
        <w:ind w:leftChars="-289" w:left="-636" w:firstLineChars="50" w:firstLine="110"/>
        <w:rPr>
          <w:szCs w:val="21"/>
          <w:lang w:eastAsia="zh-CN"/>
        </w:rPr>
      </w:pPr>
      <w:r>
        <w:rPr>
          <w:rFonts w:hint="eastAsia"/>
          <w:szCs w:val="21"/>
          <w:lang w:eastAsia="zh-CN"/>
        </w:rPr>
        <w:t>4、 乙方</w:t>
      </w:r>
      <w:r w:rsidRPr="0063575E">
        <w:rPr>
          <w:rFonts w:hint="eastAsia"/>
          <w:szCs w:val="21"/>
          <w:lang w:eastAsia="zh-CN"/>
        </w:rPr>
        <w:t>对危及生命安全和身体健康的施工作业条件和环境，有权提出整改建议或拒绝施工作业。</w:t>
      </w:r>
    </w:p>
    <w:p w:rsidR="008265ED" w:rsidRPr="0063575E" w:rsidRDefault="008265ED" w:rsidP="008265ED">
      <w:pPr>
        <w:spacing w:line="360" w:lineRule="auto"/>
        <w:ind w:leftChars="-239" w:left="-526"/>
        <w:rPr>
          <w:szCs w:val="21"/>
          <w:lang w:eastAsia="zh-CN"/>
        </w:rPr>
      </w:pPr>
      <w:r>
        <w:rPr>
          <w:rFonts w:hint="eastAsia"/>
          <w:szCs w:val="21"/>
          <w:lang w:eastAsia="zh-CN"/>
        </w:rPr>
        <w:t>5、 乙方</w:t>
      </w:r>
      <w:r w:rsidRPr="0063575E">
        <w:rPr>
          <w:rFonts w:hint="eastAsia"/>
          <w:szCs w:val="21"/>
          <w:lang w:eastAsia="zh-CN"/>
        </w:rPr>
        <w:t>施工过程中在发生严重危及作业人员生命安全的不可抗拒紧急情况时，有权采取必要的避险措施，</w:t>
      </w:r>
      <w:r w:rsidRPr="0063575E">
        <w:rPr>
          <w:rFonts w:hint="eastAsia"/>
          <w:szCs w:val="21"/>
          <w:lang w:eastAsia="zh-CN"/>
        </w:rPr>
        <w:lastRenderedPageBreak/>
        <w:t>并立即向管理部门报告。</w:t>
      </w:r>
    </w:p>
    <w:p w:rsidR="008265ED" w:rsidRPr="0063575E" w:rsidRDefault="008265ED" w:rsidP="008265ED">
      <w:pPr>
        <w:spacing w:line="360" w:lineRule="auto"/>
        <w:ind w:leftChars="-289" w:left="-636" w:firstLineChars="50" w:firstLine="110"/>
        <w:rPr>
          <w:szCs w:val="21"/>
          <w:lang w:eastAsia="zh-CN"/>
        </w:rPr>
      </w:pPr>
      <w:r>
        <w:rPr>
          <w:rFonts w:hint="eastAsia"/>
          <w:szCs w:val="21"/>
          <w:lang w:eastAsia="zh-CN"/>
        </w:rPr>
        <w:t>6、 乙方</w:t>
      </w:r>
      <w:r w:rsidRPr="0063575E">
        <w:rPr>
          <w:rFonts w:hint="eastAsia"/>
          <w:szCs w:val="21"/>
          <w:lang w:eastAsia="zh-CN"/>
        </w:rPr>
        <w:t>有权要求甲方提供相关的安全资料。</w:t>
      </w:r>
    </w:p>
    <w:p w:rsidR="008265ED" w:rsidRPr="0063575E" w:rsidRDefault="008265ED" w:rsidP="008265ED">
      <w:pPr>
        <w:spacing w:line="360" w:lineRule="auto"/>
        <w:ind w:leftChars="-289" w:left="-636" w:firstLineChars="50" w:firstLine="110"/>
        <w:rPr>
          <w:b/>
          <w:szCs w:val="21"/>
          <w:lang w:eastAsia="zh-CN"/>
        </w:rPr>
      </w:pPr>
      <w:r>
        <w:rPr>
          <w:rFonts w:hint="eastAsia"/>
          <w:szCs w:val="21"/>
          <w:lang w:eastAsia="zh-CN"/>
        </w:rPr>
        <w:t>7、</w:t>
      </w:r>
      <w:r w:rsidRPr="0063575E">
        <w:rPr>
          <w:rFonts w:hint="eastAsia"/>
          <w:szCs w:val="21"/>
          <w:lang w:eastAsia="zh-CN"/>
        </w:rPr>
        <w:t xml:space="preserve"> </w:t>
      </w:r>
      <w:r>
        <w:rPr>
          <w:rFonts w:cs="Arial" w:hint="eastAsia"/>
          <w:lang w:eastAsia="zh-CN"/>
        </w:rPr>
        <w:t>乙方</w:t>
      </w:r>
      <w:r w:rsidRPr="0063575E">
        <w:rPr>
          <w:rFonts w:cs="Arial" w:hint="eastAsia"/>
          <w:lang w:eastAsia="zh-CN"/>
        </w:rPr>
        <w:t>必须建立健全HSE管理网络、HSE保证体系和HSE责任制，成立专职HSE管理机构</w:t>
      </w:r>
      <w:r w:rsidRPr="009878EB">
        <w:rPr>
          <w:rFonts w:hint="eastAsia"/>
          <w:szCs w:val="21"/>
          <w:lang w:eastAsia="zh-CN"/>
        </w:rPr>
        <w:t>，依照</w:t>
      </w:r>
      <w:r>
        <w:rPr>
          <w:rFonts w:hint="eastAsia"/>
          <w:szCs w:val="21"/>
          <w:lang w:eastAsia="zh-CN"/>
        </w:rPr>
        <w:t>《安全生产法》的</w:t>
      </w:r>
      <w:r w:rsidRPr="009878EB">
        <w:rPr>
          <w:rFonts w:hint="eastAsia"/>
          <w:szCs w:val="21"/>
          <w:lang w:eastAsia="zh-CN"/>
        </w:rPr>
        <w:t>要求配备专职</w:t>
      </w:r>
      <w:r>
        <w:rPr>
          <w:rFonts w:hint="eastAsia"/>
          <w:szCs w:val="21"/>
          <w:lang w:eastAsia="zh-CN"/>
        </w:rPr>
        <w:t>或兼职</w:t>
      </w:r>
      <w:r w:rsidRPr="009878EB">
        <w:rPr>
          <w:rFonts w:hint="eastAsia"/>
          <w:szCs w:val="21"/>
          <w:lang w:eastAsia="zh-CN"/>
        </w:rPr>
        <w:t>安全生产管理人员；施工队伍超过50人的应按比例配足专职安全员</w:t>
      </w:r>
      <w:r>
        <w:rPr>
          <w:rFonts w:hint="eastAsia"/>
          <w:szCs w:val="21"/>
          <w:lang w:eastAsia="zh-CN"/>
        </w:rPr>
        <w:t>，</w:t>
      </w:r>
      <w:r w:rsidRPr="0063575E">
        <w:rPr>
          <w:rFonts w:cs="Arial" w:hint="eastAsia"/>
          <w:lang w:eastAsia="zh-CN"/>
        </w:rPr>
        <w:t>并佩戴明显标志；编制和实施各安全环保施工方案和专项应急预案。</w:t>
      </w:r>
    </w:p>
    <w:p w:rsidR="008265ED" w:rsidRPr="0063575E" w:rsidRDefault="008265ED" w:rsidP="008265ED">
      <w:pPr>
        <w:spacing w:line="360" w:lineRule="auto"/>
        <w:ind w:leftChars="-289" w:left="-526" w:hangingChars="50" w:hanging="110"/>
        <w:rPr>
          <w:szCs w:val="21"/>
          <w:lang w:eastAsia="zh-CN"/>
        </w:rPr>
      </w:pPr>
      <w:r>
        <w:rPr>
          <w:rFonts w:hint="eastAsia"/>
          <w:szCs w:val="21"/>
          <w:lang w:eastAsia="zh-CN"/>
        </w:rPr>
        <w:t>8、 乙方</w:t>
      </w:r>
      <w:r w:rsidRPr="0063575E">
        <w:rPr>
          <w:rFonts w:hint="eastAsia"/>
          <w:szCs w:val="21"/>
          <w:lang w:eastAsia="zh-CN"/>
        </w:rPr>
        <w:t>必须按照国家安全生产的要求及甲方的HSE管理</w:t>
      </w:r>
      <w:r>
        <w:rPr>
          <w:rFonts w:hint="eastAsia"/>
          <w:szCs w:val="21"/>
          <w:lang w:eastAsia="zh-CN"/>
        </w:rPr>
        <w:t>制度的要求提供相关资料，接受安全资质和条件审查，签订安全承诺书</w:t>
      </w:r>
      <w:r w:rsidRPr="0063575E">
        <w:rPr>
          <w:rFonts w:hint="eastAsia"/>
          <w:szCs w:val="21"/>
          <w:lang w:eastAsia="zh-CN"/>
        </w:rPr>
        <w:t>等。人员和机动车辆入厂必需按甲方HSE管理制度办理入场证。特种作业人员必需持证上岗。</w:t>
      </w:r>
    </w:p>
    <w:p w:rsidR="008265ED" w:rsidRPr="0063575E" w:rsidRDefault="008265ED" w:rsidP="008265ED">
      <w:pPr>
        <w:spacing w:line="360" w:lineRule="auto"/>
        <w:ind w:leftChars="-289" w:left="-550" w:hangingChars="39" w:hanging="86"/>
        <w:rPr>
          <w:szCs w:val="21"/>
          <w:lang w:eastAsia="zh-CN"/>
        </w:rPr>
      </w:pPr>
      <w:r>
        <w:rPr>
          <w:rFonts w:hint="eastAsia"/>
          <w:szCs w:val="21"/>
          <w:lang w:eastAsia="zh-CN"/>
        </w:rPr>
        <w:t xml:space="preserve">9、 </w:t>
      </w:r>
      <w:r w:rsidRPr="0063575E">
        <w:rPr>
          <w:rFonts w:hint="eastAsia"/>
          <w:szCs w:val="21"/>
          <w:lang w:eastAsia="zh-CN"/>
        </w:rPr>
        <w:t>在工程开工前，</w:t>
      </w:r>
      <w:r>
        <w:rPr>
          <w:rFonts w:hint="eastAsia"/>
          <w:szCs w:val="21"/>
          <w:lang w:eastAsia="zh-CN"/>
        </w:rPr>
        <w:t>乙方</w:t>
      </w:r>
      <w:r w:rsidRPr="0063575E">
        <w:rPr>
          <w:rFonts w:hint="eastAsia"/>
          <w:szCs w:val="21"/>
          <w:lang w:eastAsia="zh-CN"/>
        </w:rPr>
        <w:t>必须对全体施工作业人员分工种进行安全教育、技能</w:t>
      </w:r>
      <w:r w:rsidRPr="00BD1EAC">
        <w:rPr>
          <w:rFonts w:hint="eastAsia"/>
          <w:szCs w:val="21"/>
          <w:lang w:eastAsia="zh-CN"/>
        </w:rPr>
        <w:t>考试</w:t>
      </w:r>
      <w:r w:rsidRPr="0063575E">
        <w:rPr>
          <w:rFonts w:hint="eastAsia"/>
          <w:szCs w:val="21"/>
          <w:lang w:eastAsia="zh-CN"/>
        </w:rPr>
        <w:t>，合格后方可进行施工作业。施工作业前，必须向作业人员进行安全环保技术交底，掌握工程特点及施工安全环保措施。</w:t>
      </w:r>
    </w:p>
    <w:p w:rsidR="008265ED" w:rsidRPr="0063575E" w:rsidRDefault="008265ED" w:rsidP="008265ED">
      <w:pPr>
        <w:spacing w:line="360" w:lineRule="auto"/>
        <w:ind w:leftChars="-289" w:left="-550" w:hangingChars="39" w:hanging="86"/>
        <w:rPr>
          <w:szCs w:val="21"/>
          <w:lang w:eastAsia="zh-CN"/>
        </w:rPr>
      </w:pPr>
      <w:r>
        <w:rPr>
          <w:rFonts w:hint="eastAsia"/>
          <w:szCs w:val="21"/>
          <w:lang w:eastAsia="zh-CN"/>
        </w:rPr>
        <w:t>10、乙方</w:t>
      </w:r>
      <w:r w:rsidRPr="0063575E">
        <w:rPr>
          <w:rFonts w:hint="eastAsia"/>
          <w:szCs w:val="21"/>
          <w:lang w:eastAsia="zh-CN"/>
        </w:rPr>
        <w:t xml:space="preserve">开工前应对施工机械、工器具及安全防护设施进行检查，确保符合安全规定并不超过检验周期。 </w:t>
      </w:r>
      <w:r>
        <w:rPr>
          <w:rFonts w:hint="eastAsia"/>
          <w:szCs w:val="21"/>
          <w:lang w:eastAsia="zh-CN"/>
        </w:rPr>
        <w:t>乙方</w:t>
      </w:r>
      <w:r w:rsidRPr="0063575E">
        <w:rPr>
          <w:rFonts w:hint="eastAsia"/>
          <w:szCs w:val="21"/>
          <w:lang w:eastAsia="zh-CN"/>
        </w:rPr>
        <w:t>施工人员应对所在的施工区域、作业环境、操作设施、设备、工器具等进行认真检查，发现隐患立即停止施工，并经落实整改后方准继续施工。在施工期间所使用的各种设备及工用器具等均应符合施工要求。同时</w:t>
      </w:r>
      <w:r>
        <w:rPr>
          <w:rFonts w:hint="eastAsia"/>
          <w:szCs w:val="21"/>
          <w:lang w:eastAsia="zh-CN"/>
        </w:rPr>
        <w:t>乙方</w:t>
      </w:r>
      <w:r w:rsidRPr="0063575E">
        <w:rPr>
          <w:rFonts w:hint="eastAsia"/>
          <w:szCs w:val="21"/>
          <w:lang w:eastAsia="zh-CN"/>
        </w:rPr>
        <w:t>应遵守相关法规，根据作业现场的实际需要，设置各类安全防护设施、遮栏、安全标志牌、警告牌等。</w:t>
      </w:r>
    </w:p>
    <w:p w:rsidR="008265ED" w:rsidRPr="0063575E" w:rsidRDefault="008265ED" w:rsidP="008265ED">
      <w:pPr>
        <w:spacing w:line="360" w:lineRule="auto"/>
        <w:ind w:leftChars="-289" w:left="-550" w:hangingChars="39" w:hanging="86"/>
        <w:rPr>
          <w:szCs w:val="21"/>
          <w:lang w:eastAsia="zh-CN"/>
        </w:rPr>
      </w:pPr>
      <w:r>
        <w:rPr>
          <w:rFonts w:hint="eastAsia"/>
          <w:szCs w:val="21"/>
          <w:lang w:eastAsia="zh-CN"/>
        </w:rPr>
        <w:t>11、乙方</w:t>
      </w:r>
      <w:r w:rsidRPr="0063575E">
        <w:rPr>
          <w:rFonts w:hint="eastAsia"/>
          <w:szCs w:val="21"/>
          <w:lang w:eastAsia="zh-CN"/>
        </w:rPr>
        <w:t>应按《中华人民共和国劳动法》等法律、法规、规定用工，严禁使用未成年工和有职业禁忌的人员进行施工作业。</w:t>
      </w:r>
      <w:r w:rsidRPr="0063575E">
        <w:rPr>
          <w:szCs w:val="21"/>
          <w:lang w:eastAsia="zh-CN"/>
        </w:rPr>
        <w:t xml:space="preserve"> </w:t>
      </w:r>
    </w:p>
    <w:p w:rsidR="008265ED" w:rsidRPr="0063575E" w:rsidRDefault="008265ED" w:rsidP="008265ED">
      <w:pPr>
        <w:spacing w:line="360" w:lineRule="auto"/>
        <w:ind w:leftChars="-289" w:left="-550" w:hangingChars="39" w:hanging="86"/>
        <w:rPr>
          <w:szCs w:val="21"/>
          <w:lang w:eastAsia="zh-CN"/>
        </w:rPr>
      </w:pPr>
      <w:r>
        <w:rPr>
          <w:rFonts w:hint="eastAsia"/>
          <w:szCs w:val="21"/>
          <w:lang w:eastAsia="zh-CN"/>
        </w:rPr>
        <w:t>12、</w:t>
      </w:r>
      <w:r w:rsidRPr="0063575E">
        <w:rPr>
          <w:rFonts w:hint="eastAsia"/>
          <w:szCs w:val="21"/>
          <w:lang w:eastAsia="zh-CN"/>
        </w:rPr>
        <w:t xml:space="preserve"> </w:t>
      </w:r>
      <w:r>
        <w:rPr>
          <w:rFonts w:hint="eastAsia"/>
          <w:szCs w:val="21"/>
          <w:lang w:eastAsia="zh-CN"/>
        </w:rPr>
        <w:t>乙方</w:t>
      </w:r>
      <w:r w:rsidRPr="0063575E">
        <w:rPr>
          <w:rFonts w:hint="eastAsia"/>
          <w:szCs w:val="21"/>
          <w:lang w:eastAsia="zh-CN"/>
        </w:rPr>
        <w:t>必须按国家有关规定，</w:t>
      </w:r>
      <w:r w:rsidRPr="009878EB">
        <w:rPr>
          <w:rFonts w:hint="eastAsia"/>
          <w:szCs w:val="21"/>
          <w:lang w:eastAsia="zh-CN"/>
        </w:rPr>
        <w:t>为施工人员办理</w:t>
      </w:r>
      <w:r w:rsidRPr="00BD1EAC">
        <w:rPr>
          <w:rFonts w:hint="eastAsia"/>
          <w:szCs w:val="21"/>
          <w:lang w:eastAsia="zh-CN"/>
        </w:rPr>
        <w:t>工伤保险、意外伤害保险（施工人员较多的承包商建议购买建筑工程团体意外险），为施工人员配备合格的劳动防护用品及安全用具，并保证施工工具、器械使用安全。</w:t>
      </w:r>
    </w:p>
    <w:p w:rsidR="008265ED" w:rsidRPr="0063575E" w:rsidRDefault="008265ED" w:rsidP="008265ED">
      <w:pPr>
        <w:spacing w:line="360" w:lineRule="auto"/>
        <w:ind w:leftChars="-289" w:left="-550" w:hangingChars="39" w:hanging="86"/>
        <w:rPr>
          <w:szCs w:val="21"/>
          <w:lang w:eastAsia="zh-CN"/>
        </w:rPr>
      </w:pPr>
      <w:r>
        <w:rPr>
          <w:rFonts w:hint="eastAsia"/>
          <w:szCs w:val="21"/>
          <w:lang w:eastAsia="zh-CN"/>
        </w:rPr>
        <w:t>13、 乙方需</w:t>
      </w:r>
      <w:r w:rsidRPr="0063575E">
        <w:rPr>
          <w:rFonts w:hint="eastAsia"/>
          <w:szCs w:val="21"/>
          <w:lang w:eastAsia="zh-CN"/>
        </w:rPr>
        <w:t>建立安全检查制度，指定专人负责现场安全监督检查工作，认真开展安全检查，发现作业过程中不安全行为、隐患、重大险情，应采取有效措施及时处理并报告甲方。</w:t>
      </w:r>
    </w:p>
    <w:p w:rsidR="008265ED" w:rsidRPr="0063575E" w:rsidRDefault="008265ED" w:rsidP="008265ED">
      <w:pPr>
        <w:spacing w:line="360" w:lineRule="auto"/>
        <w:ind w:leftChars="-289" w:left="-550" w:hangingChars="39" w:hanging="86"/>
        <w:rPr>
          <w:szCs w:val="21"/>
          <w:lang w:eastAsia="zh-CN"/>
        </w:rPr>
      </w:pPr>
      <w:r>
        <w:rPr>
          <w:rFonts w:hint="eastAsia"/>
          <w:szCs w:val="21"/>
          <w:lang w:eastAsia="zh-CN"/>
        </w:rPr>
        <w:t>14、</w:t>
      </w:r>
      <w:r w:rsidRPr="0063575E">
        <w:rPr>
          <w:rFonts w:hint="eastAsia"/>
          <w:szCs w:val="21"/>
          <w:lang w:eastAsia="zh-CN"/>
        </w:rPr>
        <w:t xml:space="preserve"> 发生事故时，</w:t>
      </w:r>
      <w:r>
        <w:rPr>
          <w:rFonts w:hint="eastAsia"/>
          <w:szCs w:val="21"/>
          <w:lang w:eastAsia="zh-CN"/>
        </w:rPr>
        <w:t>乙方</w:t>
      </w:r>
      <w:r w:rsidRPr="00E6546B">
        <w:rPr>
          <w:rFonts w:hint="eastAsia"/>
          <w:szCs w:val="21"/>
          <w:lang w:eastAsia="zh-CN"/>
        </w:rPr>
        <w:t>必须及时向甲方报告。同时</w:t>
      </w:r>
      <w:r>
        <w:rPr>
          <w:rFonts w:hint="eastAsia"/>
          <w:szCs w:val="21"/>
          <w:lang w:eastAsia="zh-CN"/>
        </w:rPr>
        <w:t>根据指令迅速组织实施现场人员疏散和抢救工作、采取相应的措施保护好现场，</w:t>
      </w:r>
      <w:r w:rsidRPr="00E6546B">
        <w:rPr>
          <w:rFonts w:hint="eastAsia"/>
          <w:szCs w:val="21"/>
          <w:lang w:eastAsia="zh-CN"/>
        </w:rPr>
        <w:t>并要积极配合甲方</w:t>
      </w:r>
      <w:r>
        <w:rPr>
          <w:rFonts w:hint="eastAsia"/>
          <w:szCs w:val="21"/>
          <w:lang w:eastAsia="zh-CN"/>
        </w:rPr>
        <w:t>或</w:t>
      </w:r>
      <w:r w:rsidRPr="00E6546B">
        <w:rPr>
          <w:rFonts w:hint="eastAsia"/>
          <w:szCs w:val="21"/>
          <w:lang w:eastAsia="zh-CN"/>
        </w:rPr>
        <w:t>上级有关部门对事故的调查和现场勘查</w:t>
      </w:r>
      <w:r w:rsidRPr="0063575E">
        <w:rPr>
          <w:rFonts w:hint="eastAsia"/>
          <w:szCs w:val="21"/>
          <w:lang w:eastAsia="zh-CN"/>
        </w:rPr>
        <w:t>。</w:t>
      </w:r>
    </w:p>
    <w:p w:rsidR="008265ED" w:rsidRPr="0063575E" w:rsidRDefault="008265ED" w:rsidP="008265ED">
      <w:pPr>
        <w:spacing w:line="360" w:lineRule="auto"/>
        <w:ind w:leftChars="-289" w:left="-550" w:hangingChars="39" w:hanging="86"/>
        <w:rPr>
          <w:szCs w:val="21"/>
          <w:lang w:eastAsia="zh-CN"/>
        </w:rPr>
      </w:pPr>
      <w:r>
        <w:rPr>
          <w:rFonts w:hint="eastAsia"/>
          <w:szCs w:val="21"/>
          <w:lang w:eastAsia="zh-CN"/>
        </w:rPr>
        <w:t>15、 乙方</w:t>
      </w:r>
      <w:r w:rsidRPr="0063575E">
        <w:rPr>
          <w:rFonts w:hint="eastAsia"/>
          <w:szCs w:val="21"/>
          <w:lang w:eastAsia="zh-CN"/>
        </w:rPr>
        <w:t>进入现场的施工人员，严禁动用装置区机泵、容器、塔、加热炉等任何部位阀门，防止误开误关，造成意外事故。如确实需用，经与装置有关人员联系，同意后，由操作人员启闭阀门。</w:t>
      </w:r>
    </w:p>
    <w:p w:rsidR="008265ED" w:rsidRPr="0063575E" w:rsidRDefault="008265ED" w:rsidP="008265ED">
      <w:pPr>
        <w:spacing w:line="360" w:lineRule="auto"/>
        <w:ind w:leftChars="-289" w:left="-550" w:hangingChars="39" w:hanging="86"/>
        <w:rPr>
          <w:szCs w:val="21"/>
          <w:lang w:eastAsia="zh-CN"/>
        </w:rPr>
      </w:pPr>
      <w:r>
        <w:rPr>
          <w:rFonts w:hint="eastAsia"/>
          <w:szCs w:val="21"/>
          <w:lang w:eastAsia="zh-CN"/>
        </w:rPr>
        <w:t>16、 乙方</w:t>
      </w:r>
      <w:r w:rsidRPr="0063575E">
        <w:rPr>
          <w:rFonts w:hint="eastAsia"/>
          <w:szCs w:val="21"/>
          <w:lang w:eastAsia="zh-CN"/>
        </w:rPr>
        <w:t>未经允许，不准占用消防通道和使用消防设施，确需占用或破路工程和使用消防设施，必须取得甲方同意并按照甲方有关规定办理手续；在规定时间内完工（使用）后，立即恢复道路（消防设施）的正常使用，以保证消防通道畅通无阻和消防设施处于完好状态。</w:t>
      </w:r>
    </w:p>
    <w:p w:rsidR="008265ED" w:rsidRPr="0063575E" w:rsidRDefault="008265ED" w:rsidP="008265ED">
      <w:pPr>
        <w:spacing w:line="360" w:lineRule="auto"/>
        <w:ind w:leftChars="-289" w:left="-550" w:hangingChars="39" w:hanging="86"/>
        <w:rPr>
          <w:szCs w:val="21"/>
          <w:lang w:eastAsia="zh-CN"/>
        </w:rPr>
      </w:pPr>
      <w:r>
        <w:rPr>
          <w:rFonts w:hint="eastAsia"/>
          <w:szCs w:val="21"/>
          <w:lang w:eastAsia="zh-CN"/>
        </w:rPr>
        <w:t xml:space="preserve">17、 </w:t>
      </w:r>
      <w:r>
        <w:rPr>
          <w:rFonts w:hint="eastAsia"/>
          <w:bCs/>
          <w:lang w:eastAsia="zh-CN"/>
        </w:rPr>
        <w:t>乙方</w:t>
      </w:r>
      <w:r w:rsidRPr="0063575E">
        <w:rPr>
          <w:rFonts w:hint="eastAsia"/>
          <w:bCs/>
          <w:lang w:eastAsia="zh-CN"/>
        </w:rPr>
        <w:t>负责组织施工作业的危害辨识、风险评估，编制吊装方案、作业程序、安全措施，提交相应的部门审查、备案。并组织吊装方案、作业程序、安全措施的交底和落实。负责编制吊装相关应急预案，并组</w:t>
      </w:r>
      <w:r w:rsidRPr="0063575E">
        <w:rPr>
          <w:rFonts w:hint="eastAsia"/>
          <w:bCs/>
          <w:lang w:eastAsia="zh-CN"/>
        </w:rPr>
        <w:lastRenderedPageBreak/>
        <w:t>织相关人员进行学习培训。</w:t>
      </w:r>
    </w:p>
    <w:p w:rsidR="008265ED" w:rsidRPr="0063575E" w:rsidRDefault="008265ED" w:rsidP="008265ED">
      <w:pPr>
        <w:spacing w:line="360" w:lineRule="auto"/>
        <w:ind w:leftChars="-289" w:left="-550" w:hangingChars="39" w:hanging="86"/>
        <w:rPr>
          <w:bCs/>
          <w:lang w:eastAsia="zh-CN"/>
        </w:rPr>
      </w:pPr>
      <w:r>
        <w:rPr>
          <w:rFonts w:hint="eastAsia"/>
          <w:bCs/>
          <w:lang w:eastAsia="zh-CN"/>
        </w:rPr>
        <w:t xml:space="preserve">18、 </w:t>
      </w:r>
      <w:r>
        <w:rPr>
          <w:rFonts w:hint="eastAsia"/>
          <w:szCs w:val="21"/>
          <w:lang w:eastAsia="zh-CN"/>
        </w:rPr>
        <w:t>乙方</w:t>
      </w:r>
      <w:r w:rsidRPr="0063575E">
        <w:rPr>
          <w:rFonts w:hint="eastAsia"/>
          <w:bCs/>
          <w:lang w:eastAsia="zh-CN"/>
        </w:rPr>
        <w:t>吊装作业单位的负责人及安全管理人员应对吊装区域内的安全状况进行检查（包括吊装区域的划定、标识、障碍）。警戒区域及吊装现场应设置安全警戒标志，并设专人监护，非作业人员禁止入内。安全警戒标志应符合《安全标志及其使用导则》（</w:t>
      </w:r>
      <w:r w:rsidRPr="0063575E">
        <w:rPr>
          <w:rFonts w:hint="eastAsia"/>
          <w:lang w:eastAsia="zh-CN"/>
        </w:rPr>
        <w:t>GB 2894-2008）</w:t>
      </w:r>
      <w:r w:rsidRPr="0063575E">
        <w:rPr>
          <w:rFonts w:hint="eastAsia"/>
          <w:bCs/>
          <w:lang w:eastAsia="zh-CN"/>
        </w:rPr>
        <w:t>的规定。</w:t>
      </w:r>
    </w:p>
    <w:p w:rsidR="008265ED" w:rsidRPr="0063575E" w:rsidRDefault="008265ED" w:rsidP="008265ED">
      <w:pPr>
        <w:spacing w:line="360" w:lineRule="auto"/>
        <w:ind w:leftChars="-289" w:left="-550" w:hangingChars="39" w:hanging="86"/>
        <w:rPr>
          <w:szCs w:val="21"/>
          <w:lang w:eastAsia="zh-CN"/>
        </w:rPr>
      </w:pPr>
      <w:r>
        <w:rPr>
          <w:rFonts w:hint="eastAsia"/>
          <w:bCs/>
          <w:lang w:eastAsia="zh-CN"/>
        </w:rPr>
        <w:t>19、</w:t>
      </w:r>
      <w:r>
        <w:rPr>
          <w:rFonts w:hint="eastAsia"/>
          <w:szCs w:val="21"/>
          <w:lang w:eastAsia="zh-CN"/>
        </w:rPr>
        <w:t>乙方</w:t>
      </w:r>
      <w:r w:rsidRPr="0063575E">
        <w:rPr>
          <w:rFonts w:hint="eastAsia"/>
          <w:bCs/>
          <w:lang w:eastAsia="zh-CN"/>
        </w:rPr>
        <w:t>施工用配电开关箱、电焊机等临时用电设备须距离容易发生泄漏的设备及下水井、油沟和隔油池不得少于</w:t>
      </w:r>
      <w:smartTag w:uri="urn:schemas-microsoft-com:office:smarttags" w:element="chmetcnv">
        <w:smartTagPr>
          <w:attr w:name="TCSC" w:val="0"/>
          <w:attr w:name="NumberType" w:val="1"/>
          <w:attr w:name="Negative" w:val="False"/>
          <w:attr w:name="HasSpace" w:val="False"/>
          <w:attr w:name="SourceValue" w:val="15"/>
          <w:attr w:name="UnitName" w:val="米"/>
        </w:smartTagPr>
        <w:r w:rsidRPr="0063575E">
          <w:rPr>
            <w:rFonts w:hint="eastAsia"/>
            <w:bCs/>
            <w:lang w:eastAsia="zh-CN"/>
          </w:rPr>
          <w:t>15米</w:t>
        </w:r>
      </w:smartTag>
      <w:r w:rsidRPr="0063575E">
        <w:rPr>
          <w:rFonts w:hint="eastAsia"/>
          <w:bCs/>
          <w:lang w:eastAsia="zh-CN"/>
        </w:rPr>
        <w:t>，确因客观条件距离达不到</w:t>
      </w:r>
      <w:smartTag w:uri="urn:schemas-microsoft-com:office:smarttags" w:element="chmetcnv">
        <w:smartTagPr>
          <w:attr w:name="TCSC" w:val="0"/>
          <w:attr w:name="NumberType" w:val="1"/>
          <w:attr w:name="Negative" w:val="False"/>
          <w:attr w:name="HasSpace" w:val="False"/>
          <w:attr w:name="SourceValue" w:val="15"/>
          <w:attr w:name="UnitName" w:val="米"/>
        </w:smartTagPr>
        <w:r w:rsidRPr="0063575E">
          <w:rPr>
            <w:rFonts w:hint="eastAsia"/>
            <w:bCs/>
            <w:lang w:eastAsia="zh-CN"/>
          </w:rPr>
          <w:t>15米</w:t>
        </w:r>
      </w:smartTag>
      <w:r w:rsidRPr="0063575E">
        <w:rPr>
          <w:rFonts w:hint="eastAsia"/>
          <w:bCs/>
          <w:lang w:eastAsia="zh-CN"/>
        </w:rPr>
        <w:t>的，必须覆盖严实并检测合格。电源线、电焊把线、电焊地线必须绝缘良好，并应避开下水井、油沟等危险区域，电焊地线应固定在焊件本体上。在可燃可爆区域动火所使用的电源线和地线不准用塑料铝线，要求使用胶皮铜线。</w:t>
      </w:r>
    </w:p>
    <w:p w:rsidR="008265ED" w:rsidRDefault="008265ED" w:rsidP="008265ED">
      <w:pPr>
        <w:spacing w:line="360" w:lineRule="auto"/>
        <w:ind w:leftChars="-289" w:left="-550" w:hangingChars="39" w:hanging="86"/>
        <w:rPr>
          <w:szCs w:val="21"/>
          <w:lang w:eastAsia="zh-CN"/>
        </w:rPr>
      </w:pPr>
      <w:r>
        <w:rPr>
          <w:rFonts w:hint="eastAsia"/>
          <w:szCs w:val="21"/>
          <w:lang w:eastAsia="zh-CN"/>
        </w:rPr>
        <w:t>20、</w:t>
      </w:r>
      <w:r w:rsidRPr="0063575E">
        <w:rPr>
          <w:rFonts w:hint="eastAsia"/>
          <w:szCs w:val="21"/>
          <w:lang w:eastAsia="zh-CN"/>
        </w:rPr>
        <w:t xml:space="preserve"> </w:t>
      </w:r>
      <w:r>
        <w:rPr>
          <w:rFonts w:hint="eastAsia"/>
          <w:szCs w:val="21"/>
          <w:lang w:eastAsia="zh-CN"/>
        </w:rPr>
        <w:t>乙方</w:t>
      </w:r>
      <w:r w:rsidRPr="0063575E">
        <w:rPr>
          <w:rFonts w:hint="eastAsia"/>
          <w:szCs w:val="21"/>
          <w:lang w:eastAsia="zh-CN"/>
        </w:rPr>
        <w:t>施工产生的</w:t>
      </w:r>
      <w:r w:rsidRPr="0063575E">
        <w:rPr>
          <w:rFonts w:hint="eastAsia"/>
          <w:bCs/>
          <w:lang w:eastAsia="zh-CN"/>
        </w:rPr>
        <w:t>任何有毒、有害物质，油类，化学品，废水，生活污水及其它污染物绝不能排入雨边沟、地井或污染地表土，必须按国家及地方的相关规定进行妥善处置。</w:t>
      </w:r>
      <w:r w:rsidRPr="0063575E">
        <w:rPr>
          <w:rFonts w:hint="eastAsia"/>
          <w:szCs w:val="21"/>
          <w:lang w:eastAsia="zh-CN"/>
        </w:rPr>
        <w:t>产生的废物应进行鉴别，一般固废和危险废物应妥善包装、分类堆放，并及时清理</w:t>
      </w:r>
      <w:r w:rsidRPr="0063575E">
        <w:rPr>
          <w:rFonts w:hint="eastAsia"/>
          <w:sz w:val="24"/>
          <w:lang w:eastAsia="zh-CN"/>
        </w:rPr>
        <w:t>。</w:t>
      </w:r>
      <w:r w:rsidRPr="0063575E">
        <w:rPr>
          <w:rFonts w:hint="eastAsia"/>
          <w:szCs w:val="21"/>
          <w:lang w:eastAsia="zh-CN"/>
        </w:rPr>
        <w:t>不能任意排放和丢弃。</w:t>
      </w:r>
    </w:p>
    <w:p w:rsidR="008265ED" w:rsidRPr="0063575E" w:rsidRDefault="008265ED" w:rsidP="008265ED">
      <w:pPr>
        <w:spacing w:line="360" w:lineRule="auto"/>
        <w:ind w:leftChars="-289" w:left="-550" w:hangingChars="39" w:hanging="86"/>
        <w:rPr>
          <w:sz w:val="24"/>
          <w:lang w:eastAsia="zh-CN"/>
        </w:rPr>
      </w:pPr>
      <w:r>
        <w:rPr>
          <w:rFonts w:hint="eastAsia"/>
          <w:szCs w:val="21"/>
          <w:lang w:eastAsia="zh-CN"/>
        </w:rPr>
        <w:t>21、 乙方</w:t>
      </w:r>
      <w:r w:rsidRPr="009878EB">
        <w:rPr>
          <w:rFonts w:hint="eastAsia"/>
          <w:szCs w:val="21"/>
          <w:lang w:eastAsia="zh-CN"/>
        </w:rPr>
        <w:t>在施工过程中不得擅自更换工程技术管理人员、安全管理人员以及关系到施工安全及质量的特殊工种人员，特殊情况需要更换时，必须经甲方同意后方可更换，新更换人员的经验、资历等不低于原配备人员，并对新更换的人员进行相应的安全教育、培训和考核</w:t>
      </w:r>
      <w:r>
        <w:rPr>
          <w:rFonts w:hint="eastAsia"/>
          <w:szCs w:val="21"/>
          <w:lang w:eastAsia="zh-CN"/>
        </w:rPr>
        <w:t>。</w:t>
      </w:r>
    </w:p>
    <w:p w:rsidR="008265ED" w:rsidRPr="0063575E" w:rsidRDefault="008265ED" w:rsidP="008265ED">
      <w:pPr>
        <w:spacing w:line="360" w:lineRule="auto"/>
        <w:ind w:leftChars="-289" w:left="-550" w:hangingChars="39" w:hanging="86"/>
        <w:rPr>
          <w:szCs w:val="21"/>
          <w:lang w:eastAsia="zh-CN"/>
        </w:rPr>
      </w:pPr>
      <w:r>
        <w:rPr>
          <w:rFonts w:hint="eastAsia"/>
          <w:szCs w:val="21"/>
          <w:lang w:eastAsia="zh-CN"/>
        </w:rPr>
        <w:t>22、</w:t>
      </w:r>
      <w:r w:rsidRPr="0063575E">
        <w:rPr>
          <w:rFonts w:hint="eastAsia"/>
          <w:szCs w:val="21"/>
          <w:lang w:eastAsia="zh-CN"/>
        </w:rPr>
        <w:t xml:space="preserve"> </w:t>
      </w:r>
      <w:r w:rsidRPr="0063575E">
        <w:rPr>
          <w:rFonts w:hint="eastAsia"/>
          <w:bCs/>
          <w:lang w:eastAsia="zh-CN"/>
        </w:rPr>
        <w:t>两个以上承包商在同一作业区域内进行生产经营活动，可能危及对方生产安全的，应当签订安全生产管理协议，明确各自的安全生产管理职责和应当采取的安全措施，并指定专职安全生产管理人员进行安全检查与协调。</w:t>
      </w:r>
    </w:p>
    <w:p w:rsidR="008265ED" w:rsidRDefault="008265ED" w:rsidP="008265ED">
      <w:pPr>
        <w:spacing w:line="550" w:lineRule="exact"/>
        <w:ind w:leftChars="-339" w:left="-549" w:hangingChars="89" w:hanging="197"/>
        <w:rPr>
          <w:b/>
          <w:szCs w:val="21"/>
        </w:rPr>
      </w:pPr>
      <w:r>
        <w:rPr>
          <w:rFonts w:hint="eastAsia"/>
          <w:b/>
          <w:szCs w:val="21"/>
        </w:rPr>
        <w:t>三</w:t>
      </w:r>
      <w:r w:rsidRPr="0063575E">
        <w:rPr>
          <w:rFonts w:hint="eastAsia"/>
          <w:b/>
          <w:szCs w:val="21"/>
        </w:rPr>
        <w:t>、违约责任及处理</w:t>
      </w:r>
    </w:p>
    <w:p w:rsidR="008265ED" w:rsidRPr="00B118A4" w:rsidRDefault="008265ED" w:rsidP="008265ED">
      <w:pPr>
        <w:pStyle w:val="aa"/>
        <w:numPr>
          <w:ilvl w:val="0"/>
          <w:numId w:val="11"/>
        </w:numPr>
        <w:autoSpaceDE/>
        <w:autoSpaceDN/>
        <w:spacing w:before="0" w:line="550" w:lineRule="exact"/>
        <w:jc w:val="both"/>
        <w:rPr>
          <w:b/>
          <w:szCs w:val="21"/>
          <w:lang w:eastAsia="zh-CN"/>
        </w:rPr>
      </w:pPr>
      <w:r>
        <w:rPr>
          <w:rFonts w:hint="eastAsia"/>
          <w:szCs w:val="21"/>
          <w:lang w:eastAsia="zh-CN"/>
        </w:rPr>
        <w:t>乙方</w:t>
      </w:r>
      <w:r w:rsidRPr="00B118A4">
        <w:rPr>
          <w:rFonts w:hint="eastAsia"/>
          <w:szCs w:val="21"/>
          <w:lang w:eastAsia="zh-CN"/>
        </w:rPr>
        <w:t>不得将工程违法转包、分包。</w:t>
      </w:r>
    </w:p>
    <w:p w:rsidR="008265ED" w:rsidRPr="00B118A4" w:rsidRDefault="008265ED" w:rsidP="008265ED">
      <w:pPr>
        <w:spacing w:line="550" w:lineRule="exact"/>
        <w:ind w:left="-397"/>
        <w:rPr>
          <w:szCs w:val="21"/>
          <w:lang w:eastAsia="zh-CN"/>
        </w:rPr>
      </w:pPr>
      <w:r>
        <w:rPr>
          <w:rFonts w:hint="eastAsia"/>
          <w:szCs w:val="21"/>
          <w:lang w:eastAsia="zh-CN"/>
        </w:rPr>
        <w:t>2、</w:t>
      </w:r>
      <w:r w:rsidRPr="00B118A4">
        <w:rPr>
          <w:rFonts w:hint="eastAsia"/>
          <w:szCs w:val="21"/>
          <w:lang w:eastAsia="zh-CN"/>
        </w:rPr>
        <w:t>发生安全事故时，甲乙双方均有抢险、救灾的义务，所发生的费用由责任方</w:t>
      </w:r>
      <w:r>
        <w:rPr>
          <w:rFonts w:hint="eastAsia"/>
          <w:szCs w:val="21"/>
          <w:lang w:eastAsia="zh-CN"/>
        </w:rPr>
        <w:t>承担。</w:t>
      </w:r>
    </w:p>
    <w:p w:rsidR="008265ED" w:rsidRPr="00581949" w:rsidRDefault="008265ED" w:rsidP="008265ED">
      <w:pPr>
        <w:spacing w:line="550" w:lineRule="exact"/>
        <w:ind w:left="-397"/>
        <w:rPr>
          <w:szCs w:val="21"/>
          <w:lang w:eastAsia="zh-CN"/>
        </w:rPr>
      </w:pPr>
      <w:r>
        <w:rPr>
          <w:rFonts w:hint="eastAsia"/>
          <w:szCs w:val="21"/>
          <w:lang w:eastAsia="zh-CN"/>
        </w:rPr>
        <w:t>3、</w:t>
      </w:r>
      <w:r w:rsidRPr="00581949">
        <w:rPr>
          <w:rFonts w:hint="eastAsia"/>
          <w:szCs w:val="21"/>
          <w:lang w:eastAsia="zh-CN"/>
        </w:rPr>
        <w:t>发生</w:t>
      </w:r>
      <w:r>
        <w:rPr>
          <w:rFonts w:hint="eastAsia"/>
          <w:szCs w:val="21"/>
          <w:lang w:eastAsia="zh-CN"/>
        </w:rPr>
        <w:t>安全</w:t>
      </w:r>
      <w:r w:rsidRPr="00581949">
        <w:rPr>
          <w:rFonts w:hint="eastAsia"/>
          <w:szCs w:val="21"/>
          <w:lang w:eastAsia="zh-CN"/>
        </w:rPr>
        <w:t>事故，由甲方或者政府安全管理机构按事故调查处理的，</w:t>
      </w:r>
      <w:r>
        <w:rPr>
          <w:rFonts w:hint="eastAsia"/>
          <w:szCs w:val="21"/>
          <w:lang w:eastAsia="zh-CN"/>
        </w:rPr>
        <w:t>乙方</w:t>
      </w:r>
      <w:r w:rsidRPr="00581949">
        <w:rPr>
          <w:rFonts w:hint="eastAsia"/>
          <w:szCs w:val="21"/>
          <w:lang w:eastAsia="zh-CN"/>
        </w:rPr>
        <w:t>参与配合调查。因</w:t>
      </w:r>
      <w:r>
        <w:rPr>
          <w:rFonts w:hint="eastAsia"/>
          <w:szCs w:val="21"/>
          <w:lang w:eastAsia="zh-CN"/>
        </w:rPr>
        <w:t>乙方</w:t>
      </w:r>
      <w:r w:rsidRPr="00581949">
        <w:rPr>
          <w:rFonts w:hint="eastAsia"/>
          <w:szCs w:val="21"/>
          <w:lang w:eastAsia="zh-CN"/>
        </w:rPr>
        <w:t>主要责任造成的人身伤亡、设备损坏事故及其造成的经济损失,一切责任及损失由</w:t>
      </w:r>
      <w:r>
        <w:rPr>
          <w:rFonts w:hint="eastAsia"/>
          <w:szCs w:val="21"/>
          <w:lang w:eastAsia="zh-CN"/>
        </w:rPr>
        <w:t>乙方</w:t>
      </w:r>
      <w:r w:rsidRPr="00581949">
        <w:rPr>
          <w:rFonts w:hint="eastAsia"/>
          <w:szCs w:val="21"/>
          <w:lang w:eastAsia="zh-CN"/>
        </w:rPr>
        <w:t>承担，并由</w:t>
      </w:r>
      <w:r>
        <w:rPr>
          <w:rFonts w:hint="eastAsia"/>
          <w:szCs w:val="21"/>
          <w:lang w:eastAsia="zh-CN"/>
        </w:rPr>
        <w:t>乙方</w:t>
      </w:r>
      <w:r w:rsidRPr="00581949">
        <w:rPr>
          <w:rFonts w:hint="eastAsia"/>
          <w:szCs w:val="21"/>
          <w:lang w:eastAsia="zh-CN"/>
        </w:rPr>
        <w:t>上报有关政府部门调查处理、统计上报。</w:t>
      </w:r>
    </w:p>
    <w:p w:rsidR="008265ED" w:rsidRPr="0063575E" w:rsidRDefault="008265ED" w:rsidP="008265ED">
      <w:pPr>
        <w:spacing w:line="550" w:lineRule="exact"/>
        <w:ind w:leftChars="-289" w:left="-636" w:firstLineChars="100" w:firstLine="220"/>
        <w:rPr>
          <w:szCs w:val="21"/>
          <w:lang w:eastAsia="zh-CN"/>
        </w:rPr>
      </w:pPr>
      <w:r>
        <w:rPr>
          <w:rFonts w:hint="eastAsia"/>
          <w:szCs w:val="21"/>
          <w:lang w:eastAsia="zh-CN"/>
        </w:rPr>
        <w:t>4、</w:t>
      </w:r>
      <w:r w:rsidRPr="0063575E">
        <w:rPr>
          <w:rFonts w:hint="eastAsia"/>
          <w:szCs w:val="21"/>
          <w:lang w:eastAsia="zh-CN"/>
        </w:rPr>
        <w:t>甲方违约造成的事故，甲方承担全部责任，并按规定追究有关人员责任及上报。</w:t>
      </w:r>
    </w:p>
    <w:p w:rsidR="008265ED" w:rsidRPr="0063575E" w:rsidRDefault="008265ED" w:rsidP="008265ED">
      <w:pPr>
        <w:spacing w:line="550" w:lineRule="exact"/>
        <w:ind w:leftChars="-189" w:left="-220" w:hangingChars="89" w:hanging="196"/>
        <w:rPr>
          <w:szCs w:val="21"/>
          <w:lang w:eastAsia="zh-CN"/>
        </w:rPr>
      </w:pPr>
      <w:r>
        <w:rPr>
          <w:rFonts w:hint="eastAsia"/>
          <w:szCs w:val="21"/>
          <w:lang w:eastAsia="zh-CN"/>
        </w:rPr>
        <w:t>5、</w:t>
      </w:r>
      <w:r w:rsidRPr="0063575E">
        <w:rPr>
          <w:rFonts w:hint="eastAsia"/>
          <w:szCs w:val="21"/>
          <w:lang w:eastAsia="zh-CN"/>
        </w:rPr>
        <w:t xml:space="preserve"> </w:t>
      </w:r>
      <w:r>
        <w:rPr>
          <w:rFonts w:hint="eastAsia"/>
          <w:szCs w:val="21"/>
          <w:lang w:eastAsia="zh-CN"/>
        </w:rPr>
        <w:t>乙方</w:t>
      </w:r>
      <w:r w:rsidRPr="0063575E">
        <w:rPr>
          <w:rFonts w:hint="eastAsia"/>
          <w:szCs w:val="21"/>
          <w:lang w:eastAsia="zh-CN"/>
        </w:rPr>
        <w:t>在施工过程中如果有违法、违规和违章行为，甲方将按照按国家法律、法规和</w:t>
      </w:r>
      <w:r>
        <w:rPr>
          <w:rFonts w:hint="eastAsia"/>
          <w:szCs w:val="21"/>
          <w:lang w:eastAsia="zh-CN"/>
        </w:rPr>
        <w:t>甲方的</w:t>
      </w:r>
      <w:r w:rsidRPr="0063575E">
        <w:rPr>
          <w:rFonts w:hint="eastAsia"/>
          <w:szCs w:val="21"/>
          <w:lang w:eastAsia="zh-CN"/>
        </w:rPr>
        <w:t>HSE管理制度进行处罚。</w:t>
      </w:r>
      <w:r>
        <w:rPr>
          <w:rFonts w:hint="eastAsia"/>
          <w:szCs w:val="21"/>
          <w:lang w:eastAsia="zh-CN"/>
        </w:rPr>
        <w:t>处罚款由乙方现金形式交到甲方财务部，对不按时缴纳罚款的，甲方可以从乙方工程款双倍扣除。</w:t>
      </w:r>
    </w:p>
    <w:p w:rsidR="008265ED" w:rsidRPr="00581949" w:rsidRDefault="008265ED" w:rsidP="008265ED">
      <w:pPr>
        <w:tabs>
          <w:tab w:val="num" w:pos="360"/>
          <w:tab w:val="num" w:pos="840"/>
        </w:tabs>
        <w:spacing w:line="360" w:lineRule="auto"/>
        <w:ind w:leftChars="-139" w:left="-86" w:hangingChars="100" w:hanging="220"/>
        <w:rPr>
          <w:color w:val="FF0000"/>
          <w:szCs w:val="21"/>
          <w:lang w:eastAsia="zh-CN"/>
        </w:rPr>
      </w:pPr>
      <w:r>
        <w:rPr>
          <w:rFonts w:hint="eastAsia"/>
          <w:szCs w:val="21"/>
          <w:lang w:eastAsia="zh-CN"/>
        </w:rPr>
        <w:t>6、</w:t>
      </w:r>
      <w:r w:rsidRPr="0063575E">
        <w:rPr>
          <w:rFonts w:hint="eastAsia"/>
          <w:szCs w:val="21"/>
          <w:lang w:eastAsia="zh-CN"/>
        </w:rPr>
        <w:t xml:space="preserve"> </w:t>
      </w:r>
      <w:r>
        <w:rPr>
          <w:rFonts w:hint="eastAsia"/>
          <w:szCs w:val="21"/>
          <w:lang w:eastAsia="zh-CN"/>
        </w:rPr>
        <w:t>乙方</w:t>
      </w:r>
      <w:r w:rsidRPr="0063575E">
        <w:rPr>
          <w:rFonts w:hint="eastAsia"/>
          <w:szCs w:val="21"/>
          <w:lang w:eastAsia="zh-CN"/>
        </w:rPr>
        <w:t>违约造成的事故，</w:t>
      </w:r>
      <w:r>
        <w:rPr>
          <w:rFonts w:hint="eastAsia"/>
          <w:szCs w:val="21"/>
          <w:lang w:eastAsia="zh-CN"/>
        </w:rPr>
        <w:t>乙方</w:t>
      </w:r>
      <w:r w:rsidRPr="0063575E">
        <w:rPr>
          <w:rFonts w:hint="eastAsia"/>
          <w:szCs w:val="21"/>
          <w:lang w:eastAsia="zh-CN"/>
        </w:rPr>
        <w:t>承担全部责任，</w:t>
      </w:r>
      <w:r w:rsidRPr="00BD1EAC">
        <w:rPr>
          <w:rFonts w:hint="eastAsia"/>
          <w:szCs w:val="21"/>
          <w:lang w:eastAsia="zh-CN"/>
        </w:rPr>
        <w:t>对于事故后果影响较大的承包商，由甲方主管部门下达停工通知单，勒令承包商停工整顿，在承包商问题隐患整改完毕、人员培训学习合格后方可重新准予</w:t>
      </w:r>
      <w:r w:rsidRPr="00BD1EAC">
        <w:rPr>
          <w:rFonts w:hint="eastAsia"/>
          <w:szCs w:val="21"/>
          <w:lang w:eastAsia="zh-CN"/>
        </w:rPr>
        <w:lastRenderedPageBreak/>
        <w:t>开工，并按规定追究有关人员责任并报告甲方；</w:t>
      </w:r>
      <w:r w:rsidRPr="0063575E">
        <w:rPr>
          <w:rFonts w:hint="eastAsia"/>
          <w:szCs w:val="21"/>
          <w:lang w:eastAsia="zh-CN"/>
        </w:rPr>
        <w:t>由于</w:t>
      </w:r>
      <w:r>
        <w:rPr>
          <w:rFonts w:hint="eastAsia"/>
          <w:szCs w:val="21"/>
          <w:lang w:eastAsia="zh-CN"/>
        </w:rPr>
        <w:t>乙方</w:t>
      </w:r>
      <w:r w:rsidRPr="0063575E">
        <w:rPr>
          <w:rFonts w:hint="eastAsia"/>
          <w:szCs w:val="21"/>
          <w:lang w:eastAsia="zh-CN"/>
        </w:rPr>
        <w:t>工程服务质量、检修质量及购买的原材料质量导致的事故，由</w:t>
      </w:r>
      <w:r>
        <w:rPr>
          <w:rFonts w:hint="eastAsia"/>
          <w:szCs w:val="21"/>
          <w:lang w:eastAsia="zh-CN"/>
        </w:rPr>
        <w:t>乙方</w:t>
      </w:r>
      <w:r w:rsidRPr="0063575E">
        <w:rPr>
          <w:rFonts w:hint="eastAsia"/>
          <w:szCs w:val="21"/>
          <w:lang w:eastAsia="zh-CN"/>
        </w:rPr>
        <w:t>承担全部责任构成犯罪的，依法追究刑事责任。</w:t>
      </w:r>
    </w:p>
    <w:p w:rsidR="008265ED" w:rsidRPr="00620621" w:rsidRDefault="008265ED" w:rsidP="008265ED">
      <w:pPr>
        <w:spacing w:line="550" w:lineRule="exact"/>
        <w:ind w:leftChars="-139" w:left="-196" w:hangingChars="50" w:hanging="110"/>
        <w:rPr>
          <w:color w:val="FF0000"/>
          <w:szCs w:val="21"/>
          <w:lang w:eastAsia="zh-CN"/>
        </w:rPr>
      </w:pPr>
      <w:r>
        <w:rPr>
          <w:rFonts w:hint="eastAsia"/>
          <w:szCs w:val="21"/>
          <w:lang w:eastAsia="zh-CN"/>
        </w:rPr>
        <w:t>7、</w:t>
      </w:r>
      <w:r w:rsidRPr="0063575E">
        <w:rPr>
          <w:rFonts w:hint="eastAsia"/>
          <w:szCs w:val="21"/>
          <w:lang w:eastAsia="zh-CN"/>
        </w:rPr>
        <w:t xml:space="preserve"> 对</w:t>
      </w:r>
      <w:r>
        <w:rPr>
          <w:rFonts w:hint="eastAsia"/>
          <w:szCs w:val="21"/>
          <w:lang w:eastAsia="zh-CN"/>
        </w:rPr>
        <w:t>乙方</w:t>
      </w:r>
      <w:r w:rsidRPr="0063575E">
        <w:rPr>
          <w:rFonts w:hint="eastAsia"/>
          <w:szCs w:val="21"/>
          <w:lang w:eastAsia="zh-CN"/>
        </w:rPr>
        <w:t>发生事故后弄虚作假、隐瞒不报、迟报或谎报，一经查出，按有关规定处罚，</w:t>
      </w:r>
      <w:r>
        <w:rPr>
          <w:rFonts w:hint="eastAsia"/>
          <w:szCs w:val="21"/>
          <w:lang w:eastAsia="zh-CN"/>
        </w:rPr>
        <w:t>并</w:t>
      </w:r>
      <w:r w:rsidRPr="00BD1EAC">
        <w:rPr>
          <w:rFonts w:hint="eastAsia"/>
          <w:szCs w:val="21"/>
          <w:lang w:eastAsia="zh-CN"/>
        </w:rPr>
        <w:t>向所有在甲方范围内施工的其它承包商进行通报，并将通报送达承包商。情节严重的，取消其进入甲</w:t>
      </w:r>
      <w:r w:rsidRPr="0063575E">
        <w:rPr>
          <w:rFonts w:hint="eastAsia"/>
          <w:szCs w:val="21"/>
          <w:lang w:eastAsia="zh-CN"/>
        </w:rPr>
        <w:t>方的市场资格。</w:t>
      </w:r>
    </w:p>
    <w:p w:rsidR="008265ED" w:rsidRPr="0063575E" w:rsidRDefault="008265ED" w:rsidP="008265ED">
      <w:pPr>
        <w:spacing w:line="550" w:lineRule="exact"/>
        <w:ind w:leftChars="-339" w:left="-549" w:hangingChars="89" w:hanging="197"/>
        <w:rPr>
          <w:b/>
          <w:szCs w:val="21"/>
          <w:lang w:eastAsia="zh-CN"/>
        </w:rPr>
      </w:pPr>
      <w:r>
        <w:rPr>
          <w:rFonts w:hint="eastAsia"/>
          <w:b/>
          <w:szCs w:val="21"/>
          <w:lang w:eastAsia="zh-CN"/>
        </w:rPr>
        <w:t>四</w:t>
      </w:r>
      <w:r w:rsidRPr="0063575E">
        <w:rPr>
          <w:rFonts w:hint="eastAsia"/>
          <w:b/>
          <w:szCs w:val="21"/>
          <w:lang w:eastAsia="zh-CN"/>
        </w:rPr>
        <w:t>、 不可抗力：</w:t>
      </w:r>
    </w:p>
    <w:p w:rsidR="008265ED" w:rsidRPr="0063575E" w:rsidRDefault="008265ED" w:rsidP="008265ED">
      <w:pPr>
        <w:spacing w:line="550" w:lineRule="exact"/>
        <w:ind w:leftChars="-339" w:left="-550" w:hangingChars="89" w:hanging="196"/>
        <w:rPr>
          <w:szCs w:val="21"/>
          <w:lang w:eastAsia="zh-CN"/>
        </w:rPr>
      </w:pPr>
      <w:r w:rsidRPr="0063575E">
        <w:rPr>
          <w:rFonts w:hint="eastAsia"/>
          <w:szCs w:val="21"/>
          <w:lang w:eastAsia="zh-CN"/>
        </w:rPr>
        <w:t xml:space="preserve">    由于不可抗力造成合同项目施工作业事故及产生的损失，甲乙双方各自承担相应的损失。</w:t>
      </w:r>
    </w:p>
    <w:p w:rsidR="008265ED" w:rsidRPr="0063575E" w:rsidRDefault="008265ED" w:rsidP="008265ED">
      <w:pPr>
        <w:spacing w:line="360" w:lineRule="auto"/>
        <w:ind w:leftChars="-339" w:left="-549" w:hangingChars="89" w:hanging="197"/>
        <w:rPr>
          <w:szCs w:val="21"/>
          <w:lang w:eastAsia="zh-CN"/>
        </w:rPr>
      </w:pPr>
      <w:r>
        <w:rPr>
          <w:rFonts w:hint="eastAsia"/>
          <w:b/>
          <w:szCs w:val="21"/>
          <w:lang w:eastAsia="zh-CN"/>
        </w:rPr>
        <w:t>五</w:t>
      </w:r>
      <w:r w:rsidRPr="0063575E">
        <w:rPr>
          <w:rFonts w:hint="eastAsia"/>
          <w:b/>
          <w:szCs w:val="21"/>
          <w:lang w:eastAsia="zh-CN"/>
        </w:rPr>
        <w:t>、</w:t>
      </w:r>
      <w:r w:rsidRPr="0063575E">
        <w:rPr>
          <w:rFonts w:hint="eastAsia"/>
          <w:szCs w:val="21"/>
          <w:lang w:eastAsia="zh-CN"/>
        </w:rPr>
        <w:t>本协议书经双方盖章后生效。</w:t>
      </w:r>
    </w:p>
    <w:p w:rsidR="008265ED" w:rsidRPr="0063575E" w:rsidRDefault="008265ED" w:rsidP="008265ED">
      <w:pPr>
        <w:spacing w:line="550" w:lineRule="exact"/>
        <w:ind w:leftChars="-339" w:left="-549" w:hangingChars="89" w:hanging="197"/>
        <w:rPr>
          <w:b/>
          <w:szCs w:val="21"/>
          <w:lang w:eastAsia="zh-CN"/>
        </w:rPr>
      </w:pPr>
      <w:r>
        <w:rPr>
          <w:rFonts w:hint="eastAsia"/>
          <w:b/>
          <w:szCs w:val="21"/>
          <w:lang w:eastAsia="zh-CN"/>
        </w:rPr>
        <w:t>六</w:t>
      </w:r>
      <w:r w:rsidRPr="0063575E">
        <w:rPr>
          <w:rFonts w:hint="eastAsia"/>
          <w:b/>
          <w:szCs w:val="21"/>
          <w:lang w:eastAsia="zh-CN"/>
        </w:rPr>
        <w:t>、协议期限：</w:t>
      </w:r>
    </w:p>
    <w:p w:rsidR="008265ED" w:rsidRDefault="008265ED" w:rsidP="008265ED">
      <w:pPr>
        <w:autoSpaceDE/>
        <w:autoSpaceDN/>
        <w:spacing w:line="550" w:lineRule="exact"/>
        <w:ind w:leftChars="-289" w:left="-636" w:firstLineChars="50" w:firstLine="110"/>
        <w:rPr>
          <w:szCs w:val="21"/>
          <w:lang w:eastAsia="zh-CN"/>
        </w:rPr>
      </w:pPr>
      <w:r w:rsidRPr="0063575E">
        <w:rPr>
          <w:rFonts w:hint="eastAsia"/>
          <w:szCs w:val="21"/>
          <w:lang w:eastAsia="zh-CN"/>
        </w:rPr>
        <w:t>本协议期限应与主合同期限一致。如果主合同因故需要变更期限，本合同应与主同变更至相同期限。</w:t>
      </w:r>
    </w:p>
    <w:p w:rsidR="008265ED" w:rsidRPr="0063575E" w:rsidRDefault="008265ED" w:rsidP="008265ED">
      <w:pPr>
        <w:spacing w:line="550" w:lineRule="exact"/>
        <w:ind w:leftChars="-289" w:left="-636" w:firstLineChars="50" w:firstLine="110"/>
        <w:rPr>
          <w:szCs w:val="21"/>
          <w:lang w:eastAsia="zh-CN"/>
        </w:rPr>
      </w:pPr>
    </w:p>
    <w:p w:rsidR="008265ED" w:rsidRDefault="008265ED" w:rsidP="008265ED">
      <w:pPr>
        <w:spacing w:line="360" w:lineRule="auto"/>
        <w:ind w:leftChars="-289" w:left="-550" w:hangingChars="39" w:hanging="86"/>
        <w:rPr>
          <w:szCs w:val="21"/>
          <w:lang w:eastAsia="zh-CN"/>
        </w:rPr>
      </w:pPr>
      <w:r w:rsidRPr="0063575E">
        <w:rPr>
          <w:rFonts w:hint="eastAsia"/>
          <w:szCs w:val="21"/>
          <w:lang w:eastAsia="zh-CN"/>
        </w:rPr>
        <w:t>（以下无正文）</w:t>
      </w:r>
    </w:p>
    <w:tbl>
      <w:tblPr>
        <w:tblW w:w="8900" w:type="dxa"/>
        <w:tblInd w:w="89" w:type="dxa"/>
        <w:tblLook w:val="04A0" w:firstRow="1" w:lastRow="0" w:firstColumn="1" w:lastColumn="0" w:noHBand="0" w:noVBand="1"/>
      </w:tblPr>
      <w:tblGrid>
        <w:gridCol w:w="4357"/>
        <w:gridCol w:w="4543"/>
      </w:tblGrid>
      <w:tr w:rsidR="008265ED" w:rsidRPr="003C5BB8" w:rsidTr="008265ED">
        <w:trPr>
          <w:trHeight w:val="510"/>
        </w:trPr>
        <w:tc>
          <w:tcPr>
            <w:tcW w:w="4357" w:type="dxa"/>
            <w:noWrap/>
            <w:vAlign w:val="center"/>
            <w:hideMark/>
          </w:tcPr>
          <w:p w:rsidR="008265ED" w:rsidRPr="00F678E5" w:rsidRDefault="008265ED" w:rsidP="008265ED">
            <w:pPr>
              <w:widowControl/>
              <w:rPr>
                <w:sz w:val="21"/>
                <w:szCs w:val="21"/>
                <w:lang w:eastAsia="zh-CN"/>
              </w:rPr>
            </w:pPr>
            <w:r w:rsidRPr="00F678E5">
              <w:rPr>
                <w:rFonts w:hint="eastAsia"/>
                <w:sz w:val="21"/>
                <w:szCs w:val="21"/>
                <w:lang w:eastAsia="zh-CN"/>
              </w:rPr>
              <w:t>甲方：</w:t>
            </w:r>
            <w:r>
              <w:rPr>
                <w:rFonts w:hint="eastAsia"/>
                <w:sz w:val="21"/>
                <w:szCs w:val="21"/>
                <w:lang w:eastAsia="zh-CN"/>
              </w:rPr>
              <w:t>腾龙芳烃</w:t>
            </w:r>
            <w:r w:rsidRPr="00FE4A7E">
              <w:rPr>
                <w:rFonts w:hint="eastAsia"/>
                <w:sz w:val="21"/>
                <w:szCs w:val="21"/>
                <w:lang w:eastAsia="zh-CN"/>
              </w:rPr>
              <w:t>（漳州）有限公司</w:t>
            </w:r>
          </w:p>
        </w:tc>
        <w:tc>
          <w:tcPr>
            <w:tcW w:w="4543" w:type="dxa"/>
            <w:vAlign w:val="center"/>
            <w:hideMark/>
          </w:tcPr>
          <w:p w:rsidR="008265ED" w:rsidRPr="003C5BB8" w:rsidRDefault="008265ED" w:rsidP="008265ED">
            <w:pPr>
              <w:ind w:left="248"/>
              <w:rPr>
                <w:szCs w:val="21"/>
                <w:lang w:eastAsia="zh-CN"/>
              </w:rPr>
            </w:pPr>
            <w:r w:rsidRPr="004A266C">
              <w:rPr>
                <w:rFonts w:hint="eastAsia"/>
                <w:sz w:val="21"/>
                <w:szCs w:val="21"/>
                <w:lang w:eastAsia="zh-CN"/>
              </w:rPr>
              <w:t xml:space="preserve">乙方： </w:t>
            </w:r>
          </w:p>
        </w:tc>
      </w:tr>
      <w:tr w:rsidR="008265ED" w:rsidRPr="003C5BB8" w:rsidTr="008265ED">
        <w:trPr>
          <w:trHeight w:val="510"/>
        </w:trPr>
        <w:tc>
          <w:tcPr>
            <w:tcW w:w="4357" w:type="dxa"/>
            <w:noWrap/>
            <w:vAlign w:val="center"/>
            <w:hideMark/>
          </w:tcPr>
          <w:p w:rsidR="008265ED" w:rsidRPr="00F678E5" w:rsidRDefault="008265ED" w:rsidP="008265ED">
            <w:pPr>
              <w:widowControl/>
              <w:rPr>
                <w:sz w:val="21"/>
                <w:szCs w:val="21"/>
                <w:lang w:eastAsia="zh-CN"/>
              </w:rPr>
            </w:pPr>
            <w:r w:rsidRPr="00F678E5">
              <w:rPr>
                <w:rFonts w:hint="eastAsia"/>
                <w:sz w:val="21"/>
                <w:szCs w:val="21"/>
                <w:lang w:eastAsia="zh-CN"/>
              </w:rPr>
              <w:t>开户银行：兴业银行漳州古雷支行</w:t>
            </w:r>
          </w:p>
        </w:tc>
        <w:tc>
          <w:tcPr>
            <w:tcW w:w="4543" w:type="dxa"/>
            <w:vAlign w:val="center"/>
            <w:hideMark/>
          </w:tcPr>
          <w:p w:rsidR="008265ED" w:rsidRPr="003C5BB8" w:rsidRDefault="008265ED" w:rsidP="008265ED">
            <w:pPr>
              <w:ind w:left="248"/>
              <w:rPr>
                <w:szCs w:val="21"/>
                <w:lang w:eastAsia="zh-CN"/>
              </w:rPr>
            </w:pPr>
            <w:r w:rsidRPr="004A266C">
              <w:rPr>
                <w:rFonts w:hint="eastAsia"/>
                <w:sz w:val="21"/>
                <w:szCs w:val="21"/>
                <w:lang w:eastAsia="zh-CN"/>
              </w:rPr>
              <w:t>开户银行：</w:t>
            </w:r>
            <w:r w:rsidRPr="004A266C" w:rsidDel="00D0104A">
              <w:rPr>
                <w:sz w:val="21"/>
                <w:szCs w:val="21"/>
                <w:lang w:eastAsia="zh-CN"/>
              </w:rPr>
              <w:t xml:space="preserve"> </w:t>
            </w:r>
          </w:p>
        </w:tc>
      </w:tr>
      <w:tr w:rsidR="008265ED" w:rsidRPr="003C5BB8" w:rsidTr="008265ED">
        <w:trPr>
          <w:trHeight w:val="510"/>
        </w:trPr>
        <w:tc>
          <w:tcPr>
            <w:tcW w:w="4357" w:type="dxa"/>
            <w:noWrap/>
            <w:vAlign w:val="center"/>
            <w:hideMark/>
          </w:tcPr>
          <w:p w:rsidR="008265ED" w:rsidRPr="00F678E5" w:rsidRDefault="008265ED" w:rsidP="008265ED">
            <w:pPr>
              <w:widowControl/>
              <w:spacing w:line="480" w:lineRule="auto"/>
              <w:rPr>
                <w:sz w:val="21"/>
                <w:szCs w:val="21"/>
                <w:lang w:eastAsia="zh-CN"/>
              </w:rPr>
            </w:pPr>
            <w:r w:rsidRPr="00F678E5">
              <w:rPr>
                <w:rFonts w:hint="eastAsia"/>
                <w:sz w:val="21"/>
                <w:szCs w:val="21"/>
                <w:lang w:eastAsia="zh-CN"/>
              </w:rPr>
              <w:t>帐    号：1</w:t>
            </w:r>
            <w:r w:rsidRPr="00F678E5">
              <w:rPr>
                <w:sz w:val="21"/>
                <w:szCs w:val="21"/>
                <w:lang w:eastAsia="zh-CN"/>
              </w:rPr>
              <w:t>62070100100021071</w:t>
            </w:r>
          </w:p>
        </w:tc>
        <w:tc>
          <w:tcPr>
            <w:tcW w:w="4543" w:type="dxa"/>
            <w:vAlign w:val="center"/>
            <w:hideMark/>
          </w:tcPr>
          <w:p w:rsidR="008265ED" w:rsidRPr="003C5BB8" w:rsidRDefault="008265ED" w:rsidP="008265ED">
            <w:pPr>
              <w:ind w:left="248"/>
              <w:rPr>
                <w:szCs w:val="21"/>
              </w:rPr>
            </w:pPr>
            <w:r w:rsidRPr="004A266C">
              <w:rPr>
                <w:rFonts w:hint="eastAsia"/>
                <w:sz w:val="21"/>
                <w:szCs w:val="21"/>
                <w:lang w:eastAsia="zh-CN"/>
              </w:rPr>
              <w:t>帐    号：</w:t>
            </w:r>
          </w:p>
        </w:tc>
      </w:tr>
    </w:tbl>
    <w:p w:rsidR="008265ED" w:rsidRPr="004446C5" w:rsidRDefault="008265ED" w:rsidP="008265ED"/>
    <w:p w:rsidR="008265ED" w:rsidRDefault="008265ED" w:rsidP="008265ED">
      <w:pPr>
        <w:widowControl/>
        <w:autoSpaceDE/>
        <w:autoSpaceDN/>
        <w:rPr>
          <w:sz w:val="28"/>
          <w:u w:val="single"/>
          <w:lang w:eastAsia="zh-CN"/>
        </w:rPr>
      </w:pPr>
    </w:p>
    <w:p w:rsidR="008265ED" w:rsidRDefault="008265ED">
      <w:pPr>
        <w:widowControl/>
        <w:autoSpaceDE/>
        <w:autoSpaceDN/>
        <w:rPr>
          <w:rFonts w:hAnsi="Calibri" w:cs="Times New Roman"/>
          <w:b/>
          <w:bCs/>
          <w:sz w:val="24"/>
          <w:szCs w:val="24"/>
          <w:lang w:eastAsia="zh-CN"/>
        </w:rPr>
      </w:pPr>
      <w:bookmarkStart w:id="3" w:name="_Toc251742852"/>
      <w:r>
        <w:rPr>
          <w:b/>
          <w:bCs/>
          <w:sz w:val="24"/>
          <w:szCs w:val="24"/>
        </w:rPr>
        <w:br w:type="page"/>
      </w:r>
    </w:p>
    <w:p w:rsidR="00967702" w:rsidRDefault="00DD56C2">
      <w:pPr>
        <w:pStyle w:val="10"/>
        <w:rPr>
          <w:b/>
          <w:bCs/>
          <w:sz w:val="24"/>
          <w:szCs w:val="24"/>
        </w:rPr>
      </w:pPr>
      <w:r>
        <w:rPr>
          <w:rFonts w:hint="eastAsia"/>
          <w:b/>
          <w:bCs/>
          <w:sz w:val="24"/>
          <w:szCs w:val="24"/>
        </w:rPr>
        <w:lastRenderedPageBreak/>
        <w:t>附件二</w:t>
      </w:r>
      <w:r w:rsidR="00A82B0B">
        <w:rPr>
          <w:rFonts w:hint="eastAsia"/>
          <w:b/>
          <w:bCs/>
          <w:sz w:val="24"/>
          <w:szCs w:val="24"/>
        </w:rPr>
        <w:t>、</w:t>
      </w:r>
      <w:r>
        <w:rPr>
          <w:rFonts w:hint="eastAsia"/>
          <w:b/>
          <w:bCs/>
          <w:sz w:val="24"/>
          <w:szCs w:val="24"/>
        </w:rPr>
        <w:t>参选文件范本</w:t>
      </w:r>
    </w:p>
    <w:p w:rsidR="00967702" w:rsidRDefault="00967702">
      <w:pPr>
        <w:pStyle w:val="a7"/>
        <w:jc w:val="center"/>
        <w:rPr>
          <w:rFonts w:ascii="Times New Roman" w:hAnsi="Times New Roman"/>
          <w:b/>
          <w:sz w:val="52"/>
          <w:szCs w:val="52"/>
          <w:lang w:eastAsia="zh-CN"/>
        </w:rPr>
      </w:pPr>
    </w:p>
    <w:p w:rsidR="00967702" w:rsidRDefault="00606A94">
      <w:pPr>
        <w:pStyle w:val="a7"/>
        <w:spacing w:line="615" w:lineRule="exact"/>
        <w:jc w:val="center"/>
        <w:rPr>
          <w:rFonts w:ascii="方正小标宋简体" w:eastAsia="方正小标宋简体" w:hAnsi="方正小标宋简体" w:cs="方正小标宋简体"/>
          <w:b/>
          <w:sz w:val="44"/>
          <w:szCs w:val="44"/>
          <w:lang w:eastAsia="zh-CN"/>
        </w:rPr>
      </w:pPr>
      <w:r>
        <w:rPr>
          <w:rFonts w:ascii="方正小标宋简体" w:eastAsia="方正小标宋简体" w:hAnsi="方正小标宋简体" w:cs="方正小标宋简体" w:hint="eastAsia"/>
          <w:b/>
          <w:sz w:val="44"/>
          <w:szCs w:val="44"/>
          <w:lang w:eastAsia="zh-CN"/>
        </w:rPr>
        <w:t>福建福海创石油化工有限公司</w:t>
      </w:r>
    </w:p>
    <w:p w:rsidR="000004E6" w:rsidRDefault="000004E6">
      <w:pPr>
        <w:pStyle w:val="a7"/>
        <w:spacing w:line="615" w:lineRule="exact"/>
        <w:jc w:val="center"/>
        <w:rPr>
          <w:rFonts w:ascii="方正小标宋简体" w:eastAsia="方正小标宋简体" w:hAnsi="方正小标宋简体" w:cs="方正小标宋简体"/>
          <w:b/>
          <w:sz w:val="44"/>
          <w:szCs w:val="44"/>
          <w:lang w:eastAsia="zh-CN"/>
        </w:rPr>
      </w:pPr>
    </w:p>
    <w:p w:rsidR="00025717" w:rsidRDefault="00025717">
      <w:pPr>
        <w:pStyle w:val="a7"/>
        <w:spacing w:line="615" w:lineRule="exact"/>
        <w:jc w:val="center"/>
        <w:rPr>
          <w:rFonts w:ascii="方正小标宋简体" w:eastAsia="方正小标宋简体" w:hAnsi="方正小标宋简体" w:cs="方正小标宋简体"/>
          <w:b/>
          <w:sz w:val="44"/>
          <w:szCs w:val="44"/>
          <w:lang w:eastAsia="zh-CN"/>
        </w:rPr>
      </w:pPr>
    </w:p>
    <w:p w:rsidR="002009DB" w:rsidRPr="002009DB" w:rsidRDefault="001A16EB" w:rsidP="002009DB">
      <w:pPr>
        <w:jc w:val="center"/>
        <w:rPr>
          <w:rFonts w:ascii="方正小标宋简体" w:eastAsia="方正小标宋简体" w:hAnsi="方正小标宋简体" w:cs="方正小标宋简体"/>
          <w:b/>
          <w:sz w:val="44"/>
          <w:szCs w:val="44"/>
          <w:lang w:eastAsia="zh-CN"/>
        </w:rPr>
      </w:pPr>
      <w:r w:rsidRPr="005F2663">
        <w:rPr>
          <w:rFonts w:ascii="方正小标宋简体" w:eastAsia="方正小标宋简体" w:hAnsi="方正小标宋简体" w:cs="方正小标宋简体" w:hint="eastAsia"/>
          <w:b/>
          <w:sz w:val="44"/>
          <w:szCs w:val="44"/>
          <w:lang w:eastAsia="zh-CN"/>
        </w:rPr>
        <w:t>芳烃团队塔劳动保护维修工程</w:t>
      </w:r>
    </w:p>
    <w:p w:rsidR="002E1AE9" w:rsidRDefault="002E1AE9" w:rsidP="002E1AE9">
      <w:pPr>
        <w:pStyle w:val="a7"/>
        <w:spacing w:line="615" w:lineRule="exact"/>
        <w:jc w:val="center"/>
        <w:rPr>
          <w:rFonts w:ascii="方正小标宋简体" w:eastAsia="方正小标宋简体" w:hAnsi="方正小标宋简体" w:cs="方正小标宋简体"/>
          <w:b/>
          <w:sz w:val="44"/>
          <w:szCs w:val="44"/>
          <w:lang w:eastAsia="zh-CN"/>
        </w:rPr>
      </w:pPr>
    </w:p>
    <w:p w:rsidR="002E1AE9" w:rsidRPr="002E1AE9" w:rsidRDefault="002E1AE9" w:rsidP="002E1AE9">
      <w:pPr>
        <w:pStyle w:val="a7"/>
        <w:spacing w:line="615" w:lineRule="exact"/>
        <w:jc w:val="center"/>
        <w:rPr>
          <w:rFonts w:ascii="方正小标宋简体" w:eastAsia="方正小标宋简体" w:hAnsi="方正小标宋简体" w:cs="方正小标宋简体"/>
          <w:b/>
          <w:sz w:val="44"/>
          <w:szCs w:val="44"/>
          <w:lang w:eastAsia="zh-CN"/>
        </w:rPr>
      </w:pPr>
    </w:p>
    <w:p w:rsidR="00967702" w:rsidRPr="002E1AE9" w:rsidRDefault="00DD56C2" w:rsidP="002E1AE9">
      <w:pPr>
        <w:pStyle w:val="a7"/>
        <w:spacing w:line="615" w:lineRule="exact"/>
        <w:jc w:val="center"/>
        <w:rPr>
          <w:rFonts w:ascii="方正小标宋简体" w:eastAsia="方正小标宋简体" w:hAnsi="方正小标宋简体" w:cs="方正小标宋简体"/>
          <w:b/>
          <w:sz w:val="44"/>
          <w:szCs w:val="44"/>
          <w:lang w:eastAsia="zh-CN"/>
        </w:rPr>
      </w:pPr>
      <w:r w:rsidRPr="002E1AE9">
        <w:rPr>
          <w:rFonts w:ascii="方正小标宋简体" w:eastAsia="方正小标宋简体" w:hAnsi="方正小标宋简体" w:cs="方正小标宋简体" w:hint="eastAsia"/>
          <w:b/>
          <w:sz w:val="44"/>
          <w:szCs w:val="44"/>
          <w:lang w:eastAsia="zh-CN"/>
        </w:rPr>
        <w:t>参选</w:t>
      </w:r>
      <w:r w:rsidRPr="002E1AE9">
        <w:rPr>
          <w:rFonts w:ascii="方正小标宋简体" w:eastAsia="方正小标宋简体" w:hAnsi="方正小标宋简体" w:cs="方正小标宋简体"/>
          <w:b/>
          <w:sz w:val="44"/>
          <w:szCs w:val="44"/>
          <w:lang w:eastAsia="zh-CN"/>
        </w:rPr>
        <w:t>文件</w:t>
      </w:r>
    </w:p>
    <w:p w:rsidR="00967702" w:rsidRDefault="00967702">
      <w:pPr>
        <w:pStyle w:val="10"/>
      </w:pPr>
    </w:p>
    <w:p w:rsidR="00967702" w:rsidRDefault="00967702">
      <w:pPr>
        <w:pStyle w:val="a7"/>
        <w:rPr>
          <w:rFonts w:ascii="Times New Roman" w:hAnsi="Times New Roman"/>
          <w:lang w:eastAsia="zh-CN"/>
        </w:rPr>
      </w:pPr>
    </w:p>
    <w:p w:rsidR="00967702" w:rsidRDefault="00967702">
      <w:pPr>
        <w:pStyle w:val="a7"/>
        <w:rPr>
          <w:rFonts w:ascii="Times New Roman" w:hAnsi="Times New Roman"/>
          <w:lang w:eastAsia="zh-CN"/>
        </w:rPr>
      </w:pPr>
    </w:p>
    <w:p w:rsidR="00967702" w:rsidRDefault="00967702">
      <w:pPr>
        <w:pStyle w:val="a7"/>
        <w:rPr>
          <w:rFonts w:ascii="Times New Roman" w:hAnsi="Times New Roman"/>
          <w:lang w:eastAsia="zh-CN"/>
        </w:rPr>
      </w:pPr>
    </w:p>
    <w:p w:rsidR="00967702" w:rsidRDefault="00967702">
      <w:pPr>
        <w:pStyle w:val="a7"/>
        <w:rPr>
          <w:rFonts w:ascii="Times New Roman" w:hAnsi="Times New Roman"/>
          <w:lang w:eastAsia="zh-CN"/>
        </w:rPr>
      </w:pPr>
    </w:p>
    <w:p w:rsidR="00967702" w:rsidRDefault="00967702">
      <w:pPr>
        <w:pStyle w:val="a7"/>
        <w:rPr>
          <w:rFonts w:ascii="Times New Roman" w:hAnsi="Times New Roman"/>
          <w:b/>
          <w:bCs/>
          <w:sz w:val="32"/>
          <w:szCs w:val="32"/>
          <w:lang w:eastAsia="zh-CN"/>
        </w:rPr>
      </w:pPr>
    </w:p>
    <w:p w:rsidR="00967702" w:rsidRDefault="00967702">
      <w:pPr>
        <w:pStyle w:val="a7"/>
        <w:rPr>
          <w:rFonts w:ascii="Times New Roman" w:hAnsi="Times New Roman"/>
          <w:b/>
          <w:bCs/>
          <w:sz w:val="32"/>
          <w:szCs w:val="32"/>
          <w:lang w:eastAsia="zh-CN"/>
        </w:rPr>
      </w:pPr>
    </w:p>
    <w:p w:rsidR="00967702" w:rsidRDefault="00967702">
      <w:pPr>
        <w:pStyle w:val="a7"/>
        <w:rPr>
          <w:rFonts w:ascii="Times New Roman" w:hAnsi="Times New Roman"/>
          <w:b/>
          <w:bCs/>
          <w:sz w:val="32"/>
          <w:szCs w:val="32"/>
          <w:lang w:eastAsia="zh-CN"/>
        </w:rPr>
      </w:pPr>
    </w:p>
    <w:p w:rsidR="00420DB7" w:rsidRDefault="00420DB7">
      <w:pPr>
        <w:pStyle w:val="a7"/>
        <w:rPr>
          <w:rFonts w:ascii="Times New Roman" w:hAnsi="Times New Roman"/>
          <w:b/>
          <w:bCs/>
          <w:sz w:val="32"/>
          <w:szCs w:val="36"/>
          <w:lang w:eastAsia="zh-CN"/>
        </w:rPr>
      </w:pPr>
    </w:p>
    <w:p w:rsidR="00967702" w:rsidRDefault="00DD56C2">
      <w:pPr>
        <w:pStyle w:val="a7"/>
        <w:jc w:val="center"/>
        <w:rPr>
          <w:rFonts w:ascii="Times New Roman" w:hAnsi="Times New Roman"/>
          <w:b/>
          <w:bCs/>
          <w:sz w:val="32"/>
          <w:szCs w:val="32"/>
          <w:lang w:eastAsia="zh-CN"/>
        </w:rPr>
      </w:pPr>
      <w:r>
        <w:rPr>
          <w:rFonts w:ascii="Times New Roman" w:hAnsi="Times New Roman" w:hint="eastAsia"/>
          <w:b/>
          <w:bCs/>
          <w:w w:val="95"/>
          <w:sz w:val="32"/>
          <w:szCs w:val="32"/>
          <w:lang w:eastAsia="zh-CN"/>
        </w:rPr>
        <w:t>参选</w:t>
      </w:r>
      <w:r>
        <w:rPr>
          <w:rFonts w:ascii="Times New Roman" w:hAnsi="Times New Roman"/>
          <w:b/>
          <w:bCs/>
          <w:w w:val="95"/>
          <w:sz w:val="32"/>
          <w:szCs w:val="32"/>
          <w:lang w:eastAsia="zh-CN"/>
        </w:rPr>
        <w:t>人：</w:t>
      </w:r>
      <w:r>
        <w:rPr>
          <w:rFonts w:ascii="Times New Roman" w:hAnsi="Times New Roman" w:hint="eastAsia"/>
          <w:b/>
          <w:bCs/>
          <w:i/>
          <w:iCs/>
          <w:color w:val="C00000"/>
          <w:sz w:val="32"/>
          <w:szCs w:val="32"/>
          <w:lang w:eastAsia="zh-CN"/>
        </w:rPr>
        <w:t xml:space="preserve"> </w:t>
      </w:r>
      <w:r>
        <w:rPr>
          <w:rFonts w:ascii="Times New Roman" w:hAnsi="Times New Roman" w:hint="eastAsia"/>
          <w:b/>
          <w:bCs/>
          <w:i/>
          <w:iCs/>
          <w:color w:val="C00000"/>
          <w:sz w:val="32"/>
          <w:szCs w:val="32"/>
          <w:u w:val="single"/>
          <w:lang w:eastAsia="zh-CN"/>
        </w:rPr>
        <w:t>（打印时请取消下划线）</w:t>
      </w:r>
      <w:r>
        <w:rPr>
          <w:rFonts w:ascii="Times New Roman" w:hAnsi="Times New Roman" w:hint="eastAsia"/>
          <w:b/>
          <w:bCs/>
          <w:sz w:val="32"/>
          <w:szCs w:val="32"/>
          <w:lang w:eastAsia="zh-CN"/>
        </w:rPr>
        <w:t>有限公司</w:t>
      </w:r>
    </w:p>
    <w:p w:rsidR="00967702" w:rsidRDefault="00DD56C2">
      <w:pPr>
        <w:pStyle w:val="a7"/>
        <w:jc w:val="center"/>
        <w:rPr>
          <w:rFonts w:ascii="Times New Roman" w:hAnsi="Times New Roman"/>
          <w:b/>
          <w:bCs/>
          <w:w w:val="95"/>
          <w:sz w:val="32"/>
          <w:lang w:eastAsia="zh-CN"/>
        </w:rPr>
      </w:pPr>
      <w:r>
        <w:rPr>
          <w:rFonts w:ascii="Times New Roman" w:hAnsi="Times New Roman" w:hint="eastAsia"/>
          <w:b/>
          <w:bCs/>
          <w:w w:val="95"/>
          <w:sz w:val="32"/>
          <w:lang w:eastAsia="zh-CN"/>
        </w:rPr>
        <w:t xml:space="preserve"> </w:t>
      </w:r>
      <w:r w:rsidR="008265ED">
        <w:rPr>
          <w:rFonts w:ascii="Times New Roman" w:hAnsi="Times New Roman"/>
          <w:b/>
          <w:bCs/>
          <w:w w:val="95"/>
          <w:sz w:val="32"/>
          <w:lang w:eastAsia="zh-CN"/>
        </w:rPr>
        <w:t xml:space="preserve"> </w:t>
      </w:r>
      <w:r w:rsidR="00EB27EF">
        <w:rPr>
          <w:rFonts w:ascii="Times New Roman" w:hAnsi="Times New Roman"/>
          <w:b/>
          <w:bCs/>
          <w:w w:val="95"/>
          <w:sz w:val="32"/>
          <w:lang w:eastAsia="zh-CN"/>
        </w:rPr>
        <w:t>年</w:t>
      </w:r>
      <w:r w:rsidR="00EB27EF">
        <w:rPr>
          <w:rFonts w:ascii="Times New Roman" w:hAnsi="Times New Roman"/>
          <w:b/>
          <w:bCs/>
          <w:w w:val="95"/>
          <w:sz w:val="32"/>
          <w:lang w:eastAsia="zh-CN"/>
        </w:rPr>
        <w:t xml:space="preserve">  </w:t>
      </w:r>
      <w:r>
        <w:rPr>
          <w:rFonts w:ascii="Times New Roman" w:hAnsi="Times New Roman"/>
          <w:b/>
          <w:bCs/>
          <w:w w:val="95"/>
          <w:sz w:val="32"/>
          <w:lang w:eastAsia="zh-CN"/>
        </w:rPr>
        <w:t>月</w:t>
      </w:r>
      <w:r w:rsidR="00EB27EF">
        <w:rPr>
          <w:rFonts w:ascii="Times New Roman" w:hAnsi="Times New Roman" w:hint="eastAsia"/>
          <w:b/>
          <w:bCs/>
          <w:w w:val="95"/>
          <w:sz w:val="32"/>
          <w:lang w:eastAsia="zh-CN"/>
        </w:rPr>
        <w:t xml:space="preserve"> </w:t>
      </w:r>
      <w:r w:rsidR="00EB27EF">
        <w:rPr>
          <w:rFonts w:ascii="Times New Roman" w:hAnsi="Times New Roman"/>
          <w:b/>
          <w:bCs/>
          <w:w w:val="95"/>
          <w:sz w:val="32"/>
          <w:lang w:eastAsia="zh-CN"/>
        </w:rPr>
        <w:t xml:space="preserve"> </w:t>
      </w:r>
      <w:r w:rsidR="00EB27EF">
        <w:rPr>
          <w:rFonts w:ascii="Times New Roman" w:hAnsi="Times New Roman" w:hint="eastAsia"/>
          <w:b/>
          <w:bCs/>
          <w:w w:val="95"/>
          <w:sz w:val="32"/>
          <w:lang w:eastAsia="zh-CN"/>
        </w:rPr>
        <w:t>日</w:t>
      </w:r>
    </w:p>
    <w:p w:rsidR="00967702" w:rsidRDefault="00967702">
      <w:pPr>
        <w:rPr>
          <w:lang w:eastAsia="zh-CN"/>
        </w:rPr>
      </w:pPr>
    </w:p>
    <w:p w:rsidR="0084007B" w:rsidRDefault="0084007B" w:rsidP="0084007B">
      <w:pPr>
        <w:pStyle w:val="10"/>
      </w:pPr>
    </w:p>
    <w:p w:rsidR="00631F92" w:rsidRDefault="00631F92" w:rsidP="0084007B">
      <w:pPr>
        <w:pStyle w:val="10"/>
      </w:pPr>
    </w:p>
    <w:p w:rsidR="00A97BAC" w:rsidRPr="0084007B" w:rsidRDefault="00A97BAC" w:rsidP="0084007B">
      <w:pPr>
        <w:pStyle w:val="10"/>
      </w:pPr>
    </w:p>
    <w:p w:rsidR="00EB27EF" w:rsidRDefault="00EB27EF">
      <w:pPr>
        <w:widowControl/>
        <w:autoSpaceDE/>
        <w:autoSpaceDN/>
        <w:rPr>
          <w:b/>
          <w:i/>
          <w:iCs/>
          <w:color w:val="C00000"/>
          <w:sz w:val="44"/>
          <w:szCs w:val="44"/>
          <w:lang w:eastAsia="zh-CN"/>
        </w:rPr>
      </w:pPr>
      <w:r>
        <w:rPr>
          <w:b/>
          <w:i/>
          <w:iCs/>
          <w:color w:val="C00000"/>
          <w:sz w:val="44"/>
          <w:szCs w:val="44"/>
          <w:lang w:eastAsia="zh-CN"/>
        </w:rPr>
        <w:br w:type="page"/>
      </w:r>
    </w:p>
    <w:p w:rsidR="00967702" w:rsidRDefault="00DD56C2">
      <w:pPr>
        <w:spacing w:line="1000" w:lineRule="exact"/>
        <w:jc w:val="center"/>
        <w:rPr>
          <w:b/>
          <w:i/>
          <w:iCs/>
          <w:color w:val="C00000"/>
          <w:sz w:val="44"/>
          <w:szCs w:val="44"/>
          <w:lang w:eastAsia="zh-CN"/>
        </w:rPr>
      </w:pPr>
      <w:r>
        <w:rPr>
          <w:rFonts w:hint="eastAsia"/>
          <w:b/>
          <w:i/>
          <w:iCs/>
          <w:color w:val="C00000"/>
          <w:sz w:val="44"/>
          <w:szCs w:val="44"/>
          <w:lang w:eastAsia="zh-CN"/>
        </w:rPr>
        <w:lastRenderedPageBreak/>
        <w:t>参选文件编写说明</w:t>
      </w:r>
    </w:p>
    <w:p w:rsidR="00967702" w:rsidRDefault="00DD56C2">
      <w:pPr>
        <w:spacing w:line="1000" w:lineRule="exact"/>
        <w:jc w:val="center"/>
        <w:rPr>
          <w:b/>
          <w:i/>
          <w:iCs/>
          <w:color w:val="C00000"/>
          <w:sz w:val="44"/>
          <w:szCs w:val="44"/>
          <w:u w:val="double"/>
          <w:lang w:eastAsia="zh-CN"/>
        </w:rPr>
      </w:pPr>
      <w:r>
        <w:rPr>
          <w:rFonts w:hint="eastAsia"/>
          <w:b/>
          <w:i/>
          <w:iCs/>
          <w:color w:val="C00000"/>
          <w:sz w:val="44"/>
          <w:szCs w:val="44"/>
          <w:u w:val="double"/>
          <w:lang w:eastAsia="zh-CN"/>
        </w:rPr>
        <w:t>（本页无须打印）</w:t>
      </w:r>
    </w:p>
    <w:p w:rsidR="009A6FD0" w:rsidRPr="002E1AE9" w:rsidRDefault="00DD56C2" w:rsidP="002E1AE9">
      <w:pPr>
        <w:pStyle w:val="ab"/>
        <w:spacing w:beforeLines="0" w:afterLines="0"/>
        <w:ind w:firstLineChars="221" w:firstLine="530"/>
        <w:rPr>
          <w:rFonts w:cs="Times New Roman"/>
          <w:bCs w:val="0"/>
          <w:color w:val="C00000"/>
          <w:sz w:val="24"/>
          <w:szCs w:val="24"/>
          <w:lang w:eastAsia="zh-CN"/>
        </w:rPr>
      </w:pPr>
      <w:r w:rsidRPr="002E1AE9">
        <w:rPr>
          <w:rFonts w:cs="Times New Roman" w:hint="eastAsia"/>
          <w:bCs w:val="0"/>
          <w:color w:val="C00000"/>
          <w:sz w:val="24"/>
          <w:szCs w:val="24"/>
          <w:lang w:eastAsia="zh-CN"/>
        </w:rPr>
        <w:t>1</w:t>
      </w:r>
      <w:r w:rsidR="009A6FD0" w:rsidRPr="002E1AE9">
        <w:rPr>
          <w:rFonts w:cs="Times New Roman" w:hint="eastAsia"/>
          <w:bCs w:val="0"/>
          <w:color w:val="C00000"/>
          <w:sz w:val="24"/>
          <w:szCs w:val="24"/>
          <w:lang w:eastAsia="zh-CN"/>
        </w:rPr>
        <w:t>．</w:t>
      </w:r>
      <w:r w:rsidRPr="002E1AE9">
        <w:rPr>
          <w:rFonts w:cs="Times New Roman" w:hint="eastAsia"/>
          <w:bCs w:val="0"/>
          <w:color w:val="C00000"/>
          <w:sz w:val="24"/>
          <w:szCs w:val="24"/>
          <w:lang w:eastAsia="zh-CN"/>
        </w:rPr>
        <w:t>参选人应按规定，向比选人递交参选文件，正本一份、副本</w:t>
      </w:r>
      <w:r w:rsidR="009A6FD0" w:rsidRPr="002E1AE9">
        <w:rPr>
          <w:rFonts w:cs="Times New Roman" w:hint="eastAsia"/>
          <w:bCs w:val="0"/>
          <w:color w:val="C00000"/>
          <w:sz w:val="24"/>
          <w:szCs w:val="24"/>
          <w:lang w:eastAsia="zh-CN"/>
        </w:rPr>
        <w:t>一</w:t>
      </w:r>
      <w:r w:rsidRPr="002E1AE9">
        <w:rPr>
          <w:rFonts w:cs="Times New Roman" w:hint="eastAsia"/>
          <w:bCs w:val="0"/>
          <w:color w:val="C00000"/>
          <w:sz w:val="24"/>
          <w:szCs w:val="24"/>
          <w:lang w:eastAsia="zh-CN"/>
        </w:rPr>
        <w:t>份</w:t>
      </w:r>
      <w:r w:rsidR="009A6FD0" w:rsidRPr="002E1AE9">
        <w:rPr>
          <w:rFonts w:cs="Times New Roman" w:hint="eastAsia"/>
          <w:bCs w:val="0"/>
          <w:color w:val="C00000"/>
          <w:sz w:val="24"/>
          <w:szCs w:val="24"/>
          <w:lang w:eastAsia="zh-CN"/>
        </w:rPr>
        <w:t>，</w:t>
      </w:r>
      <w:r w:rsidRPr="002E1AE9">
        <w:rPr>
          <w:rFonts w:cs="Times New Roman" w:hint="eastAsia"/>
          <w:bCs w:val="0"/>
          <w:color w:val="C00000"/>
          <w:sz w:val="24"/>
          <w:szCs w:val="24"/>
          <w:lang w:eastAsia="zh-CN"/>
        </w:rPr>
        <w:t>当正本与副本有不一致时，以正本为准。</w:t>
      </w:r>
    </w:p>
    <w:p w:rsidR="009A6FD0" w:rsidRPr="002E1AE9" w:rsidRDefault="009A6FD0" w:rsidP="002E1AE9">
      <w:pPr>
        <w:pStyle w:val="ab"/>
        <w:spacing w:beforeLines="0" w:afterLines="0"/>
        <w:ind w:firstLineChars="221" w:firstLine="530"/>
        <w:rPr>
          <w:rFonts w:cs="Times New Roman"/>
          <w:bCs w:val="0"/>
          <w:color w:val="C00000"/>
          <w:sz w:val="24"/>
          <w:szCs w:val="24"/>
          <w:lang w:eastAsia="zh-CN"/>
        </w:rPr>
      </w:pPr>
      <w:r w:rsidRPr="002E1AE9">
        <w:rPr>
          <w:rFonts w:cs="Times New Roman" w:hint="eastAsia"/>
          <w:bCs w:val="0"/>
          <w:color w:val="C00000"/>
          <w:sz w:val="24"/>
          <w:szCs w:val="24"/>
          <w:lang w:eastAsia="zh-CN"/>
        </w:rPr>
        <w:t>2.所有纸质文件采用</w:t>
      </w:r>
      <w:r w:rsidRPr="002E1AE9">
        <w:rPr>
          <w:rFonts w:cs="Times New Roman"/>
          <w:bCs w:val="0"/>
          <w:color w:val="C00000"/>
          <w:sz w:val="24"/>
          <w:szCs w:val="24"/>
          <w:lang w:eastAsia="zh-CN"/>
        </w:rPr>
        <w:t>A4</w:t>
      </w:r>
      <w:r w:rsidRPr="002E1AE9">
        <w:rPr>
          <w:rFonts w:cs="Times New Roman" w:hint="eastAsia"/>
          <w:bCs w:val="0"/>
          <w:color w:val="C00000"/>
          <w:sz w:val="24"/>
          <w:szCs w:val="24"/>
          <w:lang w:eastAsia="zh-CN"/>
        </w:rPr>
        <w:t>纸胶装、平装。所有参选文件应增加统一外层包封。</w:t>
      </w:r>
    </w:p>
    <w:p w:rsidR="009A6FD0" w:rsidRPr="002E1AE9" w:rsidRDefault="009A6FD0" w:rsidP="002E1AE9">
      <w:pPr>
        <w:pStyle w:val="ab"/>
        <w:spacing w:beforeLines="0" w:afterLines="0"/>
        <w:ind w:firstLineChars="221" w:firstLine="530"/>
        <w:rPr>
          <w:rFonts w:cs="Times New Roman"/>
          <w:bCs w:val="0"/>
          <w:color w:val="C00000"/>
          <w:sz w:val="24"/>
          <w:szCs w:val="24"/>
          <w:lang w:eastAsia="zh-CN"/>
        </w:rPr>
      </w:pPr>
      <w:r w:rsidRPr="002E1AE9">
        <w:rPr>
          <w:rFonts w:cs="Times New Roman" w:hint="eastAsia"/>
          <w:bCs w:val="0"/>
          <w:color w:val="C00000"/>
          <w:sz w:val="24"/>
          <w:szCs w:val="24"/>
          <w:lang w:eastAsia="zh-CN"/>
        </w:rPr>
        <w:t>3.提交参选文件时提供两个包装，</w:t>
      </w:r>
      <w:r w:rsidR="008265ED">
        <w:rPr>
          <w:rFonts w:cs="Times New Roman"/>
          <w:bCs w:val="0"/>
          <w:color w:val="C00000"/>
          <w:sz w:val="24"/>
          <w:szCs w:val="24"/>
          <w:lang w:eastAsia="zh-CN"/>
        </w:rPr>
        <w:t>报价</w:t>
      </w:r>
      <w:r w:rsidRPr="002E1AE9">
        <w:rPr>
          <w:rFonts w:cs="Times New Roman" w:hint="eastAsia"/>
          <w:bCs w:val="0"/>
          <w:color w:val="C00000"/>
          <w:sz w:val="24"/>
          <w:szCs w:val="24"/>
          <w:lang w:eastAsia="zh-CN"/>
        </w:rPr>
        <w:t>参选文件（报价单）一个包装、技术参选文件一个包装</w:t>
      </w:r>
      <w:r w:rsidRPr="002E1AE9">
        <w:rPr>
          <w:rFonts w:cs="Times New Roman"/>
          <w:bCs w:val="0"/>
          <w:color w:val="C00000"/>
          <w:sz w:val="24"/>
          <w:szCs w:val="24"/>
          <w:lang w:eastAsia="zh-CN"/>
        </w:rPr>
        <w:t>,</w:t>
      </w:r>
      <w:r w:rsidRPr="002E1AE9">
        <w:rPr>
          <w:rFonts w:cs="Times New Roman" w:hint="eastAsia"/>
          <w:bCs w:val="0"/>
          <w:color w:val="C00000"/>
          <w:sz w:val="24"/>
          <w:szCs w:val="24"/>
          <w:lang w:eastAsia="zh-CN"/>
        </w:rPr>
        <w:t>封口处均需加盖骑缝章。</w:t>
      </w:r>
      <w:r w:rsidR="008265ED">
        <w:rPr>
          <w:rFonts w:cs="Times New Roman"/>
          <w:b/>
          <w:bCs w:val="0"/>
          <w:sz w:val="24"/>
          <w:szCs w:val="24"/>
          <w:lang w:eastAsia="zh-CN"/>
        </w:rPr>
        <w:t>报价</w:t>
      </w:r>
      <w:r w:rsidR="00631F92" w:rsidRPr="00643209">
        <w:rPr>
          <w:rFonts w:cs="Times New Roman" w:hint="eastAsia"/>
          <w:b/>
          <w:bCs w:val="0"/>
          <w:sz w:val="24"/>
          <w:szCs w:val="24"/>
          <w:lang w:eastAsia="zh-CN"/>
        </w:rPr>
        <w:t>参选文件和技术参选文件</w:t>
      </w:r>
      <w:r w:rsidR="00BF537B" w:rsidRPr="00643209">
        <w:rPr>
          <w:rFonts w:cs="Times New Roman" w:hint="eastAsia"/>
          <w:b/>
          <w:bCs w:val="0"/>
          <w:sz w:val="24"/>
          <w:szCs w:val="24"/>
          <w:lang w:eastAsia="zh-CN"/>
        </w:rPr>
        <w:t>（</w:t>
      </w:r>
      <w:r w:rsidR="006E75F8">
        <w:rPr>
          <w:rFonts w:cs="Times New Roman" w:hint="eastAsia"/>
          <w:b/>
          <w:bCs w:val="0"/>
          <w:sz w:val="24"/>
          <w:szCs w:val="24"/>
          <w:lang w:eastAsia="zh-CN"/>
        </w:rPr>
        <w:t>盖章扫描后</w:t>
      </w:r>
      <w:r w:rsidR="00BF537B" w:rsidRPr="00643209">
        <w:rPr>
          <w:rFonts w:cs="Times New Roman" w:hint="eastAsia"/>
          <w:b/>
          <w:bCs w:val="0"/>
          <w:sz w:val="24"/>
          <w:szCs w:val="24"/>
          <w:lang w:eastAsia="zh-CN"/>
        </w:rPr>
        <w:t>P</w:t>
      </w:r>
      <w:r w:rsidR="00BF537B" w:rsidRPr="00643209">
        <w:rPr>
          <w:rFonts w:cs="Times New Roman"/>
          <w:b/>
          <w:bCs w:val="0"/>
          <w:sz w:val="24"/>
          <w:szCs w:val="24"/>
          <w:lang w:eastAsia="zh-CN"/>
        </w:rPr>
        <w:t>DF版本）</w:t>
      </w:r>
      <w:r w:rsidR="00631F92" w:rsidRPr="00643209">
        <w:rPr>
          <w:rFonts w:cs="Times New Roman" w:hint="eastAsia"/>
          <w:b/>
          <w:bCs w:val="0"/>
          <w:sz w:val="24"/>
          <w:szCs w:val="24"/>
          <w:lang w:eastAsia="zh-CN"/>
        </w:rPr>
        <w:t>电子拷贝一份（随</w:t>
      </w:r>
      <w:r w:rsidR="008265ED">
        <w:rPr>
          <w:rFonts w:cs="Times New Roman"/>
          <w:b/>
          <w:bCs w:val="0"/>
          <w:sz w:val="24"/>
          <w:szCs w:val="24"/>
          <w:lang w:eastAsia="zh-CN"/>
        </w:rPr>
        <w:t>报价</w:t>
      </w:r>
      <w:r w:rsidR="00631F92" w:rsidRPr="00643209">
        <w:rPr>
          <w:rFonts w:cs="Times New Roman" w:hint="eastAsia"/>
          <w:b/>
          <w:bCs w:val="0"/>
          <w:sz w:val="24"/>
          <w:szCs w:val="24"/>
          <w:lang w:eastAsia="zh-CN"/>
        </w:rPr>
        <w:t>参选文件包装）</w:t>
      </w:r>
      <w:r w:rsidR="00631F92" w:rsidRPr="002E1AE9">
        <w:rPr>
          <w:rFonts w:cs="Times New Roman" w:hint="eastAsia"/>
          <w:bCs w:val="0"/>
          <w:color w:val="C00000"/>
          <w:sz w:val="24"/>
          <w:szCs w:val="24"/>
          <w:lang w:eastAsia="zh-CN"/>
        </w:rPr>
        <w:t>。</w:t>
      </w:r>
    </w:p>
    <w:p w:rsidR="009A6FD0" w:rsidRPr="002E1AE9" w:rsidRDefault="007B7828" w:rsidP="002E1AE9">
      <w:pPr>
        <w:pStyle w:val="ab"/>
        <w:spacing w:beforeLines="0" w:afterLines="0"/>
        <w:ind w:firstLineChars="221" w:firstLine="530"/>
        <w:rPr>
          <w:rFonts w:cs="Times New Roman"/>
          <w:bCs w:val="0"/>
          <w:color w:val="C00000"/>
          <w:sz w:val="24"/>
          <w:szCs w:val="24"/>
          <w:lang w:eastAsia="zh-CN"/>
        </w:rPr>
      </w:pPr>
      <w:r w:rsidRPr="002E1AE9">
        <w:rPr>
          <w:rFonts w:cs="Times New Roman" w:hint="eastAsia"/>
          <w:bCs w:val="0"/>
          <w:color w:val="C00000"/>
          <w:sz w:val="24"/>
          <w:szCs w:val="24"/>
          <w:lang w:eastAsia="zh-CN"/>
        </w:rPr>
        <w:t>4</w:t>
      </w:r>
      <w:r w:rsidR="009A6FD0" w:rsidRPr="002E1AE9">
        <w:rPr>
          <w:rFonts w:cs="Times New Roman" w:hint="eastAsia"/>
          <w:bCs w:val="0"/>
          <w:color w:val="C00000"/>
          <w:sz w:val="24"/>
          <w:szCs w:val="24"/>
          <w:lang w:eastAsia="zh-CN"/>
        </w:rPr>
        <w:t>.凡因参选文件不按规定填写，或填写不清晰、不完整、或密封不合要求而引起的一切后果，由参选人自行负责。</w:t>
      </w:r>
    </w:p>
    <w:p w:rsidR="009A6FD0" w:rsidRPr="002E1AE9" w:rsidRDefault="007B7828" w:rsidP="002E1AE9">
      <w:pPr>
        <w:pStyle w:val="ab"/>
        <w:spacing w:beforeLines="0" w:afterLines="0"/>
        <w:ind w:firstLineChars="221" w:firstLine="530"/>
        <w:rPr>
          <w:rFonts w:cs="Times New Roman"/>
          <w:bCs w:val="0"/>
          <w:color w:val="C00000"/>
          <w:sz w:val="24"/>
          <w:szCs w:val="24"/>
          <w:lang w:eastAsia="zh-CN"/>
        </w:rPr>
      </w:pPr>
      <w:r w:rsidRPr="002E1AE9">
        <w:rPr>
          <w:rFonts w:cs="Times New Roman" w:hint="eastAsia"/>
          <w:bCs w:val="0"/>
          <w:color w:val="C00000"/>
          <w:sz w:val="24"/>
          <w:szCs w:val="24"/>
          <w:lang w:eastAsia="zh-CN"/>
        </w:rPr>
        <w:t>5</w:t>
      </w:r>
      <w:r w:rsidR="009A6FD0" w:rsidRPr="002E1AE9">
        <w:rPr>
          <w:rFonts w:cs="Times New Roman" w:hint="eastAsia"/>
          <w:bCs w:val="0"/>
          <w:color w:val="C00000"/>
          <w:sz w:val="24"/>
          <w:szCs w:val="24"/>
          <w:lang w:eastAsia="zh-CN"/>
        </w:rPr>
        <w:t>.参选文件正本必须逐页或骑缝加盖参选人公章或由法人代表或法人代表授权人逐页签字方视为有效，同时应注明提交日期，否则视为废标。</w:t>
      </w:r>
    </w:p>
    <w:p w:rsidR="009A6FD0" w:rsidRPr="002E1AE9" w:rsidRDefault="007B7828" w:rsidP="002E1AE9">
      <w:pPr>
        <w:pStyle w:val="ab"/>
        <w:spacing w:beforeLines="0" w:afterLines="0"/>
        <w:ind w:firstLineChars="221" w:firstLine="530"/>
        <w:rPr>
          <w:rFonts w:cs="Times New Roman"/>
          <w:bCs w:val="0"/>
          <w:color w:val="C00000"/>
          <w:sz w:val="24"/>
          <w:szCs w:val="24"/>
          <w:lang w:eastAsia="zh-CN"/>
        </w:rPr>
      </w:pPr>
      <w:r w:rsidRPr="002E1AE9">
        <w:rPr>
          <w:rFonts w:cs="Times New Roman" w:hint="eastAsia"/>
          <w:bCs w:val="0"/>
          <w:color w:val="C00000"/>
          <w:sz w:val="24"/>
          <w:szCs w:val="24"/>
          <w:lang w:eastAsia="zh-CN"/>
        </w:rPr>
        <w:t>6</w:t>
      </w:r>
      <w:r w:rsidR="009A6FD0" w:rsidRPr="002E1AE9">
        <w:rPr>
          <w:rFonts w:cs="Times New Roman" w:hint="eastAsia"/>
          <w:bCs w:val="0"/>
          <w:color w:val="C00000"/>
          <w:sz w:val="24"/>
          <w:szCs w:val="24"/>
          <w:lang w:eastAsia="zh-CN"/>
        </w:rPr>
        <w:t>.在外层包封上应写明参选人的名称与地址、邮政编码，以便参选出现逾期送达时能原封退回。具体样式如下：</w:t>
      </w:r>
    </w:p>
    <w:p w:rsidR="009A6FD0" w:rsidRPr="00A76FF1" w:rsidRDefault="0093714A" w:rsidP="002E1AE9">
      <w:pPr>
        <w:spacing w:line="360" w:lineRule="auto"/>
        <w:rPr>
          <w:szCs w:val="21"/>
          <w:lang w:eastAsia="zh-CN"/>
        </w:rPr>
      </w:pPr>
      <w:r>
        <w:rPr>
          <w:rFonts w:ascii="Calibri"/>
          <w:noProof/>
        </w:rPr>
        <w:pict>
          <v:shapetype id="_x0000_t202" coordsize="21600,21600" o:spt="202" path="m,l,21600r21600,l21600,xe">
            <v:stroke joinstyle="miter"/>
            <v:path gradientshapeok="t" o:connecttype="rect"/>
          </v:shapetype>
          <v:shape id="文本框 2" o:spid="_x0000_s1028" type="#_x0000_t202" style="position:absolute;margin-left:5.25pt;margin-top:.5pt;width:363.2pt;height:147.2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">
            <v:textbox style="mso-next-textbox:#文本框 2">
              <w:txbxContent>
                <w:p w:rsidR="008265ED" w:rsidRPr="0033277A" w:rsidRDefault="008265ED" w:rsidP="009A6FD0">
                  <w:pPr>
                    <w:rPr>
                      <w:rFonts w:cs="Arial"/>
                      <w:sz w:val="24"/>
                      <w:szCs w:val="24"/>
                      <w:u w:val="single"/>
                      <w:lang w:eastAsia="zh-CN"/>
                    </w:rPr>
                  </w:pPr>
                  <w:r>
                    <w:rPr>
                      <w:rFonts w:cs="Arial" w:hint="eastAsia"/>
                      <w:sz w:val="24"/>
                      <w:szCs w:val="24"/>
                      <w:lang w:eastAsia="zh-CN"/>
                    </w:rPr>
                    <w:t>比选</w:t>
                  </w:r>
                  <w:r w:rsidRPr="0033277A">
                    <w:rPr>
                      <w:rFonts w:cs="Arial" w:hint="eastAsia"/>
                      <w:sz w:val="24"/>
                      <w:szCs w:val="24"/>
                      <w:lang w:eastAsia="zh-CN"/>
                    </w:rPr>
                    <w:t>项目：</w:t>
                  </w:r>
                  <w:r w:rsidRPr="0033277A">
                    <w:rPr>
                      <w:rFonts w:cs="Arial"/>
                      <w:sz w:val="24"/>
                      <w:szCs w:val="24"/>
                      <w:u w:val="single"/>
                      <w:lang w:eastAsia="zh-CN"/>
                    </w:rPr>
                    <w:t xml:space="preserve">                                      </w:t>
                  </w:r>
                </w:p>
                <w:p w:rsidR="008265ED" w:rsidRPr="0033277A" w:rsidRDefault="008265ED" w:rsidP="009A6FD0">
                  <w:pPr>
                    <w:rPr>
                      <w:rFonts w:cs="Arial"/>
                      <w:sz w:val="24"/>
                      <w:szCs w:val="24"/>
                      <w:u w:val="single"/>
                      <w:lang w:eastAsia="zh-CN"/>
                    </w:rPr>
                  </w:pPr>
                  <w:r>
                    <w:rPr>
                      <w:rFonts w:cs="Arial" w:hint="eastAsia"/>
                      <w:sz w:val="24"/>
                      <w:szCs w:val="24"/>
                      <w:lang w:eastAsia="zh-CN"/>
                    </w:rPr>
                    <w:t>比选</w:t>
                  </w:r>
                  <w:r w:rsidRPr="0033277A">
                    <w:rPr>
                      <w:rFonts w:cs="Arial" w:hint="eastAsia"/>
                      <w:sz w:val="24"/>
                      <w:szCs w:val="24"/>
                      <w:lang w:eastAsia="zh-CN"/>
                    </w:rPr>
                    <w:t>人名称：</w:t>
                  </w:r>
                  <w:r w:rsidRPr="0033277A">
                    <w:rPr>
                      <w:rFonts w:cs="Arial"/>
                      <w:sz w:val="24"/>
                      <w:szCs w:val="24"/>
                      <w:u w:val="single"/>
                      <w:lang w:eastAsia="zh-CN"/>
                    </w:rPr>
                    <w:t xml:space="preserve">                                    </w:t>
                  </w:r>
                </w:p>
                <w:p w:rsidR="008265ED" w:rsidRPr="0033277A" w:rsidRDefault="008265ED" w:rsidP="009A6FD0">
                  <w:pPr>
                    <w:rPr>
                      <w:rFonts w:cs="Arial"/>
                      <w:sz w:val="24"/>
                      <w:szCs w:val="24"/>
                      <w:lang w:eastAsia="zh-CN"/>
                    </w:rPr>
                  </w:pPr>
                  <w:r w:rsidRPr="0033277A">
                    <w:rPr>
                      <w:rFonts w:cs="Arial" w:hint="eastAsia"/>
                      <w:sz w:val="24"/>
                      <w:szCs w:val="24"/>
                      <w:lang w:eastAsia="zh-CN"/>
                    </w:rPr>
                    <w:t>本文件于</w:t>
                  </w:r>
                  <w:r w:rsidRPr="0033277A">
                    <w:rPr>
                      <w:rFonts w:cs="Arial"/>
                      <w:sz w:val="24"/>
                      <w:szCs w:val="24"/>
                      <w:u w:val="single"/>
                      <w:lang w:eastAsia="zh-CN"/>
                    </w:rPr>
                    <w:t xml:space="preserve">  </w:t>
                  </w:r>
                  <w:r w:rsidRPr="0033277A">
                    <w:rPr>
                      <w:rFonts w:cs="Arial" w:hint="eastAsia"/>
                      <w:sz w:val="24"/>
                      <w:szCs w:val="24"/>
                      <w:lang w:eastAsia="zh-CN"/>
                    </w:rPr>
                    <w:t>年</w:t>
                  </w:r>
                  <w:r w:rsidRPr="0033277A">
                    <w:rPr>
                      <w:rFonts w:cs="Arial"/>
                      <w:sz w:val="24"/>
                      <w:szCs w:val="24"/>
                      <w:u w:val="single"/>
                      <w:lang w:eastAsia="zh-CN"/>
                    </w:rPr>
                    <w:t xml:space="preserve">  </w:t>
                  </w:r>
                  <w:r w:rsidRPr="0033277A">
                    <w:rPr>
                      <w:rFonts w:cs="Arial" w:hint="eastAsia"/>
                      <w:sz w:val="24"/>
                      <w:szCs w:val="24"/>
                      <w:lang w:eastAsia="zh-CN"/>
                    </w:rPr>
                    <w:t>月</w:t>
                  </w:r>
                  <w:r w:rsidRPr="0033277A">
                    <w:rPr>
                      <w:rFonts w:cs="Arial"/>
                      <w:sz w:val="24"/>
                      <w:szCs w:val="24"/>
                      <w:u w:val="single"/>
                      <w:lang w:eastAsia="zh-CN"/>
                    </w:rPr>
                    <w:t xml:space="preserve">  </w:t>
                  </w:r>
                  <w:r w:rsidRPr="0033277A">
                    <w:rPr>
                      <w:rFonts w:cs="Arial" w:hint="eastAsia"/>
                      <w:sz w:val="24"/>
                      <w:szCs w:val="24"/>
                      <w:lang w:eastAsia="zh-CN"/>
                    </w:rPr>
                    <w:t>日</w:t>
                  </w:r>
                  <w:r w:rsidRPr="0033277A">
                    <w:rPr>
                      <w:rFonts w:cs="Arial"/>
                      <w:sz w:val="24"/>
                      <w:szCs w:val="24"/>
                      <w:u w:val="single"/>
                      <w:lang w:eastAsia="zh-CN"/>
                    </w:rPr>
                    <w:t xml:space="preserve">  </w:t>
                  </w:r>
                  <w:r w:rsidRPr="0033277A">
                    <w:rPr>
                      <w:rFonts w:cs="Arial" w:hint="eastAsia"/>
                      <w:sz w:val="24"/>
                      <w:szCs w:val="24"/>
                      <w:lang w:eastAsia="zh-CN"/>
                    </w:rPr>
                    <w:t>点</w:t>
                  </w:r>
                  <w:r w:rsidRPr="0033277A">
                    <w:rPr>
                      <w:rFonts w:cs="Arial"/>
                      <w:sz w:val="24"/>
                      <w:szCs w:val="24"/>
                      <w:u w:val="single"/>
                      <w:lang w:eastAsia="zh-CN"/>
                    </w:rPr>
                    <w:t xml:space="preserve">  </w:t>
                  </w:r>
                  <w:r w:rsidRPr="0033277A">
                    <w:rPr>
                      <w:rFonts w:cs="Arial" w:hint="eastAsia"/>
                      <w:sz w:val="24"/>
                      <w:szCs w:val="24"/>
                      <w:lang w:eastAsia="zh-CN"/>
                    </w:rPr>
                    <w:t>分（北京时间）（开标时间）前不得开封此文件</w:t>
                  </w:r>
                </w:p>
                <w:p w:rsidR="008265ED" w:rsidRPr="0033277A" w:rsidRDefault="008265ED" w:rsidP="009A6FD0">
                  <w:pPr>
                    <w:rPr>
                      <w:rFonts w:cs="Arial"/>
                      <w:sz w:val="24"/>
                      <w:szCs w:val="24"/>
                      <w:lang w:eastAsia="zh-CN"/>
                    </w:rPr>
                  </w:pPr>
                  <w:r w:rsidRPr="0033277A">
                    <w:rPr>
                      <w:rFonts w:cs="Arial" w:hint="eastAsia"/>
                      <w:sz w:val="24"/>
                      <w:szCs w:val="24"/>
                      <w:lang w:eastAsia="zh-CN"/>
                    </w:rPr>
                    <w:t>参选人名称：</w:t>
                  </w:r>
                  <w:r w:rsidRPr="0033277A">
                    <w:rPr>
                      <w:rFonts w:cs="Arial"/>
                      <w:sz w:val="24"/>
                      <w:szCs w:val="24"/>
                      <w:u w:val="single"/>
                      <w:lang w:eastAsia="zh-CN"/>
                    </w:rPr>
                    <w:t xml:space="preserve">                      </w:t>
                  </w:r>
                  <w:r w:rsidRPr="0033277A">
                    <w:rPr>
                      <w:rFonts w:cs="Arial" w:hint="eastAsia"/>
                      <w:sz w:val="24"/>
                      <w:szCs w:val="24"/>
                      <w:lang w:eastAsia="zh-CN"/>
                    </w:rPr>
                    <w:t>（公章）</w:t>
                  </w:r>
                </w:p>
                <w:p w:rsidR="008265ED" w:rsidRPr="0033277A" w:rsidRDefault="008265ED" w:rsidP="009A6FD0">
                  <w:pPr>
                    <w:rPr>
                      <w:rFonts w:cs="Arial"/>
                      <w:sz w:val="24"/>
                      <w:szCs w:val="24"/>
                      <w:u w:val="single"/>
                      <w:lang w:eastAsia="zh-CN"/>
                    </w:rPr>
                  </w:pPr>
                  <w:r w:rsidRPr="0033277A">
                    <w:rPr>
                      <w:rFonts w:cs="Arial" w:hint="eastAsia"/>
                      <w:sz w:val="24"/>
                      <w:szCs w:val="24"/>
                      <w:lang w:eastAsia="zh-CN"/>
                    </w:rPr>
                    <w:t>参选人地址、邮编：</w:t>
                  </w:r>
                  <w:r w:rsidRPr="0033277A">
                    <w:rPr>
                      <w:rFonts w:cs="Arial"/>
                      <w:sz w:val="24"/>
                      <w:szCs w:val="24"/>
                      <w:u w:val="single"/>
                      <w:lang w:eastAsia="zh-CN"/>
                    </w:rPr>
                    <w:t xml:space="preserve">                         </w:t>
                  </w:r>
                </w:p>
                <w:p w:rsidR="008265ED" w:rsidRPr="0033277A" w:rsidRDefault="008265ED" w:rsidP="009A6FD0">
                  <w:pPr>
                    <w:rPr>
                      <w:rFonts w:cs="Arial"/>
                      <w:sz w:val="24"/>
                      <w:szCs w:val="24"/>
                      <w:u w:val="single"/>
                      <w:lang w:eastAsia="zh-CN"/>
                    </w:rPr>
                  </w:pPr>
                  <w:r w:rsidRPr="0033277A">
                    <w:rPr>
                      <w:rFonts w:cs="Arial" w:hint="eastAsia"/>
                      <w:sz w:val="24"/>
                      <w:szCs w:val="24"/>
                      <w:lang w:eastAsia="zh-CN"/>
                    </w:rPr>
                    <w:t>封装文件内容：</w:t>
                  </w:r>
                  <w:r w:rsidRPr="0033277A">
                    <w:rPr>
                      <w:rFonts w:cs="Arial"/>
                      <w:sz w:val="24"/>
                      <w:szCs w:val="24"/>
                      <w:u w:val="single"/>
                      <w:lang w:eastAsia="zh-CN"/>
                    </w:rPr>
                    <w:t xml:space="preserve">                             </w:t>
                  </w:r>
                </w:p>
                <w:p w:rsidR="008265ED" w:rsidRPr="0033277A" w:rsidRDefault="008265ED" w:rsidP="009A6FD0">
                  <w:pPr>
                    <w:rPr>
                      <w:sz w:val="24"/>
                      <w:szCs w:val="24"/>
                      <w:lang w:eastAsia="zh-CN"/>
                    </w:rPr>
                  </w:pPr>
                  <w:r w:rsidRPr="0033277A">
                    <w:rPr>
                      <w:rFonts w:cs="Arial" w:hint="eastAsia"/>
                      <w:sz w:val="24"/>
                      <w:szCs w:val="24"/>
                      <w:lang w:eastAsia="zh-CN"/>
                    </w:rPr>
                    <w:t>参选人联系人及联系电话：</w:t>
                  </w:r>
                  <w:r w:rsidRPr="0033277A">
                    <w:rPr>
                      <w:rFonts w:cs="Arial"/>
                      <w:sz w:val="24"/>
                      <w:szCs w:val="24"/>
                      <w:u w:val="single"/>
                      <w:lang w:eastAsia="zh-CN"/>
                    </w:rPr>
                    <w:t xml:space="preserve">                   </w:t>
                  </w:r>
                </w:p>
              </w:txbxContent>
            </v:textbox>
          </v:shape>
        </w:pict>
      </w:r>
    </w:p>
    <w:p w:rsidR="009A6FD0" w:rsidRPr="00A76FF1" w:rsidRDefault="009A6FD0" w:rsidP="002E1AE9">
      <w:pPr>
        <w:spacing w:line="360" w:lineRule="auto"/>
        <w:rPr>
          <w:szCs w:val="21"/>
          <w:lang w:eastAsia="zh-CN"/>
        </w:rPr>
      </w:pPr>
    </w:p>
    <w:p w:rsidR="009A6FD0" w:rsidRPr="00A76FF1" w:rsidRDefault="009A6FD0" w:rsidP="002E1AE9">
      <w:pPr>
        <w:spacing w:line="360" w:lineRule="auto"/>
        <w:rPr>
          <w:szCs w:val="21"/>
          <w:lang w:eastAsia="zh-CN"/>
        </w:rPr>
      </w:pPr>
    </w:p>
    <w:p w:rsidR="009A6FD0" w:rsidRPr="00A76FF1" w:rsidRDefault="009A6FD0" w:rsidP="002E1AE9">
      <w:pPr>
        <w:spacing w:line="360" w:lineRule="auto"/>
        <w:rPr>
          <w:szCs w:val="21"/>
          <w:lang w:eastAsia="zh-CN"/>
        </w:rPr>
      </w:pPr>
    </w:p>
    <w:p w:rsidR="009A6FD0" w:rsidRPr="00A76FF1" w:rsidRDefault="009A6FD0" w:rsidP="002E1AE9">
      <w:pPr>
        <w:spacing w:line="360" w:lineRule="auto"/>
        <w:rPr>
          <w:szCs w:val="21"/>
          <w:lang w:eastAsia="zh-CN"/>
        </w:rPr>
      </w:pPr>
    </w:p>
    <w:p w:rsidR="009A6FD0" w:rsidRPr="00A76FF1" w:rsidRDefault="009A6FD0" w:rsidP="002E1AE9">
      <w:pPr>
        <w:spacing w:line="360" w:lineRule="auto"/>
        <w:rPr>
          <w:szCs w:val="21"/>
          <w:lang w:eastAsia="zh-CN"/>
        </w:rPr>
      </w:pPr>
    </w:p>
    <w:p w:rsidR="009A6FD0" w:rsidRPr="00A76FF1" w:rsidRDefault="009A6FD0" w:rsidP="002E1AE9">
      <w:pPr>
        <w:spacing w:line="360" w:lineRule="auto"/>
        <w:rPr>
          <w:szCs w:val="21"/>
          <w:lang w:eastAsia="zh-CN"/>
        </w:rPr>
      </w:pPr>
    </w:p>
    <w:p w:rsidR="00967702" w:rsidRPr="002E1AE9" w:rsidRDefault="007B7828" w:rsidP="002E1AE9">
      <w:pPr>
        <w:pStyle w:val="ab"/>
        <w:spacing w:beforeLines="0" w:afterLines="0"/>
        <w:ind w:firstLineChars="221" w:firstLine="530"/>
        <w:rPr>
          <w:rFonts w:cs="Times New Roman"/>
          <w:bCs w:val="0"/>
          <w:color w:val="C00000"/>
          <w:sz w:val="24"/>
          <w:szCs w:val="24"/>
          <w:lang w:eastAsia="zh-CN"/>
        </w:rPr>
      </w:pPr>
      <w:r w:rsidRPr="002E1AE9">
        <w:rPr>
          <w:rFonts w:cs="Times New Roman" w:hint="eastAsia"/>
          <w:bCs w:val="0"/>
          <w:color w:val="C00000"/>
          <w:sz w:val="24"/>
          <w:szCs w:val="24"/>
          <w:lang w:eastAsia="zh-CN"/>
        </w:rPr>
        <w:t>7</w:t>
      </w:r>
      <w:r w:rsidR="00DD56C2" w:rsidRPr="002E1AE9">
        <w:rPr>
          <w:rFonts w:cs="Times New Roman" w:hint="eastAsia"/>
          <w:bCs w:val="0"/>
          <w:color w:val="C00000"/>
          <w:sz w:val="24"/>
          <w:szCs w:val="24"/>
          <w:lang w:eastAsia="zh-CN"/>
        </w:rPr>
        <w:t>、以下文件中</w:t>
      </w:r>
      <w:r w:rsidR="00DD56C2" w:rsidRPr="002E1AE9">
        <w:rPr>
          <w:rFonts w:cs="Times New Roman" w:hint="eastAsia"/>
          <w:b/>
          <w:color w:val="00B050"/>
          <w:sz w:val="24"/>
          <w:szCs w:val="24"/>
          <w:lang w:eastAsia="zh-CN"/>
        </w:rPr>
        <w:t>绿色</w:t>
      </w:r>
      <w:r w:rsidR="00DD56C2" w:rsidRPr="002E1AE9">
        <w:rPr>
          <w:rFonts w:cs="Times New Roman" w:hint="eastAsia"/>
          <w:bCs w:val="0"/>
          <w:color w:val="C00000"/>
          <w:sz w:val="24"/>
          <w:szCs w:val="24"/>
          <w:lang w:eastAsia="zh-CN"/>
        </w:rPr>
        <w:t>字体部分，请各参选单位根据实际情况填写后，修改为</w:t>
      </w:r>
      <w:r w:rsidR="00DD56C2" w:rsidRPr="002E1AE9">
        <w:rPr>
          <w:rFonts w:cs="Times New Roman" w:hint="eastAsia"/>
          <w:b/>
          <w:color w:val="C00000"/>
          <w:sz w:val="24"/>
          <w:szCs w:val="24"/>
          <w:lang w:eastAsia="zh-CN"/>
        </w:rPr>
        <w:t>黑色（不加粗）</w:t>
      </w:r>
      <w:r w:rsidR="00DD56C2" w:rsidRPr="002E1AE9">
        <w:rPr>
          <w:rFonts w:cs="Times New Roman" w:hint="eastAsia"/>
          <w:bCs w:val="0"/>
          <w:color w:val="C00000"/>
          <w:sz w:val="24"/>
          <w:szCs w:val="24"/>
          <w:lang w:eastAsia="zh-CN"/>
        </w:rPr>
        <w:t>字体打印。目录页码请根据实际情况编写。</w:t>
      </w:r>
    </w:p>
    <w:p w:rsidR="009A6FD0" w:rsidRDefault="007B7828" w:rsidP="00EB27EF">
      <w:pPr>
        <w:pStyle w:val="ab"/>
        <w:spacing w:beforeLines="0" w:afterLines="0"/>
        <w:ind w:firstLineChars="221" w:firstLine="530"/>
        <w:rPr>
          <w:szCs w:val="21"/>
          <w:lang w:eastAsia="zh-CN"/>
        </w:rPr>
      </w:pPr>
      <w:r w:rsidRPr="002E1AE9">
        <w:rPr>
          <w:rFonts w:cs="Times New Roman" w:hint="eastAsia"/>
          <w:color w:val="C00000"/>
          <w:sz w:val="24"/>
          <w:szCs w:val="24"/>
          <w:lang w:eastAsia="zh-CN"/>
        </w:rPr>
        <w:t>8</w:t>
      </w:r>
      <w:r w:rsidR="00DD56C2" w:rsidRPr="002E1AE9">
        <w:rPr>
          <w:rFonts w:cs="Times New Roman" w:hint="eastAsia"/>
          <w:color w:val="C00000"/>
          <w:sz w:val="24"/>
          <w:szCs w:val="24"/>
          <w:lang w:eastAsia="zh-CN"/>
        </w:rPr>
        <w:t>、以下文件中红色字体部分，打印时请删除。</w:t>
      </w:r>
    </w:p>
    <w:p w:rsidR="00420DB7" w:rsidRDefault="00420DB7" w:rsidP="00420DB7">
      <w:pPr>
        <w:pStyle w:val="10"/>
      </w:pPr>
    </w:p>
    <w:p w:rsidR="006F0262" w:rsidRPr="00420DB7" w:rsidRDefault="006F0262" w:rsidP="00420DB7">
      <w:pPr>
        <w:pStyle w:val="10"/>
      </w:pPr>
    </w:p>
    <w:p w:rsidR="002E1AE9" w:rsidRDefault="002E1AE9">
      <w:pPr>
        <w:widowControl/>
        <w:autoSpaceDE/>
        <w:autoSpaceDN/>
        <w:rPr>
          <w:b/>
          <w:sz w:val="44"/>
          <w:szCs w:val="44"/>
          <w:lang w:eastAsia="zh-CN"/>
        </w:rPr>
      </w:pPr>
      <w:r>
        <w:rPr>
          <w:b/>
          <w:sz w:val="44"/>
          <w:szCs w:val="44"/>
          <w:lang w:eastAsia="zh-CN"/>
        </w:rPr>
        <w:br w:type="page"/>
      </w:r>
    </w:p>
    <w:p w:rsidR="00967702" w:rsidRPr="0071080A" w:rsidRDefault="00DD56C2" w:rsidP="0071080A">
      <w:pPr>
        <w:spacing w:line="1000" w:lineRule="exact"/>
        <w:jc w:val="center"/>
        <w:rPr>
          <w:b/>
          <w:sz w:val="44"/>
          <w:szCs w:val="44"/>
        </w:rPr>
      </w:pPr>
      <w:r>
        <w:rPr>
          <w:rFonts w:hint="eastAsia"/>
          <w:b/>
          <w:sz w:val="44"/>
          <w:szCs w:val="44"/>
        </w:rPr>
        <w:lastRenderedPageBreak/>
        <w:t>目</w:t>
      </w:r>
      <w:r>
        <w:rPr>
          <w:rFonts w:hint="eastAsia"/>
          <w:b/>
          <w:sz w:val="44"/>
          <w:szCs w:val="44"/>
          <w:lang w:eastAsia="zh-CN"/>
        </w:rPr>
        <w:tab/>
      </w:r>
      <w:r>
        <w:rPr>
          <w:rFonts w:hint="eastAsia"/>
          <w:b/>
          <w:sz w:val="44"/>
          <w:szCs w:val="44"/>
        </w:rPr>
        <w:t>录</w:t>
      </w:r>
    </w:p>
    <w:tbl>
      <w:tblPr>
        <w:tblW w:w="9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1"/>
        <w:gridCol w:w="6282"/>
        <w:gridCol w:w="1843"/>
      </w:tblGrid>
      <w:tr w:rsidR="00967702" w:rsidTr="00AF1AD1">
        <w:trPr>
          <w:jc w:val="center"/>
        </w:trPr>
        <w:tc>
          <w:tcPr>
            <w:tcW w:w="971" w:type="dxa"/>
          </w:tcPr>
          <w:p w:rsidR="00967702" w:rsidRDefault="00DD56C2">
            <w:pPr>
              <w:spacing w:line="500" w:lineRule="exact"/>
              <w:jc w:val="center"/>
              <w:rPr>
                <w:b/>
                <w:bCs/>
                <w:sz w:val="24"/>
              </w:rPr>
            </w:pPr>
            <w:r>
              <w:rPr>
                <w:rFonts w:hint="eastAsia"/>
                <w:b/>
                <w:bCs/>
                <w:sz w:val="24"/>
              </w:rPr>
              <w:t>序号</w:t>
            </w:r>
          </w:p>
        </w:tc>
        <w:tc>
          <w:tcPr>
            <w:tcW w:w="6282" w:type="dxa"/>
          </w:tcPr>
          <w:p w:rsidR="00967702" w:rsidRDefault="00DD56C2">
            <w:pPr>
              <w:spacing w:line="500" w:lineRule="exact"/>
              <w:jc w:val="center"/>
              <w:rPr>
                <w:b/>
                <w:bCs/>
                <w:sz w:val="24"/>
              </w:rPr>
            </w:pPr>
            <w:r>
              <w:rPr>
                <w:rFonts w:hint="eastAsia"/>
                <w:b/>
                <w:bCs/>
                <w:sz w:val="24"/>
              </w:rPr>
              <w:t>内容</w:t>
            </w:r>
          </w:p>
        </w:tc>
        <w:tc>
          <w:tcPr>
            <w:tcW w:w="1843" w:type="dxa"/>
          </w:tcPr>
          <w:p w:rsidR="00967702" w:rsidRDefault="00DD56C2">
            <w:pPr>
              <w:spacing w:line="500" w:lineRule="exact"/>
              <w:jc w:val="center"/>
              <w:rPr>
                <w:b/>
                <w:bCs/>
                <w:sz w:val="24"/>
              </w:rPr>
            </w:pPr>
            <w:r>
              <w:rPr>
                <w:rFonts w:hint="eastAsia"/>
                <w:b/>
                <w:bCs/>
                <w:sz w:val="24"/>
              </w:rPr>
              <w:t>页码</w:t>
            </w:r>
          </w:p>
        </w:tc>
      </w:tr>
      <w:tr w:rsidR="005814ED" w:rsidRPr="009A6FD0" w:rsidTr="00AF1AD1">
        <w:trPr>
          <w:jc w:val="center"/>
        </w:trPr>
        <w:tc>
          <w:tcPr>
            <w:tcW w:w="971" w:type="dxa"/>
          </w:tcPr>
          <w:p w:rsidR="005814ED" w:rsidRPr="009A6FD0" w:rsidRDefault="005814ED" w:rsidP="005814ED">
            <w:pPr>
              <w:spacing w:line="500" w:lineRule="exact"/>
              <w:jc w:val="center"/>
              <w:rPr>
                <w:sz w:val="24"/>
              </w:rPr>
            </w:pPr>
            <w:r w:rsidRPr="009A6FD0">
              <w:rPr>
                <w:rFonts w:hint="eastAsia"/>
                <w:sz w:val="24"/>
              </w:rPr>
              <w:t>1</w:t>
            </w:r>
          </w:p>
        </w:tc>
        <w:tc>
          <w:tcPr>
            <w:tcW w:w="6282" w:type="dxa"/>
          </w:tcPr>
          <w:p w:rsidR="005814ED" w:rsidRPr="005C5A66" w:rsidRDefault="005814ED" w:rsidP="005814ED">
            <w:pPr>
              <w:spacing w:line="500" w:lineRule="exact"/>
              <w:rPr>
                <w:lang w:eastAsia="zh-CN"/>
              </w:rPr>
            </w:pPr>
            <w:r w:rsidRPr="005C5A66">
              <w:rPr>
                <w:rFonts w:hint="eastAsia"/>
                <w:lang w:eastAsia="zh-CN"/>
              </w:rPr>
              <w:t>参选书</w:t>
            </w:r>
          </w:p>
        </w:tc>
        <w:tc>
          <w:tcPr>
            <w:tcW w:w="1843" w:type="dxa"/>
          </w:tcPr>
          <w:p w:rsidR="005814ED" w:rsidRPr="009A6FD0" w:rsidRDefault="005814ED" w:rsidP="005814ED">
            <w:pPr>
              <w:spacing w:line="500" w:lineRule="exact"/>
              <w:jc w:val="center"/>
              <w:rPr>
                <w:sz w:val="24"/>
              </w:rPr>
            </w:pPr>
          </w:p>
        </w:tc>
      </w:tr>
      <w:tr w:rsidR="005814ED" w:rsidRPr="009A6FD0" w:rsidTr="00AF1AD1">
        <w:trPr>
          <w:jc w:val="center"/>
        </w:trPr>
        <w:tc>
          <w:tcPr>
            <w:tcW w:w="971" w:type="dxa"/>
          </w:tcPr>
          <w:p w:rsidR="005814ED" w:rsidRPr="009A6FD0" w:rsidRDefault="005814ED" w:rsidP="005814ED">
            <w:pPr>
              <w:spacing w:line="500" w:lineRule="exact"/>
              <w:jc w:val="center"/>
              <w:rPr>
                <w:sz w:val="24"/>
              </w:rPr>
            </w:pPr>
            <w:r w:rsidRPr="009A6FD0">
              <w:rPr>
                <w:rFonts w:hint="eastAsia"/>
                <w:sz w:val="24"/>
              </w:rPr>
              <w:t>2</w:t>
            </w:r>
          </w:p>
        </w:tc>
        <w:tc>
          <w:tcPr>
            <w:tcW w:w="6282" w:type="dxa"/>
          </w:tcPr>
          <w:p w:rsidR="005814ED" w:rsidRPr="005C5A66" w:rsidRDefault="005814ED" w:rsidP="005814ED">
            <w:pPr>
              <w:spacing w:line="500" w:lineRule="exact"/>
              <w:rPr>
                <w:lang w:eastAsia="zh-CN"/>
              </w:rPr>
            </w:pPr>
            <w:r w:rsidRPr="005C5A66">
              <w:rPr>
                <w:rFonts w:hint="eastAsia"/>
                <w:lang w:eastAsia="zh-CN"/>
              </w:rPr>
              <w:t>法定代表人授权书</w:t>
            </w:r>
          </w:p>
        </w:tc>
        <w:tc>
          <w:tcPr>
            <w:tcW w:w="1843" w:type="dxa"/>
          </w:tcPr>
          <w:p w:rsidR="005814ED" w:rsidRPr="009A6FD0" w:rsidRDefault="005814ED" w:rsidP="005814ED">
            <w:pPr>
              <w:spacing w:line="500" w:lineRule="exact"/>
              <w:jc w:val="center"/>
              <w:rPr>
                <w:sz w:val="24"/>
              </w:rPr>
            </w:pPr>
          </w:p>
        </w:tc>
      </w:tr>
      <w:tr w:rsidR="005814ED" w:rsidRPr="009A6FD0" w:rsidTr="00AF1AD1">
        <w:trPr>
          <w:jc w:val="center"/>
        </w:trPr>
        <w:tc>
          <w:tcPr>
            <w:tcW w:w="971" w:type="dxa"/>
          </w:tcPr>
          <w:p w:rsidR="005814ED" w:rsidRPr="009A6FD0" w:rsidRDefault="005814ED" w:rsidP="005814ED">
            <w:pPr>
              <w:spacing w:line="500" w:lineRule="exact"/>
              <w:jc w:val="center"/>
              <w:rPr>
                <w:sz w:val="24"/>
              </w:rPr>
            </w:pPr>
            <w:r w:rsidRPr="009A6FD0">
              <w:rPr>
                <w:rFonts w:hint="eastAsia"/>
                <w:sz w:val="24"/>
              </w:rPr>
              <w:t>3</w:t>
            </w:r>
          </w:p>
        </w:tc>
        <w:tc>
          <w:tcPr>
            <w:tcW w:w="6282" w:type="dxa"/>
          </w:tcPr>
          <w:p w:rsidR="005814ED" w:rsidRPr="005C5A66" w:rsidRDefault="005814ED" w:rsidP="005814ED">
            <w:pPr>
              <w:spacing w:line="500" w:lineRule="exact"/>
              <w:rPr>
                <w:lang w:eastAsia="zh-CN"/>
              </w:rPr>
            </w:pPr>
            <w:r w:rsidRPr="005C5A66">
              <w:rPr>
                <w:rFonts w:hint="eastAsia"/>
                <w:lang w:eastAsia="zh-CN"/>
              </w:rPr>
              <w:t>法定代表人身份证复印件</w:t>
            </w:r>
          </w:p>
        </w:tc>
        <w:tc>
          <w:tcPr>
            <w:tcW w:w="1843" w:type="dxa"/>
          </w:tcPr>
          <w:p w:rsidR="005814ED" w:rsidRPr="009A6FD0" w:rsidRDefault="005814ED" w:rsidP="005814ED">
            <w:pPr>
              <w:spacing w:line="500" w:lineRule="exact"/>
              <w:jc w:val="center"/>
              <w:rPr>
                <w:sz w:val="24"/>
                <w:lang w:eastAsia="zh-CN"/>
              </w:rPr>
            </w:pPr>
          </w:p>
        </w:tc>
      </w:tr>
      <w:tr w:rsidR="005814ED" w:rsidRPr="009A6FD0" w:rsidTr="00AF1AD1">
        <w:trPr>
          <w:jc w:val="center"/>
        </w:trPr>
        <w:tc>
          <w:tcPr>
            <w:tcW w:w="971" w:type="dxa"/>
          </w:tcPr>
          <w:p w:rsidR="005814ED" w:rsidRPr="009A6FD0" w:rsidRDefault="005814ED" w:rsidP="005814ED">
            <w:pPr>
              <w:spacing w:line="500" w:lineRule="exact"/>
              <w:jc w:val="center"/>
              <w:rPr>
                <w:sz w:val="24"/>
              </w:rPr>
            </w:pPr>
            <w:r w:rsidRPr="009A6FD0">
              <w:rPr>
                <w:rFonts w:hint="eastAsia"/>
                <w:sz w:val="24"/>
              </w:rPr>
              <w:t>4</w:t>
            </w:r>
          </w:p>
        </w:tc>
        <w:tc>
          <w:tcPr>
            <w:tcW w:w="6282" w:type="dxa"/>
          </w:tcPr>
          <w:p w:rsidR="005814ED" w:rsidRPr="005C5A66" w:rsidRDefault="005814ED" w:rsidP="005814ED">
            <w:pPr>
              <w:spacing w:line="500" w:lineRule="exact"/>
              <w:rPr>
                <w:lang w:eastAsia="zh-CN"/>
              </w:rPr>
            </w:pPr>
            <w:r w:rsidRPr="005C5A66">
              <w:rPr>
                <w:rFonts w:hint="eastAsia"/>
                <w:lang w:eastAsia="zh-CN"/>
              </w:rPr>
              <w:t>授权代表身份证复印件</w:t>
            </w:r>
          </w:p>
        </w:tc>
        <w:tc>
          <w:tcPr>
            <w:tcW w:w="1843" w:type="dxa"/>
          </w:tcPr>
          <w:p w:rsidR="005814ED" w:rsidRPr="009A6FD0" w:rsidRDefault="005814ED" w:rsidP="005814ED">
            <w:pPr>
              <w:spacing w:line="500" w:lineRule="exact"/>
              <w:jc w:val="center"/>
              <w:rPr>
                <w:sz w:val="24"/>
                <w:lang w:eastAsia="zh-CN"/>
              </w:rPr>
            </w:pPr>
          </w:p>
        </w:tc>
      </w:tr>
      <w:tr w:rsidR="005814ED" w:rsidRPr="009A6FD0" w:rsidTr="00AF1AD1">
        <w:trPr>
          <w:jc w:val="center"/>
        </w:trPr>
        <w:tc>
          <w:tcPr>
            <w:tcW w:w="971" w:type="dxa"/>
          </w:tcPr>
          <w:p w:rsidR="005814ED" w:rsidRPr="009A6FD0" w:rsidRDefault="005814ED" w:rsidP="005814ED">
            <w:pPr>
              <w:spacing w:line="500" w:lineRule="exact"/>
              <w:jc w:val="center"/>
              <w:rPr>
                <w:sz w:val="24"/>
              </w:rPr>
            </w:pPr>
            <w:r w:rsidRPr="009A6FD0">
              <w:rPr>
                <w:rFonts w:hint="eastAsia"/>
                <w:sz w:val="24"/>
              </w:rPr>
              <w:t>5</w:t>
            </w:r>
          </w:p>
        </w:tc>
        <w:tc>
          <w:tcPr>
            <w:tcW w:w="6282" w:type="dxa"/>
          </w:tcPr>
          <w:p w:rsidR="005814ED" w:rsidRPr="005C5A66" w:rsidRDefault="005814ED" w:rsidP="005814ED">
            <w:pPr>
              <w:spacing w:line="500" w:lineRule="exact"/>
              <w:rPr>
                <w:lang w:eastAsia="zh-CN"/>
              </w:rPr>
            </w:pPr>
            <w:r w:rsidRPr="005C5A66">
              <w:rPr>
                <w:rFonts w:hint="eastAsia"/>
                <w:lang w:eastAsia="zh-CN"/>
              </w:rPr>
              <w:t>企业概况</w:t>
            </w:r>
          </w:p>
        </w:tc>
        <w:tc>
          <w:tcPr>
            <w:tcW w:w="1843" w:type="dxa"/>
          </w:tcPr>
          <w:p w:rsidR="005814ED" w:rsidRPr="009A6FD0" w:rsidRDefault="005814ED" w:rsidP="005814ED">
            <w:pPr>
              <w:spacing w:line="500" w:lineRule="exact"/>
              <w:jc w:val="center"/>
              <w:rPr>
                <w:sz w:val="24"/>
                <w:lang w:eastAsia="zh-CN"/>
              </w:rPr>
            </w:pPr>
          </w:p>
        </w:tc>
      </w:tr>
      <w:tr w:rsidR="008A6470" w:rsidRPr="009A6FD0" w:rsidTr="00AF1AD1">
        <w:trPr>
          <w:jc w:val="center"/>
        </w:trPr>
        <w:tc>
          <w:tcPr>
            <w:tcW w:w="971" w:type="dxa"/>
          </w:tcPr>
          <w:p w:rsidR="008A6470" w:rsidRPr="009A6FD0" w:rsidRDefault="008A6470" w:rsidP="008A6470">
            <w:pPr>
              <w:spacing w:line="500" w:lineRule="exact"/>
              <w:jc w:val="center"/>
              <w:rPr>
                <w:sz w:val="24"/>
              </w:rPr>
            </w:pPr>
            <w:r w:rsidRPr="009A6FD0">
              <w:rPr>
                <w:rFonts w:hint="eastAsia"/>
                <w:sz w:val="24"/>
              </w:rPr>
              <w:t>6</w:t>
            </w:r>
          </w:p>
        </w:tc>
        <w:tc>
          <w:tcPr>
            <w:tcW w:w="6282" w:type="dxa"/>
          </w:tcPr>
          <w:p w:rsidR="008A6470" w:rsidRPr="005C5A66" w:rsidRDefault="008A6470" w:rsidP="008A6470">
            <w:pPr>
              <w:spacing w:line="500" w:lineRule="exact"/>
              <w:rPr>
                <w:lang w:eastAsia="zh-CN"/>
              </w:rPr>
            </w:pPr>
            <w:r w:rsidRPr="005C5A66">
              <w:rPr>
                <w:rFonts w:hint="eastAsia"/>
                <w:lang w:eastAsia="zh-CN"/>
              </w:rPr>
              <w:t>营业执照</w:t>
            </w:r>
            <w:r>
              <w:rPr>
                <w:rFonts w:hint="eastAsia"/>
                <w:lang w:eastAsia="zh-CN"/>
              </w:rPr>
              <w:t>和开户许可证</w:t>
            </w:r>
            <w:r w:rsidRPr="005C5A66">
              <w:rPr>
                <w:rFonts w:hint="eastAsia"/>
                <w:lang w:eastAsia="zh-CN"/>
              </w:rPr>
              <w:t>复印件</w:t>
            </w:r>
            <w:r>
              <w:rPr>
                <w:rFonts w:hint="eastAsia"/>
                <w:lang w:eastAsia="zh-CN"/>
              </w:rPr>
              <w:t>及参选保证金缴款凭证</w:t>
            </w:r>
          </w:p>
        </w:tc>
        <w:tc>
          <w:tcPr>
            <w:tcW w:w="1843" w:type="dxa"/>
          </w:tcPr>
          <w:p w:rsidR="008A6470" w:rsidRPr="009A6FD0" w:rsidRDefault="008A6470" w:rsidP="008A6470">
            <w:pPr>
              <w:spacing w:line="500" w:lineRule="exact"/>
              <w:jc w:val="center"/>
              <w:rPr>
                <w:sz w:val="24"/>
                <w:lang w:eastAsia="zh-CN"/>
              </w:rPr>
            </w:pPr>
          </w:p>
        </w:tc>
      </w:tr>
      <w:tr w:rsidR="008A6470" w:rsidRPr="009A6FD0" w:rsidTr="00AF1AD1">
        <w:trPr>
          <w:jc w:val="center"/>
        </w:trPr>
        <w:tc>
          <w:tcPr>
            <w:tcW w:w="971" w:type="dxa"/>
          </w:tcPr>
          <w:p w:rsidR="008A6470" w:rsidRPr="009A6FD0" w:rsidRDefault="008A6470" w:rsidP="008A6470">
            <w:pPr>
              <w:spacing w:line="500" w:lineRule="exact"/>
              <w:jc w:val="center"/>
              <w:rPr>
                <w:sz w:val="24"/>
              </w:rPr>
            </w:pPr>
            <w:r w:rsidRPr="009A6FD0">
              <w:rPr>
                <w:rFonts w:hint="eastAsia"/>
                <w:sz w:val="24"/>
              </w:rPr>
              <w:t>7</w:t>
            </w:r>
          </w:p>
        </w:tc>
        <w:tc>
          <w:tcPr>
            <w:tcW w:w="6282" w:type="dxa"/>
          </w:tcPr>
          <w:p w:rsidR="008A6470" w:rsidRPr="005C5A66" w:rsidRDefault="008A6470" w:rsidP="008A6470">
            <w:pPr>
              <w:spacing w:line="500" w:lineRule="exact"/>
              <w:rPr>
                <w:lang w:eastAsia="zh-CN"/>
              </w:rPr>
            </w:pPr>
            <w:r>
              <w:rPr>
                <w:lang w:eastAsia="zh-CN"/>
              </w:rPr>
              <w:t>相关资质要求</w:t>
            </w:r>
            <w:r>
              <w:rPr>
                <w:rFonts w:hint="eastAsia"/>
                <w:lang w:eastAsia="zh-CN"/>
              </w:rPr>
              <w:t>证明材料（包含业绩证明材料）</w:t>
            </w:r>
          </w:p>
        </w:tc>
        <w:tc>
          <w:tcPr>
            <w:tcW w:w="1843" w:type="dxa"/>
          </w:tcPr>
          <w:p w:rsidR="008A6470" w:rsidRPr="009A6FD0" w:rsidRDefault="008A6470" w:rsidP="008A6470">
            <w:pPr>
              <w:spacing w:line="500" w:lineRule="exact"/>
              <w:jc w:val="center"/>
              <w:rPr>
                <w:sz w:val="24"/>
                <w:lang w:eastAsia="zh-CN"/>
              </w:rPr>
            </w:pPr>
          </w:p>
        </w:tc>
      </w:tr>
      <w:tr w:rsidR="00A917EA" w:rsidRPr="009A6FD0" w:rsidTr="00AF1AD1">
        <w:trPr>
          <w:jc w:val="center"/>
        </w:trPr>
        <w:tc>
          <w:tcPr>
            <w:tcW w:w="971" w:type="dxa"/>
          </w:tcPr>
          <w:p w:rsidR="00A917EA" w:rsidRPr="009A6FD0" w:rsidRDefault="00A917EA" w:rsidP="00A917EA">
            <w:pPr>
              <w:spacing w:line="500" w:lineRule="exact"/>
              <w:jc w:val="center"/>
              <w:rPr>
                <w:sz w:val="24"/>
                <w:lang w:eastAsia="zh-CN"/>
              </w:rPr>
            </w:pPr>
            <w:r>
              <w:rPr>
                <w:rFonts w:hint="eastAsia"/>
                <w:sz w:val="24"/>
                <w:lang w:eastAsia="zh-CN"/>
              </w:rPr>
              <w:t>8</w:t>
            </w:r>
          </w:p>
        </w:tc>
        <w:tc>
          <w:tcPr>
            <w:tcW w:w="6282" w:type="dxa"/>
          </w:tcPr>
          <w:p w:rsidR="00A917EA" w:rsidRPr="005C5A66" w:rsidDel="002009DB" w:rsidRDefault="00A917EA" w:rsidP="00A917EA">
            <w:pPr>
              <w:spacing w:line="500" w:lineRule="exact"/>
              <w:rPr>
                <w:lang w:eastAsia="zh-CN"/>
              </w:rPr>
            </w:pPr>
            <w:r>
              <w:rPr>
                <w:rFonts w:hint="eastAsia"/>
                <w:lang w:eastAsia="zh-CN"/>
              </w:rPr>
              <w:t>维修方案</w:t>
            </w:r>
          </w:p>
        </w:tc>
        <w:tc>
          <w:tcPr>
            <w:tcW w:w="1843" w:type="dxa"/>
          </w:tcPr>
          <w:p w:rsidR="00A917EA" w:rsidRPr="009A6FD0" w:rsidRDefault="00A917EA" w:rsidP="00A917EA">
            <w:pPr>
              <w:spacing w:line="500" w:lineRule="exact"/>
              <w:jc w:val="center"/>
              <w:rPr>
                <w:sz w:val="24"/>
                <w:lang w:eastAsia="zh-CN"/>
              </w:rPr>
            </w:pPr>
          </w:p>
        </w:tc>
      </w:tr>
      <w:tr w:rsidR="005814ED" w:rsidRPr="009A6FD0" w:rsidTr="00AF1AD1">
        <w:trPr>
          <w:jc w:val="center"/>
        </w:trPr>
        <w:tc>
          <w:tcPr>
            <w:tcW w:w="971" w:type="dxa"/>
          </w:tcPr>
          <w:p w:rsidR="005814ED" w:rsidRPr="009A6FD0" w:rsidRDefault="002009DB" w:rsidP="005814ED">
            <w:pPr>
              <w:spacing w:line="500" w:lineRule="exact"/>
              <w:jc w:val="center"/>
              <w:rPr>
                <w:sz w:val="24"/>
                <w:lang w:eastAsia="zh-CN"/>
              </w:rPr>
            </w:pPr>
            <w:r>
              <w:rPr>
                <w:sz w:val="24"/>
                <w:lang w:eastAsia="zh-CN"/>
              </w:rPr>
              <w:t>9</w:t>
            </w:r>
          </w:p>
        </w:tc>
        <w:tc>
          <w:tcPr>
            <w:tcW w:w="6282" w:type="dxa"/>
          </w:tcPr>
          <w:p w:rsidR="005814ED" w:rsidRPr="005C5A66" w:rsidRDefault="005814ED" w:rsidP="005814ED">
            <w:pPr>
              <w:spacing w:line="500" w:lineRule="exact"/>
              <w:rPr>
                <w:lang w:eastAsia="zh-CN"/>
              </w:rPr>
            </w:pPr>
            <w:r>
              <w:rPr>
                <w:rFonts w:hint="eastAsia"/>
                <w:lang w:eastAsia="zh-CN"/>
              </w:rPr>
              <w:t>其他相关资料</w:t>
            </w:r>
            <w:r w:rsidR="00EA67A9">
              <w:rPr>
                <w:rFonts w:hint="eastAsia"/>
                <w:lang w:eastAsia="zh-CN"/>
              </w:rPr>
              <w:t>（包含拟派遣作业人员的相关资质证书）</w:t>
            </w:r>
          </w:p>
        </w:tc>
        <w:tc>
          <w:tcPr>
            <w:tcW w:w="1843" w:type="dxa"/>
          </w:tcPr>
          <w:p w:rsidR="005814ED" w:rsidRPr="009A6FD0" w:rsidRDefault="005814ED" w:rsidP="005814ED">
            <w:pPr>
              <w:spacing w:line="500" w:lineRule="exact"/>
              <w:jc w:val="center"/>
              <w:rPr>
                <w:sz w:val="24"/>
                <w:lang w:eastAsia="zh-CN"/>
              </w:rPr>
            </w:pPr>
          </w:p>
        </w:tc>
      </w:tr>
      <w:tr w:rsidR="005814ED" w:rsidRPr="009A6FD0" w:rsidTr="00AF1AD1">
        <w:trPr>
          <w:jc w:val="center"/>
        </w:trPr>
        <w:tc>
          <w:tcPr>
            <w:tcW w:w="971" w:type="dxa"/>
          </w:tcPr>
          <w:p w:rsidR="005814ED" w:rsidRPr="009A6FD0" w:rsidRDefault="002009DB" w:rsidP="005814ED">
            <w:pPr>
              <w:spacing w:line="500" w:lineRule="exact"/>
              <w:jc w:val="center"/>
              <w:rPr>
                <w:sz w:val="24"/>
                <w:lang w:eastAsia="zh-CN"/>
              </w:rPr>
            </w:pPr>
            <w:r>
              <w:rPr>
                <w:sz w:val="24"/>
                <w:lang w:eastAsia="zh-CN"/>
              </w:rPr>
              <w:t>10</w:t>
            </w:r>
          </w:p>
        </w:tc>
        <w:tc>
          <w:tcPr>
            <w:tcW w:w="6282" w:type="dxa"/>
          </w:tcPr>
          <w:p w:rsidR="005814ED" w:rsidRPr="005C5A66" w:rsidRDefault="005814ED" w:rsidP="005814ED">
            <w:pPr>
              <w:spacing w:line="500" w:lineRule="exact"/>
              <w:rPr>
                <w:lang w:eastAsia="zh-CN"/>
              </w:rPr>
            </w:pPr>
            <w:r>
              <w:rPr>
                <w:rFonts w:hint="eastAsia"/>
                <w:lang w:eastAsia="zh-CN"/>
              </w:rPr>
              <w:t>承诺函</w:t>
            </w:r>
          </w:p>
        </w:tc>
        <w:tc>
          <w:tcPr>
            <w:tcW w:w="1843" w:type="dxa"/>
          </w:tcPr>
          <w:p w:rsidR="005814ED" w:rsidRPr="009A6FD0" w:rsidRDefault="005814ED" w:rsidP="005814ED">
            <w:pPr>
              <w:spacing w:line="500" w:lineRule="exact"/>
              <w:jc w:val="center"/>
              <w:rPr>
                <w:sz w:val="24"/>
              </w:rPr>
            </w:pPr>
          </w:p>
        </w:tc>
      </w:tr>
      <w:tr w:rsidR="00967702" w:rsidRPr="009A6FD0" w:rsidTr="00AF1AD1">
        <w:trPr>
          <w:jc w:val="center"/>
        </w:trPr>
        <w:tc>
          <w:tcPr>
            <w:tcW w:w="971" w:type="dxa"/>
          </w:tcPr>
          <w:p w:rsidR="009873FF" w:rsidRPr="009873FF" w:rsidRDefault="002009DB" w:rsidP="00AF1AD1">
            <w:pPr>
              <w:spacing w:line="500" w:lineRule="exact"/>
              <w:jc w:val="center"/>
              <w:rPr>
                <w:sz w:val="24"/>
                <w:lang w:eastAsia="zh-CN"/>
              </w:rPr>
            </w:pPr>
            <w:r>
              <w:rPr>
                <w:sz w:val="24"/>
                <w:lang w:eastAsia="zh-CN"/>
              </w:rPr>
              <w:t>11</w:t>
            </w:r>
          </w:p>
        </w:tc>
        <w:tc>
          <w:tcPr>
            <w:tcW w:w="6282" w:type="dxa"/>
          </w:tcPr>
          <w:p w:rsidR="00967702" w:rsidRPr="005C5A66" w:rsidRDefault="00DD56C2">
            <w:pPr>
              <w:spacing w:line="500" w:lineRule="exact"/>
              <w:rPr>
                <w:lang w:eastAsia="zh-CN"/>
              </w:rPr>
            </w:pPr>
            <w:r w:rsidRPr="005C5A66">
              <w:rPr>
                <w:rFonts w:hint="eastAsia"/>
                <w:lang w:eastAsia="zh-CN"/>
              </w:rPr>
              <w:t>参选报价单</w:t>
            </w:r>
          </w:p>
        </w:tc>
        <w:tc>
          <w:tcPr>
            <w:tcW w:w="1843" w:type="dxa"/>
          </w:tcPr>
          <w:p w:rsidR="00967702" w:rsidRPr="009A6FD0" w:rsidRDefault="00BA5C95">
            <w:pPr>
              <w:spacing w:line="500" w:lineRule="exact"/>
              <w:jc w:val="center"/>
              <w:rPr>
                <w:sz w:val="24"/>
              </w:rPr>
            </w:pPr>
            <w:r>
              <w:rPr>
                <w:sz w:val="24"/>
              </w:rPr>
              <w:t>商务</w:t>
            </w:r>
            <w:r w:rsidR="00025717">
              <w:rPr>
                <w:rFonts w:hint="eastAsia"/>
                <w:sz w:val="24"/>
                <w:lang w:eastAsia="zh-CN"/>
              </w:rPr>
              <w:t>参选</w:t>
            </w:r>
            <w:r w:rsidR="00025717">
              <w:rPr>
                <w:sz w:val="24"/>
              </w:rPr>
              <w:t>文件</w:t>
            </w:r>
          </w:p>
        </w:tc>
      </w:tr>
    </w:tbl>
    <w:p w:rsidR="00967702" w:rsidRDefault="00967702">
      <w:pPr>
        <w:spacing w:line="500" w:lineRule="exact"/>
        <w:jc w:val="center"/>
        <w:rPr>
          <w:b/>
          <w:bCs/>
          <w:sz w:val="24"/>
        </w:rPr>
      </w:pPr>
    </w:p>
    <w:p w:rsidR="00967702" w:rsidRDefault="00967702">
      <w:pPr>
        <w:pStyle w:val="10"/>
        <w:rPr>
          <w:b/>
          <w:bCs/>
          <w:sz w:val="36"/>
          <w:szCs w:val="36"/>
        </w:rPr>
      </w:pPr>
    </w:p>
    <w:p w:rsidR="00967702" w:rsidRDefault="00967702">
      <w:pPr>
        <w:pStyle w:val="10"/>
        <w:rPr>
          <w:b/>
          <w:bCs/>
          <w:sz w:val="36"/>
          <w:szCs w:val="36"/>
        </w:rPr>
      </w:pPr>
    </w:p>
    <w:p w:rsidR="00967702" w:rsidRDefault="00967702">
      <w:pPr>
        <w:pStyle w:val="10"/>
        <w:rPr>
          <w:b/>
          <w:bCs/>
          <w:sz w:val="36"/>
          <w:szCs w:val="36"/>
        </w:rPr>
      </w:pPr>
    </w:p>
    <w:p w:rsidR="00967702" w:rsidRDefault="00967702">
      <w:pPr>
        <w:spacing w:line="500" w:lineRule="exact"/>
        <w:rPr>
          <w:b/>
          <w:bCs/>
          <w:sz w:val="36"/>
          <w:szCs w:val="36"/>
          <w:lang w:eastAsia="zh-CN"/>
        </w:rPr>
      </w:pPr>
    </w:p>
    <w:p w:rsidR="00967702" w:rsidRDefault="00967702">
      <w:pPr>
        <w:pStyle w:val="10"/>
        <w:rPr>
          <w:b/>
          <w:bCs/>
          <w:sz w:val="36"/>
          <w:szCs w:val="36"/>
        </w:rPr>
      </w:pPr>
    </w:p>
    <w:p w:rsidR="00967702" w:rsidRDefault="00967702">
      <w:pPr>
        <w:pStyle w:val="10"/>
        <w:rPr>
          <w:b/>
          <w:bCs/>
          <w:sz w:val="36"/>
          <w:szCs w:val="36"/>
        </w:rPr>
      </w:pPr>
    </w:p>
    <w:p w:rsidR="00967702" w:rsidRDefault="00967702">
      <w:pPr>
        <w:pStyle w:val="10"/>
      </w:pPr>
    </w:p>
    <w:p w:rsidR="0071080A" w:rsidRDefault="0071080A">
      <w:pPr>
        <w:pStyle w:val="10"/>
      </w:pPr>
    </w:p>
    <w:p w:rsidR="003B3C4F" w:rsidRDefault="003B3C4F">
      <w:pPr>
        <w:pStyle w:val="10"/>
      </w:pPr>
    </w:p>
    <w:p w:rsidR="00EB27EF" w:rsidRDefault="00EB27EF">
      <w:pPr>
        <w:widowControl/>
        <w:autoSpaceDE/>
        <w:autoSpaceDN/>
        <w:rPr>
          <w:b/>
          <w:bCs/>
          <w:sz w:val="36"/>
          <w:szCs w:val="36"/>
        </w:rPr>
      </w:pPr>
      <w:r>
        <w:rPr>
          <w:b/>
          <w:bCs/>
          <w:sz w:val="36"/>
          <w:szCs w:val="36"/>
        </w:rPr>
        <w:br w:type="page"/>
      </w:r>
    </w:p>
    <w:p w:rsidR="00967702" w:rsidRDefault="00DD56C2">
      <w:pPr>
        <w:spacing w:line="500" w:lineRule="exact"/>
        <w:jc w:val="center"/>
        <w:rPr>
          <w:b/>
          <w:bCs/>
          <w:sz w:val="36"/>
          <w:szCs w:val="36"/>
        </w:rPr>
      </w:pPr>
      <w:r>
        <w:rPr>
          <w:rFonts w:hint="eastAsia"/>
          <w:b/>
          <w:bCs/>
          <w:sz w:val="36"/>
          <w:szCs w:val="36"/>
        </w:rPr>
        <w:lastRenderedPageBreak/>
        <w:t>参选书</w:t>
      </w:r>
    </w:p>
    <w:p w:rsidR="00967702" w:rsidRDefault="00DD56C2">
      <w:pPr>
        <w:spacing w:line="500" w:lineRule="exact"/>
        <w:rPr>
          <w:sz w:val="24"/>
          <w:lang w:eastAsia="zh-CN"/>
        </w:rPr>
      </w:pPr>
      <w:r>
        <w:rPr>
          <w:rFonts w:hint="eastAsia"/>
          <w:sz w:val="24"/>
          <w:lang w:eastAsia="zh-CN"/>
        </w:rPr>
        <w:t>致：</w:t>
      </w:r>
      <w:r w:rsidR="00606A94">
        <w:rPr>
          <w:rFonts w:hint="eastAsia"/>
          <w:sz w:val="24"/>
          <w:lang w:eastAsia="zh-CN"/>
        </w:rPr>
        <w:t>福建福海创石油化工有限公司</w:t>
      </w:r>
    </w:p>
    <w:p w:rsidR="00967702" w:rsidRDefault="00DD56C2">
      <w:pPr>
        <w:spacing w:line="500" w:lineRule="exact"/>
        <w:ind w:firstLineChars="200" w:firstLine="480"/>
        <w:rPr>
          <w:sz w:val="24"/>
          <w:lang w:eastAsia="zh-CN"/>
        </w:rPr>
      </w:pPr>
      <w:r>
        <w:rPr>
          <w:rFonts w:hint="eastAsia"/>
          <w:sz w:val="24"/>
          <w:lang w:eastAsia="zh-CN"/>
        </w:rPr>
        <w:t xml:space="preserve"> 根据贵方的比选文件， </w:t>
      </w:r>
      <w:r>
        <w:rPr>
          <w:rFonts w:cs="Times New Roman" w:hint="eastAsia"/>
          <w:color w:val="00B050"/>
          <w:sz w:val="28"/>
          <w:szCs w:val="28"/>
          <w:u w:val="single"/>
          <w:lang w:eastAsia="zh-CN"/>
        </w:rPr>
        <w:t>被授权代表人姓名</w:t>
      </w:r>
      <w:r>
        <w:rPr>
          <w:rFonts w:hint="eastAsia"/>
          <w:sz w:val="24"/>
          <w:lang w:eastAsia="zh-CN"/>
        </w:rPr>
        <w:t>被我方正式授权并代表我公司</w:t>
      </w:r>
      <w:r>
        <w:rPr>
          <w:rFonts w:cs="Times New Roman" w:hint="eastAsia"/>
          <w:color w:val="00B050"/>
          <w:sz w:val="28"/>
          <w:szCs w:val="28"/>
          <w:u w:val="single"/>
          <w:lang w:eastAsia="zh-CN"/>
        </w:rPr>
        <w:t>单位名称</w:t>
      </w:r>
      <w:r>
        <w:rPr>
          <w:rFonts w:hint="eastAsia"/>
          <w:sz w:val="24"/>
          <w:lang w:eastAsia="zh-CN"/>
        </w:rPr>
        <w:t>递交下述文件，并对此负责。</w:t>
      </w:r>
    </w:p>
    <w:p w:rsidR="00967702" w:rsidRDefault="00DD56C2">
      <w:pPr>
        <w:spacing w:line="500" w:lineRule="exact"/>
        <w:ind w:firstLineChars="200" w:firstLine="480"/>
        <w:rPr>
          <w:sz w:val="24"/>
          <w:lang w:eastAsia="zh-CN"/>
        </w:rPr>
      </w:pPr>
      <w:r>
        <w:rPr>
          <w:rFonts w:hint="eastAsia"/>
          <w:sz w:val="24"/>
          <w:lang w:eastAsia="zh-CN"/>
        </w:rPr>
        <w:t>（1）参选文件</w:t>
      </w:r>
    </w:p>
    <w:p w:rsidR="00967702" w:rsidRDefault="00DD56C2">
      <w:pPr>
        <w:spacing w:line="500" w:lineRule="exact"/>
        <w:ind w:firstLineChars="200" w:firstLine="480"/>
        <w:rPr>
          <w:sz w:val="24"/>
          <w:lang w:eastAsia="zh-CN"/>
        </w:rPr>
      </w:pPr>
      <w:r>
        <w:rPr>
          <w:rFonts w:hint="eastAsia"/>
          <w:sz w:val="24"/>
          <w:lang w:eastAsia="zh-CN"/>
        </w:rPr>
        <w:t>（2）法定代表人授权委托书</w:t>
      </w:r>
    </w:p>
    <w:p w:rsidR="00967702" w:rsidRDefault="00DD56C2">
      <w:pPr>
        <w:spacing w:line="500" w:lineRule="exact"/>
        <w:ind w:firstLineChars="200" w:firstLine="480"/>
        <w:rPr>
          <w:sz w:val="24"/>
          <w:lang w:eastAsia="zh-CN"/>
        </w:rPr>
      </w:pPr>
      <w:r>
        <w:rPr>
          <w:rFonts w:hint="eastAsia"/>
          <w:sz w:val="24"/>
          <w:lang w:eastAsia="zh-CN"/>
        </w:rPr>
        <w:t>（3）参选报价单</w:t>
      </w:r>
    </w:p>
    <w:p w:rsidR="00967702" w:rsidRDefault="00DD56C2">
      <w:pPr>
        <w:spacing w:line="500" w:lineRule="exact"/>
        <w:ind w:firstLineChars="200" w:firstLine="480"/>
        <w:rPr>
          <w:sz w:val="24"/>
          <w:lang w:eastAsia="zh-CN"/>
        </w:rPr>
      </w:pPr>
      <w:r>
        <w:rPr>
          <w:rFonts w:hint="eastAsia"/>
          <w:sz w:val="24"/>
          <w:lang w:eastAsia="zh-CN"/>
        </w:rPr>
        <w:t xml:space="preserve"> 据此参选书，我公司及签字代表宣布同意如下：</w:t>
      </w:r>
    </w:p>
    <w:p w:rsidR="00967702" w:rsidRDefault="00DD56C2">
      <w:pPr>
        <w:spacing w:line="500" w:lineRule="exact"/>
        <w:rPr>
          <w:sz w:val="24"/>
          <w:lang w:eastAsia="zh-CN"/>
        </w:rPr>
      </w:pPr>
      <w:r>
        <w:rPr>
          <w:rFonts w:hint="eastAsia"/>
          <w:sz w:val="24"/>
          <w:lang w:eastAsia="zh-CN"/>
        </w:rPr>
        <w:t xml:space="preserve">     1、所递交的文件真实合法有效，且不存在任何虚假陈述或记载。</w:t>
      </w:r>
    </w:p>
    <w:p w:rsidR="00967702" w:rsidRDefault="00DD56C2">
      <w:pPr>
        <w:spacing w:line="500" w:lineRule="exact"/>
        <w:rPr>
          <w:sz w:val="24"/>
          <w:lang w:eastAsia="zh-CN"/>
        </w:rPr>
      </w:pPr>
      <w:r>
        <w:rPr>
          <w:rFonts w:hint="eastAsia"/>
          <w:sz w:val="24"/>
          <w:lang w:eastAsia="zh-CN"/>
        </w:rPr>
        <w:t xml:space="preserve">     2、我方将履行比选文件规定的每一项要求：如</w:t>
      </w:r>
      <w:r w:rsidR="003F614D">
        <w:rPr>
          <w:rFonts w:hint="eastAsia"/>
          <w:sz w:val="24"/>
          <w:lang w:eastAsia="zh-CN"/>
        </w:rPr>
        <w:t>业主</w:t>
      </w:r>
      <w:r>
        <w:rPr>
          <w:rFonts w:hint="eastAsia"/>
          <w:sz w:val="24"/>
          <w:lang w:eastAsia="zh-CN"/>
        </w:rPr>
        <w:t>中选，将严格按照服务合同约定履行各项义务。</w:t>
      </w:r>
    </w:p>
    <w:p w:rsidR="00967702" w:rsidRDefault="00DD56C2">
      <w:pPr>
        <w:spacing w:line="500" w:lineRule="exact"/>
        <w:rPr>
          <w:sz w:val="24"/>
          <w:lang w:eastAsia="zh-CN"/>
        </w:rPr>
      </w:pPr>
      <w:r>
        <w:rPr>
          <w:rFonts w:hint="eastAsia"/>
          <w:sz w:val="24"/>
          <w:lang w:eastAsia="zh-CN"/>
        </w:rPr>
        <w:t xml:space="preserve">     3、我公司报价有效期为比选文件收取时间截止期后30个工作日，如中选，有效期将延长至合同执行完毕。</w:t>
      </w:r>
    </w:p>
    <w:p w:rsidR="00967702" w:rsidRDefault="00967702">
      <w:pPr>
        <w:spacing w:line="500" w:lineRule="exact"/>
        <w:ind w:firstLineChars="200" w:firstLine="480"/>
        <w:rPr>
          <w:sz w:val="24"/>
          <w:lang w:eastAsia="zh-CN"/>
        </w:rPr>
      </w:pPr>
    </w:p>
    <w:p w:rsidR="00967702" w:rsidRPr="006E6D55" w:rsidRDefault="00967702">
      <w:pPr>
        <w:spacing w:line="500" w:lineRule="exact"/>
        <w:ind w:firstLineChars="200" w:firstLine="480"/>
        <w:rPr>
          <w:sz w:val="24"/>
          <w:lang w:eastAsia="zh-CN"/>
        </w:rPr>
      </w:pPr>
    </w:p>
    <w:p w:rsidR="00967702" w:rsidRDefault="00DD56C2">
      <w:pPr>
        <w:spacing w:line="500" w:lineRule="exact"/>
        <w:ind w:firstLineChars="200" w:firstLine="480"/>
        <w:rPr>
          <w:sz w:val="24"/>
          <w:lang w:eastAsia="zh-CN"/>
        </w:rPr>
      </w:pPr>
      <w:r>
        <w:rPr>
          <w:rFonts w:hint="eastAsia"/>
          <w:sz w:val="24"/>
          <w:lang w:eastAsia="zh-CN"/>
        </w:rPr>
        <w:t>被授权代表姓名：</w:t>
      </w:r>
    </w:p>
    <w:p w:rsidR="00967702" w:rsidRDefault="00DD56C2">
      <w:pPr>
        <w:spacing w:line="500" w:lineRule="exact"/>
        <w:ind w:firstLineChars="200" w:firstLine="480"/>
        <w:rPr>
          <w:sz w:val="24"/>
          <w:lang w:eastAsia="zh-CN"/>
        </w:rPr>
      </w:pPr>
      <w:r>
        <w:rPr>
          <w:rFonts w:hint="eastAsia"/>
          <w:sz w:val="24"/>
          <w:lang w:eastAsia="zh-CN"/>
        </w:rPr>
        <w:t>职</w:t>
      </w:r>
      <w:r w:rsidR="00A97BAC">
        <w:rPr>
          <w:rFonts w:hint="eastAsia"/>
          <w:sz w:val="24"/>
          <w:lang w:eastAsia="zh-CN"/>
        </w:rPr>
        <w:t xml:space="preserve">          </w:t>
      </w:r>
      <w:r>
        <w:rPr>
          <w:rFonts w:hint="eastAsia"/>
          <w:sz w:val="24"/>
          <w:lang w:eastAsia="zh-CN"/>
        </w:rPr>
        <w:t>务：</w:t>
      </w:r>
    </w:p>
    <w:p w:rsidR="00967702" w:rsidRDefault="00DD56C2">
      <w:pPr>
        <w:spacing w:line="500" w:lineRule="exact"/>
        <w:ind w:firstLineChars="200" w:firstLine="480"/>
        <w:rPr>
          <w:sz w:val="24"/>
          <w:lang w:eastAsia="zh-CN"/>
        </w:rPr>
      </w:pPr>
      <w:r>
        <w:rPr>
          <w:rFonts w:hint="eastAsia"/>
          <w:sz w:val="24"/>
          <w:lang w:eastAsia="zh-CN"/>
        </w:rPr>
        <w:t>联系</w:t>
      </w:r>
      <w:r w:rsidR="005F2C1D">
        <w:rPr>
          <w:rFonts w:hint="eastAsia"/>
          <w:sz w:val="24"/>
          <w:lang w:eastAsia="zh-CN"/>
        </w:rPr>
        <w:t>电话</w:t>
      </w:r>
      <w:r w:rsidR="006E6D55">
        <w:rPr>
          <w:rFonts w:hint="eastAsia"/>
          <w:sz w:val="24"/>
          <w:lang w:eastAsia="zh-CN"/>
        </w:rPr>
        <w:t>及邮箱</w:t>
      </w:r>
      <w:r>
        <w:rPr>
          <w:rFonts w:hint="eastAsia"/>
          <w:sz w:val="24"/>
          <w:lang w:eastAsia="zh-CN"/>
        </w:rPr>
        <w:t>：</w:t>
      </w:r>
    </w:p>
    <w:p w:rsidR="00967702" w:rsidRDefault="00DD56C2">
      <w:pPr>
        <w:spacing w:line="500" w:lineRule="exact"/>
        <w:ind w:firstLineChars="200" w:firstLine="480"/>
        <w:rPr>
          <w:sz w:val="24"/>
          <w:lang w:eastAsia="zh-CN"/>
        </w:rPr>
      </w:pPr>
      <w:r>
        <w:rPr>
          <w:rFonts w:hint="eastAsia"/>
          <w:sz w:val="24"/>
          <w:lang w:eastAsia="zh-CN"/>
        </w:rPr>
        <w:t>被授权代表签字：</w:t>
      </w:r>
    </w:p>
    <w:p w:rsidR="00967702" w:rsidRDefault="00967702">
      <w:pPr>
        <w:pStyle w:val="10"/>
      </w:pPr>
    </w:p>
    <w:p w:rsidR="00967702" w:rsidRDefault="00DD56C2">
      <w:pPr>
        <w:pStyle w:val="10"/>
        <w:jc w:val="center"/>
        <w:rPr>
          <w:rFonts w:ascii="Times New Roman" w:hAnsi="Times New Roman"/>
          <w:kern w:val="2"/>
          <w:sz w:val="24"/>
          <w:szCs w:val="24"/>
        </w:rPr>
      </w:pPr>
      <w:r>
        <w:rPr>
          <w:rFonts w:ascii="Times New Roman" w:hAnsi="Times New Roman" w:hint="eastAsia"/>
          <w:kern w:val="2"/>
          <w:sz w:val="24"/>
          <w:szCs w:val="24"/>
        </w:rPr>
        <w:t xml:space="preserve">                     </w:t>
      </w:r>
      <w:r w:rsidR="007279F5">
        <w:rPr>
          <w:rFonts w:ascii="Times New Roman" w:hAnsi="Times New Roman"/>
          <w:kern w:val="2"/>
          <w:sz w:val="24"/>
          <w:szCs w:val="24"/>
        </w:rPr>
        <w:t xml:space="preserve">                </w:t>
      </w:r>
      <w:r>
        <w:rPr>
          <w:rFonts w:ascii="Times New Roman" w:hAnsi="Times New Roman" w:hint="eastAsia"/>
          <w:kern w:val="2"/>
          <w:sz w:val="24"/>
          <w:szCs w:val="24"/>
        </w:rPr>
        <w:t>参</w:t>
      </w:r>
      <w:r>
        <w:rPr>
          <w:rFonts w:ascii="Times New Roman" w:hAnsi="Times New Roman" w:hint="eastAsia"/>
          <w:kern w:val="2"/>
          <w:sz w:val="24"/>
          <w:szCs w:val="24"/>
        </w:rPr>
        <w:t xml:space="preserve">  </w:t>
      </w:r>
      <w:r>
        <w:rPr>
          <w:rFonts w:ascii="Times New Roman" w:hAnsi="Times New Roman" w:hint="eastAsia"/>
          <w:kern w:val="2"/>
          <w:sz w:val="24"/>
          <w:szCs w:val="24"/>
        </w:rPr>
        <w:t>选</w:t>
      </w:r>
      <w:r>
        <w:rPr>
          <w:rFonts w:ascii="Times New Roman" w:hAnsi="Times New Roman" w:hint="eastAsia"/>
          <w:kern w:val="2"/>
          <w:sz w:val="24"/>
          <w:szCs w:val="24"/>
        </w:rPr>
        <w:t xml:space="preserve">  </w:t>
      </w:r>
      <w:r>
        <w:rPr>
          <w:rFonts w:ascii="Times New Roman" w:hAnsi="Times New Roman" w:hint="eastAsia"/>
          <w:kern w:val="2"/>
          <w:sz w:val="24"/>
          <w:szCs w:val="24"/>
        </w:rPr>
        <w:t>人：</w:t>
      </w:r>
      <w:r>
        <w:rPr>
          <w:rFonts w:hAnsi="宋体" w:hint="eastAsia"/>
          <w:color w:val="00B050"/>
          <w:kern w:val="2"/>
          <w:sz w:val="28"/>
          <w:szCs w:val="28"/>
        </w:rPr>
        <w:t>（单位名称）</w:t>
      </w:r>
    </w:p>
    <w:p w:rsidR="00967702" w:rsidRDefault="00DD56C2">
      <w:pPr>
        <w:pStyle w:val="10"/>
        <w:ind w:firstLine="420"/>
        <w:jc w:val="center"/>
        <w:rPr>
          <w:rFonts w:ascii="Times New Roman" w:hAnsi="Times New Roman"/>
          <w:kern w:val="2"/>
          <w:sz w:val="24"/>
          <w:szCs w:val="24"/>
        </w:rPr>
      </w:pPr>
      <w:r>
        <w:rPr>
          <w:rFonts w:ascii="Times New Roman" w:hAnsi="Times New Roman" w:hint="eastAsia"/>
          <w:kern w:val="2"/>
          <w:sz w:val="24"/>
          <w:szCs w:val="24"/>
        </w:rPr>
        <w:t xml:space="preserve">       </w:t>
      </w:r>
      <w:r>
        <w:rPr>
          <w:rFonts w:ascii="Times New Roman" w:hAnsi="Times New Roman" w:hint="eastAsia"/>
          <w:kern w:val="2"/>
          <w:sz w:val="24"/>
          <w:szCs w:val="24"/>
        </w:rPr>
        <w:t>法定代表人：</w:t>
      </w:r>
    </w:p>
    <w:p w:rsidR="00967702" w:rsidRDefault="00967702">
      <w:pPr>
        <w:pStyle w:val="10"/>
        <w:jc w:val="center"/>
      </w:pPr>
    </w:p>
    <w:p w:rsidR="00967702" w:rsidRDefault="00967702">
      <w:pPr>
        <w:pStyle w:val="10"/>
        <w:jc w:val="center"/>
      </w:pPr>
    </w:p>
    <w:p w:rsidR="00413501" w:rsidRDefault="00413501">
      <w:pPr>
        <w:pStyle w:val="10"/>
        <w:jc w:val="center"/>
      </w:pPr>
    </w:p>
    <w:p w:rsidR="00413501" w:rsidRDefault="00413501">
      <w:pPr>
        <w:pStyle w:val="10"/>
        <w:jc w:val="center"/>
      </w:pPr>
    </w:p>
    <w:p w:rsidR="00885D5E" w:rsidRDefault="00885D5E">
      <w:pPr>
        <w:pStyle w:val="10"/>
        <w:jc w:val="center"/>
      </w:pPr>
    </w:p>
    <w:p w:rsidR="00967702" w:rsidRDefault="00967702">
      <w:pPr>
        <w:spacing w:line="500" w:lineRule="exact"/>
        <w:jc w:val="both"/>
        <w:rPr>
          <w:b/>
          <w:bCs/>
          <w:sz w:val="36"/>
          <w:szCs w:val="36"/>
          <w:lang w:eastAsia="zh-CN"/>
        </w:rPr>
      </w:pPr>
    </w:p>
    <w:p w:rsidR="00967702" w:rsidRDefault="00DD56C2">
      <w:pPr>
        <w:spacing w:line="500" w:lineRule="exact"/>
        <w:jc w:val="center"/>
        <w:rPr>
          <w:b/>
          <w:bCs/>
          <w:sz w:val="36"/>
          <w:szCs w:val="36"/>
          <w:lang w:eastAsia="zh-CN"/>
        </w:rPr>
      </w:pPr>
      <w:r>
        <w:rPr>
          <w:rFonts w:hint="eastAsia"/>
          <w:b/>
          <w:bCs/>
          <w:sz w:val="36"/>
          <w:szCs w:val="36"/>
          <w:lang w:eastAsia="zh-CN"/>
        </w:rPr>
        <w:t>法定代表人授权书</w:t>
      </w:r>
    </w:p>
    <w:p w:rsidR="00967702" w:rsidRDefault="00967702">
      <w:pPr>
        <w:pStyle w:val="10"/>
        <w:jc w:val="center"/>
      </w:pPr>
    </w:p>
    <w:p w:rsidR="00967702" w:rsidRDefault="00DD56C2">
      <w:pPr>
        <w:spacing w:line="500" w:lineRule="exact"/>
        <w:ind w:firstLineChars="200" w:firstLine="480"/>
        <w:rPr>
          <w:sz w:val="24"/>
          <w:lang w:eastAsia="zh-CN"/>
        </w:rPr>
      </w:pPr>
      <w:r>
        <w:rPr>
          <w:rFonts w:hint="eastAsia"/>
          <w:sz w:val="24"/>
          <w:lang w:eastAsia="zh-CN"/>
        </w:rPr>
        <w:t>本授权书声明：注册于</w:t>
      </w:r>
      <w:r>
        <w:rPr>
          <w:rFonts w:cs="Times New Roman" w:hint="eastAsia"/>
          <w:color w:val="00B050"/>
          <w:sz w:val="28"/>
          <w:szCs w:val="28"/>
          <w:u w:val="single"/>
          <w:lang w:eastAsia="zh-CN"/>
        </w:rPr>
        <w:t>注册地址</w:t>
      </w:r>
      <w:r>
        <w:rPr>
          <w:rFonts w:hint="eastAsia"/>
          <w:sz w:val="24"/>
          <w:lang w:eastAsia="zh-CN"/>
        </w:rPr>
        <w:t>的</w:t>
      </w:r>
      <w:r>
        <w:rPr>
          <w:rFonts w:cs="Times New Roman" w:hint="eastAsia"/>
          <w:color w:val="00B050"/>
          <w:sz w:val="28"/>
          <w:szCs w:val="28"/>
          <w:u w:val="single"/>
          <w:lang w:eastAsia="zh-CN"/>
        </w:rPr>
        <w:t>公司名称</w:t>
      </w:r>
      <w:r>
        <w:rPr>
          <w:rFonts w:hint="eastAsia"/>
          <w:sz w:val="24"/>
          <w:lang w:eastAsia="zh-CN"/>
        </w:rPr>
        <w:t>的在下方签字（或签章）的</w:t>
      </w:r>
      <w:r>
        <w:rPr>
          <w:rFonts w:cs="Times New Roman" w:hint="eastAsia"/>
          <w:color w:val="00B050"/>
          <w:sz w:val="28"/>
          <w:szCs w:val="28"/>
          <w:u w:val="single"/>
          <w:lang w:eastAsia="zh-CN"/>
        </w:rPr>
        <w:t>法人代表姓名</w:t>
      </w:r>
      <w:r>
        <w:rPr>
          <w:rFonts w:hint="eastAsia"/>
          <w:sz w:val="24"/>
          <w:lang w:eastAsia="zh-CN"/>
        </w:rPr>
        <w:t>代表本公司授权</w:t>
      </w:r>
      <w:r>
        <w:rPr>
          <w:rFonts w:cs="Times New Roman" w:hint="eastAsia"/>
          <w:color w:val="00B050"/>
          <w:sz w:val="28"/>
          <w:szCs w:val="28"/>
          <w:u w:val="single"/>
          <w:lang w:eastAsia="zh-CN"/>
        </w:rPr>
        <w:t>被授权代表人姓名、职务</w:t>
      </w:r>
      <w:r>
        <w:rPr>
          <w:rFonts w:hint="eastAsia"/>
          <w:sz w:val="24"/>
          <w:lang w:eastAsia="zh-CN"/>
        </w:rPr>
        <w:t>为本公司的合法代理人，就</w:t>
      </w:r>
      <w:r w:rsidR="00606A94">
        <w:rPr>
          <w:rFonts w:hint="eastAsia"/>
          <w:sz w:val="24"/>
          <w:lang w:eastAsia="zh-CN"/>
        </w:rPr>
        <w:t>福建福海创石油化工有限公司</w:t>
      </w:r>
      <w:r w:rsidR="006E75F8">
        <w:rPr>
          <w:rFonts w:hint="eastAsia"/>
          <w:sz w:val="24"/>
          <w:lang w:eastAsia="zh-CN"/>
        </w:rPr>
        <w:t xml:space="preserve"> </w:t>
      </w:r>
      <w:r w:rsidR="006E75F8">
        <w:rPr>
          <w:sz w:val="24"/>
          <w:lang w:eastAsia="zh-CN"/>
        </w:rPr>
        <w:t xml:space="preserve"> </w:t>
      </w:r>
      <w:r w:rsidR="006E75F8" w:rsidRPr="005F2663">
        <w:rPr>
          <w:rFonts w:hint="eastAsia"/>
          <w:b/>
          <w:sz w:val="24"/>
          <w:u w:val="single"/>
          <w:lang w:eastAsia="zh-CN"/>
        </w:rPr>
        <w:t>芳烃团队塔劳动保护维修工程</w:t>
      </w:r>
      <w:r w:rsidR="00763448">
        <w:rPr>
          <w:rFonts w:hint="eastAsia"/>
          <w:sz w:val="24"/>
          <w:u w:val="single"/>
          <w:lang w:eastAsia="zh-CN"/>
        </w:rPr>
        <w:t xml:space="preserve"> </w:t>
      </w:r>
      <w:r w:rsidR="00763448">
        <w:rPr>
          <w:sz w:val="24"/>
          <w:u w:val="single"/>
          <w:lang w:eastAsia="zh-CN"/>
        </w:rPr>
        <w:t xml:space="preserve"> </w:t>
      </w:r>
      <w:r>
        <w:rPr>
          <w:rFonts w:hint="eastAsia"/>
          <w:sz w:val="24"/>
          <w:lang w:eastAsia="zh-CN"/>
        </w:rPr>
        <w:t>公开自主比选，以本公司名义参与报价、合同执行并处理与之有关的其他事务，相关责任及后果由本公司承担。</w:t>
      </w:r>
    </w:p>
    <w:p w:rsidR="00967702" w:rsidRDefault="00DD56C2">
      <w:pPr>
        <w:spacing w:line="500" w:lineRule="exact"/>
        <w:ind w:firstLineChars="200" w:firstLine="480"/>
        <w:rPr>
          <w:sz w:val="24"/>
          <w:lang w:eastAsia="zh-CN"/>
        </w:rPr>
      </w:pPr>
      <w:r>
        <w:rPr>
          <w:rFonts w:hint="eastAsia"/>
          <w:sz w:val="24"/>
          <w:lang w:eastAsia="zh-CN"/>
        </w:rPr>
        <w:t>本授权书于</w:t>
      </w:r>
      <w:r>
        <w:rPr>
          <w:rFonts w:cs="Times New Roman" w:hint="eastAsia"/>
          <w:color w:val="00B050"/>
          <w:sz w:val="28"/>
          <w:szCs w:val="28"/>
          <w:u w:val="single"/>
          <w:lang w:eastAsia="zh-CN"/>
        </w:rPr>
        <w:t>20</w:t>
      </w:r>
      <w:r w:rsidR="00992DC8">
        <w:rPr>
          <w:rFonts w:cs="Times New Roman"/>
          <w:color w:val="00B050"/>
          <w:sz w:val="28"/>
          <w:szCs w:val="28"/>
          <w:u w:val="single"/>
          <w:lang w:eastAsia="zh-CN"/>
        </w:rPr>
        <w:t>20</w:t>
      </w:r>
      <w:r>
        <w:rPr>
          <w:rFonts w:cs="Times New Roman" w:hint="eastAsia"/>
          <w:color w:val="00B050"/>
          <w:sz w:val="28"/>
          <w:szCs w:val="28"/>
          <w:u w:val="single"/>
          <w:lang w:eastAsia="zh-CN"/>
        </w:rPr>
        <w:t>年</w:t>
      </w:r>
      <w:r w:rsidR="002E1AE9">
        <w:rPr>
          <w:rFonts w:cs="Times New Roman"/>
          <w:color w:val="00B050"/>
          <w:sz w:val="28"/>
          <w:szCs w:val="28"/>
          <w:u w:val="single"/>
          <w:lang w:eastAsia="zh-CN"/>
        </w:rPr>
        <w:t xml:space="preserve">  </w:t>
      </w:r>
      <w:r>
        <w:rPr>
          <w:rFonts w:cs="Times New Roman" w:hint="eastAsia"/>
          <w:color w:val="00B050"/>
          <w:sz w:val="28"/>
          <w:szCs w:val="28"/>
          <w:u w:val="single"/>
          <w:lang w:eastAsia="zh-CN"/>
        </w:rPr>
        <w:t>月   日</w:t>
      </w:r>
      <w:r>
        <w:rPr>
          <w:rFonts w:hint="eastAsia"/>
          <w:sz w:val="24"/>
          <w:lang w:eastAsia="zh-CN"/>
        </w:rPr>
        <w:t>生效，本授权书有效期至此次报价，以及合同履行完毕时止。</w:t>
      </w:r>
    </w:p>
    <w:p w:rsidR="00967702" w:rsidRDefault="00DD56C2">
      <w:pPr>
        <w:spacing w:line="500" w:lineRule="exact"/>
        <w:ind w:firstLineChars="200" w:firstLine="480"/>
        <w:rPr>
          <w:sz w:val="24"/>
          <w:lang w:eastAsia="zh-CN"/>
        </w:rPr>
      </w:pPr>
      <w:r>
        <w:rPr>
          <w:rFonts w:hint="eastAsia"/>
          <w:sz w:val="24"/>
          <w:lang w:eastAsia="zh-CN"/>
        </w:rPr>
        <w:t>特此声明。</w:t>
      </w:r>
    </w:p>
    <w:p w:rsidR="00967702" w:rsidRDefault="00967702">
      <w:pPr>
        <w:pStyle w:val="10"/>
      </w:pPr>
    </w:p>
    <w:p w:rsidR="00967702" w:rsidRDefault="00DD56C2">
      <w:pPr>
        <w:spacing w:line="500" w:lineRule="exact"/>
        <w:rPr>
          <w:sz w:val="24"/>
          <w:lang w:eastAsia="zh-CN"/>
        </w:rPr>
      </w:pPr>
      <w:r>
        <w:rPr>
          <w:rFonts w:hint="eastAsia"/>
          <w:sz w:val="24"/>
          <w:lang w:eastAsia="zh-CN"/>
        </w:rPr>
        <w:t xml:space="preserve">    法人代表（签字）：</w:t>
      </w:r>
    </w:p>
    <w:p w:rsidR="00967702" w:rsidRDefault="00967702">
      <w:pPr>
        <w:spacing w:line="500" w:lineRule="exact"/>
        <w:rPr>
          <w:sz w:val="24"/>
          <w:lang w:eastAsia="zh-CN"/>
        </w:rPr>
      </w:pPr>
    </w:p>
    <w:p w:rsidR="00967702" w:rsidRDefault="00DD56C2">
      <w:pPr>
        <w:spacing w:line="500" w:lineRule="exact"/>
        <w:rPr>
          <w:sz w:val="24"/>
          <w:lang w:eastAsia="zh-CN"/>
        </w:rPr>
      </w:pPr>
      <w:r>
        <w:rPr>
          <w:rFonts w:hint="eastAsia"/>
          <w:sz w:val="24"/>
          <w:lang w:eastAsia="zh-CN"/>
        </w:rPr>
        <w:t xml:space="preserve">    被授权代表签字：</w:t>
      </w:r>
    </w:p>
    <w:p w:rsidR="00967702" w:rsidRDefault="00967702">
      <w:pPr>
        <w:spacing w:line="500" w:lineRule="exact"/>
        <w:rPr>
          <w:sz w:val="24"/>
          <w:lang w:eastAsia="zh-CN"/>
        </w:rPr>
      </w:pPr>
    </w:p>
    <w:p w:rsidR="00EF6FC7" w:rsidRDefault="00EF6FC7" w:rsidP="00EF6FC7">
      <w:pPr>
        <w:pStyle w:val="10"/>
      </w:pPr>
    </w:p>
    <w:p w:rsidR="00EF6FC7" w:rsidRDefault="00EF6FC7" w:rsidP="00EF6FC7">
      <w:pPr>
        <w:pStyle w:val="10"/>
      </w:pPr>
    </w:p>
    <w:p w:rsidR="00EF6FC7" w:rsidRDefault="00EF6FC7" w:rsidP="00EF6FC7">
      <w:pPr>
        <w:pStyle w:val="10"/>
      </w:pPr>
    </w:p>
    <w:p w:rsidR="00EF6FC7" w:rsidRPr="00EF6FC7" w:rsidRDefault="00EF6FC7" w:rsidP="00EF6FC7">
      <w:pPr>
        <w:pStyle w:val="10"/>
      </w:pPr>
    </w:p>
    <w:p w:rsidR="00967702" w:rsidRDefault="00DD56C2">
      <w:pPr>
        <w:pStyle w:val="10"/>
        <w:jc w:val="center"/>
        <w:rPr>
          <w:color w:val="4E6127"/>
        </w:rPr>
      </w:pPr>
      <w:r>
        <w:rPr>
          <w:rFonts w:hint="eastAsia"/>
          <w:sz w:val="24"/>
          <w:szCs w:val="24"/>
        </w:rPr>
        <w:t xml:space="preserve">               单位名称：</w:t>
      </w:r>
      <w:r>
        <w:rPr>
          <w:rFonts w:hAnsi="宋体" w:hint="eastAsia"/>
          <w:color w:val="00B050"/>
          <w:kern w:val="2"/>
          <w:sz w:val="28"/>
          <w:szCs w:val="28"/>
        </w:rPr>
        <w:t>（公章）</w:t>
      </w:r>
    </w:p>
    <w:p w:rsidR="00967702" w:rsidRDefault="00967702">
      <w:pPr>
        <w:pStyle w:val="10"/>
        <w:jc w:val="center"/>
        <w:rPr>
          <w:color w:val="4E6127"/>
        </w:rPr>
      </w:pPr>
    </w:p>
    <w:p w:rsidR="00967702" w:rsidRDefault="00967702">
      <w:pPr>
        <w:pStyle w:val="10"/>
        <w:jc w:val="center"/>
      </w:pPr>
    </w:p>
    <w:p w:rsidR="00967702" w:rsidRDefault="00967702">
      <w:pPr>
        <w:pStyle w:val="10"/>
        <w:jc w:val="center"/>
      </w:pPr>
    </w:p>
    <w:p w:rsidR="00967702" w:rsidRDefault="00967702">
      <w:pPr>
        <w:pStyle w:val="10"/>
        <w:jc w:val="center"/>
      </w:pPr>
    </w:p>
    <w:p w:rsidR="00EB27EF" w:rsidRDefault="00EB27EF">
      <w:pPr>
        <w:widowControl/>
        <w:autoSpaceDE/>
        <w:autoSpaceDN/>
        <w:rPr>
          <w:rFonts w:hAnsi="Calibri" w:cs="Times New Roman"/>
          <w:sz w:val="34"/>
          <w:lang w:eastAsia="zh-CN"/>
        </w:rPr>
      </w:pPr>
      <w:r>
        <w:rPr>
          <w:lang w:eastAsia="zh-CN"/>
        </w:rPr>
        <w:br w:type="page"/>
      </w:r>
    </w:p>
    <w:p w:rsidR="00967702" w:rsidRDefault="00967702">
      <w:pPr>
        <w:pStyle w:val="10"/>
        <w:jc w:val="center"/>
      </w:pPr>
    </w:p>
    <w:p w:rsidR="00967702" w:rsidRDefault="00DD56C2" w:rsidP="005C5A66">
      <w:pPr>
        <w:spacing w:line="500" w:lineRule="exact"/>
        <w:jc w:val="center"/>
        <w:rPr>
          <w:rFonts w:ascii="Times New Roman" w:hAnsi="Times New Roman" w:cs="Times New Roman"/>
          <w:b/>
          <w:bCs/>
          <w:sz w:val="36"/>
          <w:szCs w:val="36"/>
          <w:lang w:eastAsia="zh-CN"/>
        </w:rPr>
      </w:pPr>
      <w:r>
        <w:rPr>
          <w:rFonts w:ascii="Times New Roman" w:hAnsi="Times New Roman" w:cs="Times New Roman" w:hint="eastAsia"/>
          <w:b/>
          <w:bCs/>
          <w:sz w:val="36"/>
          <w:szCs w:val="36"/>
          <w:lang w:eastAsia="zh-CN"/>
        </w:rPr>
        <w:t>法定代表人身份证复印件</w:t>
      </w:r>
    </w:p>
    <w:p w:rsidR="00967702" w:rsidRDefault="00967702" w:rsidP="005C5A66">
      <w:pPr>
        <w:spacing w:line="500" w:lineRule="exact"/>
        <w:jc w:val="center"/>
        <w:rPr>
          <w:b/>
          <w:bCs/>
          <w:color w:val="4E6127"/>
          <w:sz w:val="36"/>
          <w:szCs w:val="36"/>
          <w:lang w:eastAsia="zh-CN"/>
        </w:rPr>
      </w:pPr>
    </w:p>
    <w:p w:rsidR="00967702" w:rsidRDefault="00967702" w:rsidP="005C5A66">
      <w:pPr>
        <w:pStyle w:val="10"/>
        <w:jc w:val="center"/>
        <w:rPr>
          <w:b/>
          <w:bCs/>
          <w:color w:val="4E6127"/>
          <w:sz w:val="36"/>
          <w:szCs w:val="36"/>
        </w:rPr>
      </w:pPr>
    </w:p>
    <w:p w:rsidR="00967702" w:rsidRDefault="00DD56C2" w:rsidP="005C5A66">
      <w:pPr>
        <w:pStyle w:val="ab"/>
        <w:spacing w:beforeLines="0" w:afterLines="0" w:line="240" w:lineRule="auto"/>
        <w:ind w:firstLineChars="0" w:firstLine="0"/>
        <w:jc w:val="center"/>
        <w:rPr>
          <w:rFonts w:ascii="Times New Roman" w:hAnsi="Times New Roman" w:cs="Times New Roman"/>
          <w:b/>
          <w:sz w:val="36"/>
          <w:szCs w:val="36"/>
          <w:lang w:eastAsia="zh-CN"/>
        </w:rPr>
      </w:pPr>
      <w:r>
        <w:rPr>
          <w:rFonts w:ascii="Times New Roman" w:hAnsi="Times New Roman" w:cs="Times New Roman" w:hint="eastAsia"/>
          <w:b/>
          <w:sz w:val="36"/>
          <w:szCs w:val="36"/>
          <w:lang w:eastAsia="zh-CN"/>
        </w:rPr>
        <w:t>被授权代表人身份证复印件</w:t>
      </w:r>
    </w:p>
    <w:p w:rsidR="00967702" w:rsidRPr="002E1AE9" w:rsidRDefault="00967702" w:rsidP="005C5A66">
      <w:pPr>
        <w:pStyle w:val="10"/>
        <w:jc w:val="center"/>
        <w:rPr>
          <w:b/>
          <w:bCs/>
          <w:sz w:val="36"/>
          <w:szCs w:val="36"/>
        </w:rPr>
      </w:pPr>
    </w:p>
    <w:p w:rsidR="00EF6FC7" w:rsidRDefault="00DD56C2" w:rsidP="005C5A66">
      <w:pPr>
        <w:pStyle w:val="ab"/>
        <w:spacing w:beforeLines="0" w:afterLines="0" w:line="240" w:lineRule="auto"/>
        <w:ind w:firstLineChars="0" w:firstLine="0"/>
        <w:jc w:val="center"/>
        <w:rPr>
          <w:rFonts w:ascii="Times New Roman" w:hAnsi="Times New Roman" w:cs="Times New Roman"/>
          <w:b/>
          <w:sz w:val="36"/>
          <w:szCs w:val="36"/>
          <w:lang w:eastAsia="zh-CN"/>
        </w:rPr>
      </w:pPr>
      <w:r>
        <w:rPr>
          <w:rFonts w:ascii="Times New Roman" w:hAnsi="Times New Roman" w:cs="Times New Roman" w:hint="eastAsia"/>
          <w:b/>
          <w:sz w:val="36"/>
          <w:szCs w:val="36"/>
          <w:lang w:eastAsia="zh-CN"/>
        </w:rPr>
        <w:t>企业概况</w:t>
      </w:r>
    </w:p>
    <w:p w:rsidR="00967702" w:rsidRDefault="00DD56C2" w:rsidP="005C5A66">
      <w:pPr>
        <w:pStyle w:val="ab"/>
        <w:spacing w:beforeLines="0" w:afterLines="0" w:line="240" w:lineRule="auto"/>
        <w:ind w:firstLineChars="0" w:firstLine="0"/>
        <w:jc w:val="center"/>
        <w:rPr>
          <w:rFonts w:ascii="Times New Roman" w:hAnsi="Times New Roman" w:cs="Times New Roman"/>
          <w:b/>
          <w:sz w:val="36"/>
          <w:szCs w:val="36"/>
          <w:lang w:eastAsia="zh-CN"/>
        </w:rPr>
      </w:pPr>
      <w:r w:rsidRPr="00257774">
        <w:rPr>
          <w:rFonts w:ascii="Times New Roman" w:hAnsi="Times New Roman" w:cs="Times New Roman" w:hint="eastAsia"/>
          <w:b/>
          <w:sz w:val="36"/>
          <w:szCs w:val="36"/>
          <w:lang w:eastAsia="zh-CN"/>
        </w:rPr>
        <w:t>（如内容超过一页，可附页）</w:t>
      </w:r>
    </w:p>
    <w:p w:rsidR="008A6470" w:rsidRPr="00F1120E" w:rsidRDefault="008A6470" w:rsidP="00F1120E">
      <w:pPr>
        <w:pStyle w:val="10"/>
        <w:jc w:val="center"/>
        <w:rPr>
          <w:rFonts w:ascii="Times New Roman" w:hAnsi="Times New Roman"/>
          <w:b/>
          <w:bCs/>
          <w:sz w:val="36"/>
          <w:szCs w:val="36"/>
        </w:rPr>
      </w:pPr>
    </w:p>
    <w:p w:rsidR="008A6470" w:rsidRPr="00F1120E" w:rsidRDefault="008A6470" w:rsidP="00F1120E">
      <w:pPr>
        <w:pStyle w:val="10"/>
        <w:jc w:val="center"/>
        <w:rPr>
          <w:rFonts w:ascii="Times New Roman" w:hAnsi="Times New Roman"/>
          <w:b/>
          <w:bCs/>
          <w:sz w:val="36"/>
          <w:szCs w:val="36"/>
        </w:rPr>
      </w:pPr>
      <w:r w:rsidRPr="00F1120E">
        <w:rPr>
          <w:rFonts w:ascii="Times New Roman" w:hAnsi="Times New Roman" w:hint="eastAsia"/>
          <w:b/>
          <w:bCs/>
          <w:sz w:val="36"/>
          <w:szCs w:val="36"/>
        </w:rPr>
        <w:t>营业执照和开户许可证复印件及参选保证金缴款凭证</w:t>
      </w:r>
    </w:p>
    <w:p w:rsidR="008A6470" w:rsidRPr="00F1120E" w:rsidRDefault="008A6470" w:rsidP="00F1120E">
      <w:pPr>
        <w:pStyle w:val="10"/>
        <w:jc w:val="center"/>
        <w:rPr>
          <w:rFonts w:ascii="Times New Roman" w:hAnsi="Times New Roman"/>
          <w:b/>
          <w:bCs/>
          <w:sz w:val="36"/>
          <w:szCs w:val="36"/>
        </w:rPr>
      </w:pPr>
    </w:p>
    <w:p w:rsidR="00967702" w:rsidRPr="00257774" w:rsidRDefault="008A6470" w:rsidP="005C5A66">
      <w:pPr>
        <w:pStyle w:val="10"/>
        <w:jc w:val="center"/>
        <w:rPr>
          <w:rFonts w:ascii="Times New Roman" w:hAnsi="Times New Roman"/>
          <w:b/>
          <w:bCs/>
          <w:sz w:val="36"/>
          <w:szCs w:val="36"/>
        </w:rPr>
      </w:pPr>
      <w:r w:rsidRPr="00F1120E">
        <w:rPr>
          <w:rFonts w:ascii="Times New Roman" w:hAnsi="Times New Roman"/>
          <w:b/>
          <w:bCs/>
          <w:sz w:val="36"/>
          <w:szCs w:val="36"/>
        </w:rPr>
        <w:t>相关资质要求</w:t>
      </w:r>
      <w:r w:rsidRPr="00F1120E">
        <w:rPr>
          <w:rFonts w:ascii="Times New Roman" w:hAnsi="Times New Roman" w:hint="eastAsia"/>
          <w:b/>
          <w:bCs/>
          <w:sz w:val="36"/>
          <w:szCs w:val="36"/>
        </w:rPr>
        <w:t>证明材料（包含业绩证明材料）</w:t>
      </w:r>
    </w:p>
    <w:p w:rsidR="002009DB" w:rsidRPr="002009DB" w:rsidRDefault="002009DB" w:rsidP="005C5A66">
      <w:pPr>
        <w:pStyle w:val="ab"/>
        <w:spacing w:beforeLines="0" w:afterLines="0" w:line="240" w:lineRule="auto"/>
        <w:ind w:firstLine="723"/>
        <w:jc w:val="center"/>
        <w:rPr>
          <w:rFonts w:ascii="Times New Roman" w:hAnsi="Times New Roman" w:cs="Times New Roman"/>
          <w:b/>
          <w:sz w:val="36"/>
          <w:szCs w:val="36"/>
          <w:lang w:eastAsia="zh-CN"/>
        </w:rPr>
      </w:pPr>
    </w:p>
    <w:p w:rsidR="00FD0D54" w:rsidRDefault="00BF537B" w:rsidP="005C5A66">
      <w:pPr>
        <w:pStyle w:val="10"/>
        <w:jc w:val="center"/>
        <w:rPr>
          <w:rFonts w:ascii="Times New Roman" w:hAnsi="Times New Roman"/>
          <w:b/>
          <w:sz w:val="36"/>
          <w:szCs w:val="36"/>
        </w:rPr>
      </w:pPr>
      <w:r>
        <w:rPr>
          <w:rFonts w:ascii="Times New Roman" w:hAnsi="Times New Roman" w:hint="eastAsia"/>
          <w:b/>
          <w:bCs/>
          <w:kern w:val="2"/>
          <w:sz w:val="36"/>
          <w:szCs w:val="36"/>
        </w:rPr>
        <w:t>维修方案</w:t>
      </w:r>
    </w:p>
    <w:p w:rsidR="00FD0D54" w:rsidRPr="005C5A66" w:rsidRDefault="00FD0D54" w:rsidP="005C5A66">
      <w:pPr>
        <w:spacing w:line="360" w:lineRule="auto"/>
        <w:jc w:val="center"/>
        <w:rPr>
          <w:rFonts w:ascii="Times New Roman" w:hAnsi="Times New Roman" w:cs="Times New Roman"/>
          <w:b/>
          <w:bCs/>
          <w:kern w:val="2"/>
          <w:sz w:val="36"/>
          <w:szCs w:val="36"/>
          <w:lang w:eastAsia="zh-CN"/>
        </w:rPr>
      </w:pPr>
    </w:p>
    <w:p w:rsidR="005C5A66" w:rsidRPr="005C5A66" w:rsidRDefault="005C5A66" w:rsidP="005C5A66">
      <w:pPr>
        <w:pStyle w:val="10"/>
        <w:jc w:val="center"/>
        <w:rPr>
          <w:rFonts w:ascii="Times New Roman" w:hAnsi="Times New Roman"/>
          <w:b/>
          <w:bCs/>
          <w:kern w:val="2"/>
          <w:sz w:val="36"/>
          <w:szCs w:val="36"/>
        </w:rPr>
      </w:pPr>
      <w:r w:rsidRPr="005C5A66">
        <w:rPr>
          <w:rFonts w:ascii="Times New Roman" w:hAnsi="Times New Roman"/>
          <w:b/>
          <w:bCs/>
          <w:kern w:val="2"/>
          <w:sz w:val="36"/>
          <w:szCs w:val="36"/>
        </w:rPr>
        <w:t>其他相关资料</w:t>
      </w:r>
      <w:r w:rsidR="00075037" w:rsidRPr="00A90E24">
        <w:rPr>
          <w:rFonts w:ascii="Times New Roman" w:hAnsi="Times New Roman" w:hint="eastAsia"/>
          <w:b/>
          <w:bCs/>
          <w:kern w:val="2"/>
          <w:sz w:val="36"/>
          <w:szCs w:val="36"/>
        </w:rPr>
        <w:t>（包含拟派遣作业人员的相关资质证书）</w:t>
      </w:r>
    </w:p>
    <w:p w:rsidR="005F2C1D" w:rsidRDefault="005F2C1D">
      <w:pPr>
        <w:widowControl/>
        <w:autoSpaceDE/>
        <w:autoSpaceDN/>
        <w:rPr>
          <w:rFonts w:ascii="Times New Roman" w:hAnsi="Times New Roman" w:cs="Times New Roman"/>
          <w:b/>
          <w:bCs/>
          <w:sz w:val="36"/>
          <w:szCs w:val="36"/>
          <w:lang w:eastAsia="zh-CN"/>
        </w:rPr>
      </w:pPr>
      <w:r>
        <w:rPr>
          <w:rFonts w:ascii="Times New Roman" w:hAnsi="Times New Roman" w:cs="Times New Roman"/>
          <w:b/>
          <w:sz w:val="36"/>
          <w:szCs w:val="36"/>
          <w:lang w:eastAsia="zh-CN"/>
        </w:rPr>
        <w:br w:type="page"/>
      </w:r>
    </w:p>
    <w:p w:rsidR="005C5A66" w:rsidRDefault="005C5A66" w:rsidP="005C5A66">
      <w:pPr>
        <w:pStyle w:val="ab"/>
        <w:spacing w:beforeLines="0" w:afterLines="0" w:line="240" w:lineRule="auto"/>
        <w:ind w:firstLineChars="0" w:firstLine="0"/>
        <w:jc w:val="center"/>
        <w:rPr>
          <w:rFonts w:ascii="Times New Roman" w:hAnsi="Times New Roman" w:cs="Times New Roman"/>
          <w:b/>
          <w:sz w:val="36"/>
          <w:szCs w:val="36"/>
          <w:lang w:eastAsia="zh-CN"/>
        </w:rPr>
      </w:pPr>
      <w:r>
        <w:rPr>
          <w:rFonts w:ascii="Times New Roman" w:hAnsi="Times New Roman" w:cs="Times New Roman" w:hint="eastAsia"/>
          <w:b/>
          <w:sz w:val="36"/>
          <w:szCs w:val="36"/>
          <w:lang w:eastAsia="zh-CN"/>
        </w:rPr>
        <w:lastRenderedPageBreak/>
        <w:t>承诺函</w:t>
      </w:r>
    </w:p>
    <w:p w:rsidR="005C5A66" w:rsidRDefault="005C5A66" w:rsidP="005C5A66">
      <w:pPr>
        <w:pStyle w:val="ab"/>
        <w:spacing w:beforeLines="0" w:afterLines="0" w:line="240" w:lineRule="auto"/>
        <w:ind w:firstLineChars="0" w:firstLine="0"/>
        <w:jc w:val="center"/>
        <w:rPr>
          <w:rFonts w:ascii="Times New Roman" w:hAnsi="Times New Roman" w:cs="Times New Roman"/>
          <w:b/>
          <w:sz w:val="36"/>
          <w:szCs w:val="36"/>
          <w:lang w:eastAsia="zh-CN"/>
        </w:rPr>
      </w:pPr>
    </w:p>
    <w:p w:rsidR="005C5A66" w:rsidRDefault="005C5A66" w:rsidP="005C5A66">
      <w:pPr>
        <w:spacing w:line="500" w:lineRule="exact"/>
        <w:rPr>
          <w:sz w:val="24"/>
          <w:lang w:eastAsia="zh-CN"/>
        </w:rPr>
      </w:pPr>
      <w:r>
        <w:rPr>
          <w:rFonts w:hint="eastAsia"/>
          <w:sz w:val="24"/>
          <w:lang w:eastAsia="zh-CN"/>
        </w:rPr>
        <w:t>致：福建福海创石油化工有限公司</w:t>
      </w:r>
    </w:p>
    <w:p w:rsidR="005C5A66" w:rsidRPr="003921AC" w:rsidRDefault="005C5A66" w:rsidP="005C5A66">
      <w:pPr>
        <w:pStyle w:val="10"/>
        <w:spacing w:line="480" w:lineRule="auto"/>
      </w:pPr>
    </w:p>
    <w:p w:rsidR="005C5A66" w:rsidRDefault="005C5A66" w:rsidP="005C5A66">
      <w:pPr>
        <w:spacing w:before="38" w:line="480" w:lineRule="auto"/>
        <w:ind w:left="172" w:firstLineChars="200" w:firstLine="480"/>
        <w:rPr>
          <w:sz w:val="24"/>
          <w:lang w:eastAsia="zh-CN"/>
        </w:rPr>
      </w:pPr>
      <w:r>
        <w:rPr>
          <w:rFonts w:hint="eastAsia"/>
          <w:sz w:val="24"/>
          <w:lang w:eastAsia="zh-CN"/>
        </w:rPr>
        <w:t>我公司对贵司</w:t>
      </w:r>
      <w:r w:rsidRPr="00764FA8">
        <w:rPr>
          <w:rFonts w:hint="eastAsia"/>
          <w:sz w:val="24"/>
          <w:u w:val="single"/>
          <w:lang w:eastAsia="zh-CN"/>
        </w:rPr>
        <w:t xml:space="preserve">  </w:t>
      </w:r>
      <w:r w:rsidR="006E75F8" w:rsidRPr="00A45AE4">
        <w:rPr>
          <w:rFonts w:hint="eastAsia"/>
          <w:b/>
          <w:sz w:val="24"/>
          <w:u w:val="single"/>
          <w:lang w:eastAsia="zh-CN"/>
        </w:rPr>
        <w:t>芳烃团队塔劳动保护维修工程</w:t>
      </w:r>
      <w:r>
        <w:rPr>
          <w:rFonts w:hint="eastAsia"/>
          <w:sz w:val="24"/>
          <w:lang w:eastAsia="zh-CN"/>
        </w:rPr>
        <w:t>招标文件中有关要求完全响应，完全满足供应商合格条件。如我公司能在本次中选，我公司郑重承诺如下：</w:t>
      </w:r>
    </w:p>
    <w:p w:rsidR="005C5A66" w:rsidRDefault="005C5A66" w:rsidP="005C5A66">
      <w:pPr>
        <w:spacing w:line="480" w:lineRule="auto"/>
        <w:ind w:firstLineChars="200" w:firstLine="480"/>
        <w:rPr>
          <w:sz w:val="24"/>
          <w:lang w:eastAsia="zh-CN"/>
        </w:rPr>
      </w:pPr>
      <w:r>
        <w:rPr>
          <w:rFonts w:hint="eastAsia"/>
          <w:sz w:val="24"/>
          <w:lang w:eastAsia="zh-CN"/>
        </w:rPr>
        <w:t>1、我公司将按照用户需求至上原则，保证提供优质的服务。</w:t>
      </w:r>
    </w:p>
    <w:p w:rsidR="005C5A66" w:rsidRDefault="005C5A66" w:rsidP="005C5A66">
      <w:pPr>
        <w:spacing w:line="480" w:lineRule="auto"/>
        <w:ind w:firstLineChars="200" w:firstLine="480"/>
        <w:rPr>
          <w:sz w:val="24"/>
          <w:lang w:eastAsia="zh-CN"/>
        </w:rPr>
      </w:pPr>
      <w:r>
        <w:rPr>
          <w:rFonts w:hint="eastAsia"/>
          <w:sz w:val="24"/>
          <w:lang w:eastAsia="zh-CN"/>
        </w:rPr>
        <w:t>2、我公司将严格按照比选文件、参选文件及合同的要求履行自身义务。</w:t>
      </w:r>
    </w:p>
    <w:p w:rsidR="005C5A66" w:rsidRDefault="005C5A66" w:rsidP="005C5A66">
      <w:pPr>
        <w:pStyle w:val="10"/>
        <w:spacing w:line="480" w:lineRule="auto"/>
        <w:ind w:firstLineChars="188" w:firstLine="602"/>
        <w:rPr>
          <w:rFonts w:ascii="Times New Roman" w:eastAsia="仿宋_GB2312" w:hAnsi="Times New Roman"/>
          <w:kern w:val="2"/>
          <w:sz w:val="32"/>
          <w:szCs w:val="32"/>
        </w:rPr>
      </w:pPr>
    </w:p>
    <w:p w:rsidR="005C5A66" w:rsidRDefault="005C5A66" w:rsidP="005C5A66">
      <w:pPr>
        <w:pStyle w:val="10"/>
        <w:ind w:firstLineChars="188" w:firstLine="602"/>
        <w:rPr>
          <w:rFonts w:ascii="Times New Roman" w:eastAsia="仿宋_GB2312" w:hAnsi="Times New Roman"/>
          <w:kern w:val="2"/>
          <w:sz w:val="32"/>
          <w:szCs w:val="32"/>
        </w:rPr>
      </w:pPr>
    </w:p>
    <w:p w:rsidR="005C5A66" w:rsidRDefault="005C5A66" w:rsidP="005C5A66">
      <w:pPr>
        <w:pStyle w:val="ab"/>
        <w:spacing w:beforeLines="0" w:afterLines="0" w:line="560" w:lineRule="exact"/>
        <w:ind w:firstLine="640"/>
        <w:rPr>
          <w:rFonts w:ascii="Times New Roman" w:eastAsia="仿宋_GB2312" w:hAnsi="Times New Roman"/>
          <w:sz w:val="32"/>
          <w:szCs w:val="32"/>
          <w:lang w:eastAsia="zh-CN"/>
        </w:rPr>
      </w:pPr>
    </w:p>
    <w:p w:rsidR="005C5A66" w:rsidRDefault="005C5A66" w:rsidP="005C5A66">
      <w:pPr>
        <w:pStyle w:val="10"/>
        <w:ind w:firstLineChars="188" w:firstLine="602"/>
        <w:rPr>
          <w:rFonts w:ascii="Times New Roman" w:eastAsia="仿宋_GB2312" w:hAnsi="Times New Roman"/>
          <w:kern w:val="2"/>
          <w:sz w:val="32"/>
          <w:szCs w:val="32"/>
        </w:rPr>
      </w:pPr>
    </w:p>
    <w:p w:rsidR="005C5A66" w:rsidRDefault="005C5A66" w:rsidP="005C5A66">
      <w:pPr>
        <w:pStyle w:val="10"/>
        <w:ind w:firstLineChars="188" w:firstLine="451"/>
        <w:jc w:val="center"/>
        <w:rPr>
          <w:rFonts w:hAnsi="宋体" w:cs="宋体"/>
          <w:kern w:val="2"/>
          <w:sz w:val="24"/>
          <w:szCs w:val="24"/>
        </w:rPr>
      </w:pPr>
      <w:r>
        <w:rPr>
          <w:rFonts w:hAnsi="宋体" w:cs="宋体" w:hint="eastAsia"/>
          <w:kern w:val="2"/>
          <w:sz w:val="24"/>
          <w:szCs w:val="24"/>
        </w:rPr>
        <w:t xml:space="preserve"> </w:t>
      </w:r>
      <w:r>
        <w:rPr>
          <w:rFonts w:hAnsi="宋体" w:cs="宋体"/>
          <w:kern w:val="2"/>
          <w:sz w:val="24"/>
          <w:szCs w:val="24"/>
        </w:rPr>
        <w:t xml:space="preserve">                   </w:t>
      </w:r>
      <w:r>
        <w:rPr>
          <w:rFonts w:hAnsi="宋体" w:cs="宋体" w:hint="eastAsia"/>
          <w:kern w:val="2"/>
          <w:sz w:val="24"/>
          <w:szCs w:val="24"/>
        </w:rPr>
        <w:t>参选人：单位名称</w:t>
      </w:r>
      <w:r>
        <w:rPr>
          <w:rFonts w:hAnsi="宋体" w:cs="宋体" w:hint="eastAsia"/>
          <w:color w:val="00B050"/>
          <w:kern w:val="2"/>
          <w:sz w:val="24"/>
          <w:szCs w:val="24"/>
        </w:rPr>
        <w:t>（盖单位公章）</w:t>
      </w:r>
    </w:p>
    <w:p w:rsidR="005C5A66" w:rsidRDefault="005C5A66" w:rsidP="005C5A66">
      <w:pPr>
        <w:pStyle w:val="10"/>
        <w:ind w:firstLineChars="188" w:firstLine="451"/>
        <w:jc w:val="center"/>
        <w:rPr>
          <w:rFonts w:hAnsi="宋体" w:cs="宋体"/>
          <w:kern w:val="2"/>
          <w:sz w:val="24"/>
          <w:szCs w:val="24"/>
        </w:rPr>
      </w:pPr>
      <w:r>
        <w:rPr>
          <w:rFonts w:hAnsi="宋体" w:cs="宋体" w:hint="eastAsia"/>
          <w:kern w:val="2"/>
          <w:sz w:val="24"/>
          <w:szCs w:val="24"/>
        </w:rPr>
        <w:t>年  月  日</w:t>
      </w:r>
    </w:p>
    <w:p w:rsidR="005C5A66" w:rsidRDefault="005C5A66" w:rsidP="005C5A66">
      <w:pPr>
        <w:pStyle w:val="10"/>
      </w:pPr>
    </w:p>
    <w:p w:rsidR="005C5A66" w:rsidRDefault="005C5A66" w:rsidP="005C5A66">
      <w:pPr>
        <w:pStyle w:val="10"/>
        <w:rPr>
          <w:rFonts w:hAnsi="宋体"/>
          <w:b/>
          <w:sz w:val="40"/>
          <w:szCs w:val="40"/>
        </w:rPr>
      </w:pPr>
    </w:p>
    <w:p w:rsidR="005C5A66" w:rsidRDefault="005C5A66" w:rsidP="005C5A66">
      <w:pPr>
        <w:rPr>
          <w:lang w:eastAsia="zh-CN"/>
        </w:rPr>
      </w:pPr>
    </w:p>
    <w:p w:rsidR="005C5A66" w:rsidRDefault="005C5A66" w:rsidP="005C5A66">
      <w:pPr>
        <w:pStyle w:val="a6"/>
        <w:spacing w:before="106"/>
        <w:ind w:left="218"/>
        <w:rPr>
          <w:lang w:eastAsia="zh-CN"/>
        </w:rPr>
      </w:pPr>
    </w:p>
    <w:p w:rsidR="005C5A66" w:rsidRDefault="005C5A66">
      <w:pPr>
        <w:widowControl/>
        <w:autoSpaceDE/>
        <w:autoSpaceDN/>
        <w:rPr>
          <w:rFonts w:ascii="Times New Roman" w:hAnsi="Times New Roman" w:cs="Times New Roman"/>
          <w:b/>
          <w:sz w:val="36"/>
          <w:szCs w:val="36"/>
          <w:lang w:eastAsia="zh-CN"/>
        </w:rPr>
      </w:pPr>
    </w:p>
    <w:p w:rsidR="002E1AE9" w:rsidRDefault="002E1AE9">
      <w:pPr>
        <w:widowControl/>
        <w:autoSpaceDE/>
        <w:autoSpaceDN/>
        <w:rPr>
          <w:rFonts w:ascii="Times New Roman" w:hAnsi="Times New Roman" w:cs="Times New Roman"/>
          <w:b/>
          <w:sz w:val="36"/>
          <w:szCs w:val="36"/>
          <w:lang w:eastAsia="zh-CN"/>
        </w:rPr>
      </w:pPr>
    </w:p>
    <w:p w:rsidR="005C5A66" w:rsidRDefault="005C5A66">
      <w:pPr>
        <w:widowControl/>
        <w:autoSpaceDE/>
        <w:autoSpaceDN/>
        <w:rPr>
          <w:rFonts w:ascii="Times New Roman" w:hAnsi="Times New Roman" w:cs="Times New Roman"/>
          <w:b/>
          <w:sz w:val="36"/>
          <w:szCs w:val="36"/>
          <w:lang w:eastAsia="zh-CN"/>
        </w:rPr>
      </w:pPr>
      <w:r>
        <w:rPr>
          <w:rFonts w:ascii="Times New Roman" w:hAnsi="Times New Roman" w:cs="Times New Roman"/>
          <w:b/>
          <w:sz w:val="36"/>
          <w:szCs w:val="36"/>
          <w:lang w:eastAsia="zh-CN"/>
        </w:rPr>
        <w:br w:type="page"/>
      </w:r>
    </w:p>
    <w:p w:rsidR="006E6D55" w:rsidRDefault="006E6D55" w:rsidP="006E6D55">
      <w:pPr>
        <w:spacing w:line="360" w:lineRule="auto"/>
        <w:jc w:val="center"/>
        <w:rPr>
          <w:rFonts w:ascii="Times New Roman" w:hAnsi="Times New Roman" w:cs="Times New Roman"/>
          <w:b/>
          <w:sz w:val="36"/>
          <w:szCs w:val="36"/>
          <w:lang w:eastAsia="zh-CN"/>
        </w:rPr>
      </w:pPr>
      <w:r>
        <w:rPr>
          <w:rFonts w:ascii="Times New Roman" w:hAnsi="Times New Roman" w:cs="Times New Roman" w:hint="eastAsia"/>
          <w:b/>
          <w:sz w:val="36"/>
          <w:szCs w:val="36"/>
          <w:lang w:eastAsia="zh-CN"/>
        </w:rPr>
        <w:lastRenderedPageBreak/>
        <w:t>商务</w:t>
      </w:r>
      <w:r w:rsidRPr="006E6D55">
        <w:rPr>
          <w:rFonts w:ascii="Times New Roman" w:hAnsi="Times New Roman" w:cs="Times New Roman" w:hint="eastAsia"/>
          <w:b/>
          <w:sz w:val="36"/>
          <w:szCs w:val="36"/>
          <w:lang w:eastAsia="zh-CN"/>
        </w:rPr>
        <w:t>报价函</w:t>
      </w:r>
    </w:p>
    <w:p w:rsidR="005920C8" w:rsidRPr="005920C8" w:rsidRDefault="005920C8" w:rsidP="000A6CA9">
      <w:pPr>
        <w:pStyle w:val="10"/>
        <w:spacing w:line="360" w:lineRule="auto"/>
      </w:pPr>
    </w:p>
    <w:p w:rsidR="006E6D55" w:rsidRDefault="006E6D55">
      <w:pPr>
        <w:spacing w:line="360" w:lineRule="auto"/>
        <w:rPr>
          <w:rFonts w:ascii="Times New Roman"/>
          <w:sz w:val="28"/>
          <w:szCs w:val="28"/>
          <w:lang w:eastAsia="zh-CN"/>
        </w:rPr>
      </w:pPr>
      <w:r w:rsidRPr="00191455">
        <w:rPr>
          <w:rFonts w:ascii="Times New Roman" w:hAnsi="Times New Roman" w:hint="eastAsia"/>
          <w:sz w:val="28"/>
          <w:szCs w:val="28"/>
          <w:lang w:eastAsia="zh-CN"/>
        </w:rPr>
        <w:t>致：</w:t>
      </w:r>
      <w:r w:rsidR="00606A94">
        <w:rPr>
          <w:rFonts w:ascii="Times New Roman" w:hint="eastAsia"/>
          <w:sz w:val="28"/>
          <w:szCs w:val="28"/>
          <w:lang w:eastAsia="zh-CN"/>
        </w:rPr>
        <w:t>福建福海创石油化工有限公司</w:t>
      </w:r>
    </w:p>
    <w:p w:rsidR="006E6D55" w:rsidRPr="00222BBA" w:rsidRDefault="006E6D55" w:rsidP="000A6CA9">
      <w:pPr>
        <w:spacing w:line="360" w:lineRule="auto"/>
        <w:ind w:firstLineChars="200" w:firstLine="560"/>
        <w:rPr>
          <w:rFonts w:ascii="黑体" w:eastAsia="黑体" w:hAnsi="黑体"/>
          <w:bCs/>
          <w:sz w:val="30"/>
          <w:szCs w:val="30"/>
          <w:lang w:eastAsia="zh-CN"/>
        </w:rPr>
      </w:pPr>
      <w:r w:rsidRPr="00191455">
        <w:rPr>
          <w:rFonts w:ascii="Times New Roman" w:hAnsi="Times New Roman" w:hint="eastAsia"/>
          <w:sz w:val="28"/>
          <w:szCs w:val="28"/>
          <w:lang w:eastAsia="zh-CN"/>
        </w:rPr>
        <w:t>在充分</w:t>
      </w:r>
      <w:r w:rsidRPr="005D35F4">
        <w:rPr>
          <w:rFonts w:ascii="Times New Roman" w:hAnsi="ˎ̥" w:hint="eastAsia"/>
          <w:sz w:val="28"/>
          <w:szCs w:val="28"/>
          <w:lang w:eastAsia="zh-CN"/>
        </w:rPr>
        <w:t>研究</w:t>
      </w:r>
      <w:r w:rsidR="00606A94">
        <w:rPr>
          <w:rFonts w:ascii="Times New Roman" w:hAnsi="ˎ̥" w:hint="eastAsia"/>
          <w:sz w:val="28"/>
          <w:szCs w:val="28"/>
          <w:lang w:eastAsia="zh-CN"/>
        </w:rPr>
        <w:t>福建福海创石油化工有限公司</w:t>
      </w:r>
      <w:r w:rsidR="005920C8" w:rsidRPr="005920C8">
        <w:rPr>
          <w:rFonts w:ascii="Times New Roman" w:hAnsi="ˎ̥" w:hint="eastAsia"/>
          <w:sz w:val="28"/>
          <w:szCs w:val="28"/>
          <w:u w:val="single"/>
          <w:lang w:eastAsia="zh-CN"/>
        </w:rPr>
        <w:t xml:space="preserve"> </w:t>
      </w:r>
      <w:r w:rsidR="00763448">
        <w:rPr>
          <w:rFonts w:ascii="Times New Roman" w:hAnsi="ˎ̥"/>
          <w:sz w:val="28"/>
          <w:szCs w:val="28"/>
          <w:u w:val="single"/>
          <w:lang w:eastAsia="zh-CN"/>
        </w:rPr>
        <w:t xml:space="preserve">  </w:t>
      </w:r>
      <w:r w:rsidR="006E75F8" w:rsidRPr="00A45AE4">
        <w:rPr>
          <w:rFonts w:hint="eastAsia"/>
          <w:b/>
          <w:sz w:val="24"/>
          <w:u w:val="single"/>
          <w:lang w:eastAsia="zh-CN"/>
        </w:rPr>
        <w:t>芳烃团队塔劳动保护维修工程</w:t>
      </w:r>
      <w:r w:rsidR="005920C8">
        <w:rPr>
          <w:rFonts w:ascii="方正小标宋简体" w:eastAsia="方正小标宋简体" w:hAnsi="方正小标宋简体" w:cs="方正小标宋简体"/>
          <w:b/>
          <w:sz w:val="28"/>
          <w:szCs w:val="28"/>
          <w:u w:val="single"/>
          <w:lang w:eastAsia="zh-CN"/>
        </w:rPr>
        <w:t xml:space="preserve">  </w:t>
      </w:r>
      <w:r w:rsidRPr="00191455">
        <w:rPr>
          <w:rFonts w:ascii="Times New Roman" w:hAnsi="ˎ̥" w:hint="eastAsia"/>
          <w:sz w:val="28"/>
          <w:szCs w:val="28"/>
          <w:lang w:eastAsia="zh-CN"/>
        </w:rPr>
        <w:t>比选</w:t>
      </w:r>
      <w:r w:rsidR="000C57EB">
        <w:rPr>
          <w:rFonts w:ascii="Times New Roman" w:hAnsi="ˎ̥" w:hint="eastAsia"/>
          <w:sz w:val="28"/>
          <w:szCs w:val="28"/>
          <w:lang w:eastAsia="zh-CN"/>
        </w:rPr>
        <w:t>文件</w:t>
      </w:r>
      <w:r w:rsidRPr="00191455">
        <w:rPr>
          <w:rFonts w:ascii="Times New Roman" w:hAnsi="ˎ̥" w:hint="eastAsia"/>
          <w:sz w:val="28"/>
          <w:szCs w:val="28"/>
          <w:lang w:eastAsia="zh-CN"/>
        </w:rPr>
        <w:t>的全部内容后，我方愿以以下</w:t>
      </w:r>
      <w:r>
        <w:rPr>
          <w:rFonts w:ascii="Times New Roman" w:hAnsi="ˎ̥" w:hint="eastAsia"/>
          <w:sz w:val="28"/>
          <w:szCs w:val="28"/>
          <w:lang w:eastAsia="zh-CN"/>
        </w:rPr>
        <w:t>报价</w:t>
      </w:r>
      <w:r w:rsidRPr="00191455">
        <w:rPr>
          <w:rFonts w:ascii="Times New Roman" w:hAnsi="ˎ̥" w:hint="eastAsia"/>
          <w:sz w:val="28"/>
          <w:szCs w:val="28"/>
          <w:lang w:eastAsia="zh-CN"/>
        </w:rPr>
        <w:t>，严格按照自主比选</w:t>
      </w:r>
      <w:r w:rsidR="00437CA2">
        <w:rPr>
          <w:rFonts w:ascii="Times New Roman" w:hAnsi="ˎ̥" w:hint="eastAsia"/>
          <w:sz w:val="28"/>
          <w:szCs w:val="28"/>
          <w:lang w:eastAsia="zh-CN"/>
        </w:rPr>
        <w:t>文件</w:t>
      </w:r>
      <w:r w:rsidRPr="00191455">
        <w:rPr>
          <w:rFonts w:ascii="Times New Roman" w:hAnsi="ˎ̥" w:hint="eastAsia"/>
          <w:sz w:val="28"/>
          <w:szCs w:val="28"/>
          <w:lang w:eastAsia="zh-CN"/>
        </w:rPr>
        <w:t>的要求，</w:t>
      </w:r>
      <w:r w:rsidR="005920C8">
        <w:rPr>
          <w:rFonts w:ascii="Times New Roman" w:hAnsi="ˎ̥" w:hint="eastAsia"/>
          <w:sz w:val="28"/>
          <w:szCs w:val="28"/>
          <w:lang w:eastAsia="zh-CN"/>
        </w:rPr>
        <w:t>参与本项目的比选</w:t>
      </w:r>
      <w:r w:rsidRPr="00191455">
        <w:rPr>
          <w:rFonts w:ascii="Times New Roman" w:hAnsi="ˎ̥" w:hint="eastAsia"/>
          <w:sz w:val="28"/>
          <w:szCs w:val="28"/>
          <w:lang w:eastAsia="zh-CN"/>
        </w:rPr>
        <w:t>。</w:t>
      </w:r>
    </w:p>
    <w:tbl>
      <w:tblPr>
        <w:tblW w:w="9499" w:type="dxa"/>
        <w:tblInd w:w="-318" w:type="dxa"/>
        <w:tblLook w:val="04A0" w:firstRow="1" w:lastRow="0" w:firstColumn="1" w:lastColumn="0" w:noHBand="0" w:noVBand="1"/>
      </w:tblPr>
      <w:tblGrid>
        <w:gridCol w:w="9523"/>
      </w:tblGrid>
      <w:tr w:rsidR="000C57EB" w:rsidRPr="0094423E" w:rsidTr="003B3C4F">
        <w:trPr>
          <w:trHeight w:val="604"/>
        </w:trPr>
        <w:tc>
          <w:tcPr>
            <w:tcW w:w="9499" w:type="dxa"/>
            <w:shd w:val="clear" w:color="auto" w:fill="auto"/>
            <w:noWrap/>
            <w:vAlign w:val="center"/>
            <w:hideMark/>
          </w:tcPr>
          <w:p w:rsidR="000C57EB" w:rsidRDefault="00A616E7" w:rsidP="000A6CA9">
            <w:pPr>
              <w:widowControl/>
              <w:spacing w:line="360" w:lineRule="auto"/>
              <w:rPr>
                <w:rFonts w:asciiTheme="minorEastAsia" w:eastAsiaTheme="minorEastAsia" w:hAnsiTheme="minorEastAsia"/>
                <w:b/>
                <w:bCs/>
                <w:szCs w:val="21"/>
                <w:lang w:eastAsia="zh-CN"/>
              </w:rPr>
            </w:pPr>
            <w:r>
              <w:rPr>
                <w:rFonts w:asciiTheme="minorEastAsia" w:eastAsiaTheme="minorEastAsia" w:hAnsiTheme="minorEastAsia" w:hint="eastAsia"/>
                <w:b/>
                <w:bCs/>
                <w:szCs w:val="21"/>
                <w:lang w:eastAsia="zh-CN"/>
              </w:rPr>
              <w:t xml:space="preserve"> </w:t>
            </w:r>
            <w:r>
              <w:rPr>
                <w:rFonts w:asciiTheme="minorEastAsia" w:eastAsiaTheme="minorEastAsia" w:hAnsiTheme="minorEastAsia"/>
                <w:b/>
                <w:bCs/>
                <w:szCs w:val="21"/>
                <w:lang w:eastAsia="zh-CN"/>
              </w:rPr>
              <w:t xml:space="preserve">    </w:t>
            </w:r>
          </w:p>
          <w:p w:rsidR="008265ED" w:rsidRDefault="008265ED" w:rsidP="008265ED">
            <w:pPr>
              <w:spacing w:line="360" w:lineRule="auto"/>
              <w:ind w:firstLineChars="300" w:firstLine="1020"/>
              <w:rPr>
                <w:rFonts w:ascii="Times New Roman" w:hAnsi="Times New Roman"/>
                <w:sz w:val="28"/>
                <w:szCs w:val="28"/>
                <w:u w:val="single"/>
                <w:lang w:eastAsia="zh-CN"/>
              </w:rPr>
            </w:pPr>
            <w:r w:rsidRPr="00604E8B">
              <w:rPr>
                <w:rFonts w:hAnsi="Calibri" w:cs="Times New Roman" w:hint="eastAsia"/>
                <w:sz w:val="34"/>
                <w:lang w:eastAsia="zh-CN"/>
              </w:rPr>
              <w:t>本</w:t>
            </w:r>
            <w:r w:rsidRPr="00604E8B">
              <w:rPr>
                <w:rFonts w:hAnsi="Calibri" w:cs="Times New Roman"/>
                <w:sz w:val="34"/>
                <w:lang w:eastAsia="zh-CN"/>
              </w:rPr>
              <w:t>项目</w:t>
            </w:r>
            <w:r w:rsidRPr="00604E8B">
              <w:rPr>
                <w:rFonts w:hAnsi="Calibri" w:cs="Times New Roman" w:hint="eastAsia"/>
                <w:sz w:val="34"/>
                <w:lang w:eastAsia="zh-CN"/>
              </w:rPr>
              <w:t>含税</w:t>
            </w:r>
            <w:r>
              <w:rPr>
                <w:rFonts w:hAnsi="Calibri" w:cs="Times New Roman"/>
                <w:sz w:val="34"/>
                <w:lang w:eastAsia="zh-CN"/>
              </w:rPr>
              <w:t>暂定</w:t>
            </w:r>
            <w:r w:rsidRPr="00604E8B">
              <w:rPr>
                <w:rFonts w:hAnsi="Calibri" w:cs="Times New Roman" w:hint="eastAsia"/>
                <w:sz w:val="34"/>
                <w:lang w:eastAsia="zh-CN"/>
              </w:rPr>
              <w:t>总价为：</w:t>
            </w:r>
            <w:r w:rsidRPr="00F85808">
              <w:rPr>
                <w:rFonts w:ascii="Times New Roman" w:hAnsi="Times New Roman" w:hint="eastAsia"/>
                <w:sz w:val="28"/>
                <w:szCs w:val="28"/>
                <w:u w:val="single"/>
                <w:lang w:eastAsia="zh-CN"/>
              </w:rPr>
              <w:t xml:space="preserve"> </w:t>
            </w:r>
            <w:r w:rsidRPr="00F85808">
              <w:rPr>
                <w:rFonts w:ascii="Times New Roman" w:hAnsi="Times New Roman"/>
                <w:sz w:val="28"/>
                <w:szCs w:val="28"/>
                <w:u w:val="single"/>
                <w:lang w:eastAsia="zh-CN"/>
              </w:rPr>
              <w:t xml:space="preserve">        </w:t>
            </w:r>
            <w:r>
              <w:rPr>
                <w:rFonts w:ascii="Times New Roman" w:hAnsi="Times New Roman"/>
                <w:sz w:val="28"/>
                <w:szCs w:val="28"/>
                <w:u w:val="single"/>
                <w:lang w:eastAsia="zh-CN"/>
              </w:rPr>
              <w:t xml:space="preserve">         </w:t>
            </w:r>
            <w:r w:rsidRPr="00F85808">
              <w:rPr>
                <w:rFonts w:ascii="Times New Roman" w:hAnsi="Times New Roman"/>
                <w:sz w:val="28"/>
                <w:szCs w:val="28"/>
                <w:u w:val="single"/>
                <w:lang w:eastAsia="zh-CN"/>
              </w:rPr>
              <w:t xml:space="preserve">          </w:t>
            </w:r>
            <w:r>
              <w:rPr>
                <w:rFonts w:ascii="Times New Roman" w:hAnsi="Times New Roman"/>
                <w:sz w:val="28"/>
                <w:szCs w:val="28"/>
                <w:u w:val="single"/>
                <w:lang w:eastAsia="zh-CN"/>
              </w:rPr>
              <w:t xml:space="preserve">           </w:t>
            </w:r>
            <w:r w:rsidRPr="00F85808">
              <w:rPr>
                <w:rFonts w:ascii="Times New Roman" w:hAnsi="Times New Roman"/>
                <w:sz w:val="28"/>
                <w:szCs w:val="28"/>
                <w:u w:val="single"/>
                <w:lang w:eastAsia="zh-CN"/>
              </w:rPr>
              <w:t xml:space="preserve">      </w:t>
            </w:r>
          </w:p>
          <w:p w:rsidR="008265ED" w:rsidRDefault="008265ED" w:rsidP="008265ED">
            <w:pPr>
              <w:pStyle w:val="10"/>
              <w:rPr>
                <w:rFonts w:ascii="Times New Roman" w:hAnsi="Times New Roman"/>
                <w:sz w:val="28"/>
                <w:szCs w:val="28"/>
              </w:rPr>
            </w:pPr>
            <w:r>
              <w:rPr>
                <w:rFonts w:hint="eastAsia"/>
              </w:rPr>
              <w:t xml:space="preserve"> </w:t>
            </w:r>
            <w:r>
              <w:t xml:space="preserve">    </w:t>
            </w:r>
            <w:r>
              <w:rPr>
                <w:rFonts w:ascii="Times New Roman" w:hAnsi="Times New Roman" w:hint="eastAsia"/>
                <w:sz w:val="28"/>
                <w:szCs w:val="28"/>
              </w:rPr>
              <w:t xml:space="preserve"> </w:t>
            </w:r>
            <w:r>
              <w:rPr>
                <w:rFonts w:ascii="Times New Roman" w:hAnsi="Times New Roman"/>
                <w:sz w:val="28"/>
                <w:szCs w:val="28"/>
              </w:rPr>
              <w:t xml:space="preserve">          </w:t>
            </w:r>
          </w:p>
          <w:p w:rsidR="00CB0D85" w:rsidRDefault="008265ED" w:rsidP="00CB0D85">
            <w:pPr>
              <w:pStyle w:val="10"/>
              <w:spacing w:line="360" w:lineRule="auto"/>
              <w:ind w:firstLineChars="200" w:firstLine="560"/>
              <w:rPr>
                <w:rFonts w:ascii="Times New Roman" w:hAnsi="Times New Roman"/>
                <w:sz w:val="28"/>
                <w:szCs w:val="28"/>
              </w:rPr>
            </w:pPr>
            <w:r>
              <w:rPr>
                <w:rFonts w:ascii="Times New Roman" w:hAnsi="Times New Roman"/>
                <w:sz w:val="28"/>
                <w:szCs w:val="28"/>
              </w:rPr>
              <w:t xml:space="preserve">               </w:t>
            </w:r>
            <w:r w:rsidRPr="00604E8B">
              <w:t>以上报价所含增值税类型及税率：</w:t>
            </w:r>
            <w:r w:rsidRPr="005920C8">
              <w:rPr>
                <w:rFonts w:ascii="Times New Roman" w:hAnsi="Times New Roman" w:hint="eastAsia"/>
                <w:sz w:val="28"/>
                <w:szCs w:val="28"/>
                <w:u w:val="single"/>
              </w:rPr>
              <w:t xml:space="preserve"> </w:t>
            </w:r>
            <w:r w:rsidRPr="005920C8">
              <w:rPr>
                <w:rFonts w:ascii="Times New Roman" w:hAnsi="Times New Roman"/>
                <w:sz w:val="28"/>
                <w:szCs w:val="28"/>
                <w:u w:val="single"/>
              </w:rPr>
              <w:t xml:space="preserve">      </w:t>
            </w:r>
            <w:r>
              <w:rPr>
                <w:rFonts w:ascii="Times New Roman" w:hAnsi="Times New Roman"/>
                <w:sz w:val="28"/>
                <w:szCs w:val="28"/>
                <w:u w:val="single"/>
              </w:rPr>
              <w:t xml:space="preserve">   </w:t>
            </w:r>
            <w:r w:rsidRPr="005920C8">
              <w:rPr>
                <w:rFonts w:ascii="Times New Roman" w:hAnsi="Times New Roman"/>
                <w:sz w:val="28"/>
                <w:szCs w:val="28"/>
                <w:u w:val="single"/>
              </w:rPr>
              <w:t xml:space="preserve">   </w:t>
            </w:r>
            <w:r>
              <w:rPr>
                <w:rFonts w:ascii="Times New Roman" w:hAnsi="Times New Roman"/>
                <w:sz w:val="28"/>
                <w:szCs w:val="28"/>
                <w:u w:val="single"/>
              </w:rPr>
              <w:t xml:space="preserve">     </w:t>
            </w:r>
            <w:r w:rsidRPr="005920C8">
              <w:rPr>
                <w:rFonts w:ascii="Times New Roman" w:hAnsi="Times New Roman"/>
                <w:sz w:val="28"/>
                <w:szCs w:val="28"/>
                <w:u w:val="single"/>
              </w:rPr>
              <w:t xml:space="preserve">         </w:t>
            </w:r>
            <w:r>
              <w:rPr>
                <w:rFonts w:ascii="Times New Roman" w:hAnsi="Times New Roman"/>
                <w:sz w:val="28"/>
                <w:szCs w:val="28"/>
                <w:u w:val="single"/>
              </w:rPr>
              <w:t xml:space="preserve">         </w:t>
            </w:r>
            <w:r w:rsidRPr="005920C8">
              <w:rPr>
                <w:rFonts w:ascii="Times New Roman" w:hAnsi="Times New Roman"/>
                <w:sz w:val="28"/>
                <w:szCs w:val="28"/>
                <w:u w:val="single"/>
              </w:rPr>
              <w:t xml:space="preserve">       </w:t>
            </w:r>
            <w:r w:rsidRPr="005920C8">
              <w:rPr>
                <w:rFonts w:ascii="Times New Roman" w:hAnsi="Times New Roman" w:hint="eastAsia"/>
                <w:sz w:val="28"/>
                <w:szCs w:val="28"/>
                <w:u w:val="single"/>
              </w:rPr>
              <w:t xml:space="preserve"> </w:t>
            </w:r>
            <w:r w:rsidRPr="005920C8">
              <w:rPr>
                <w:rFonts w:ascii="Times New Roman" w:hAnsi="Times New Roman"/>
                <w:sz w:val="28"/>
                <w:szCs w:val="28"/>
              </w:rPr>
              <w:t xml:space="preserve">  </w:t>
            </w:r>
            <w:r w:rsidR="00CB0D85" w:rsidRPr="005920C8">
              <w:rPr>
                <w:rFonts w:ascii="Times New Roman" w:hAnsi="Times New Roman"/>
                <w:sz w:val="28"/>
                <w:szCs w:val="28"/>
              </w:rPr>
              <w:t xml:space="preserve">   </w:t>
            </w:r>
          </w:p>
          <w:p w:rsidR="00F1120E" w:rsidRPr="00F1120E" w:rsidRDefault="00F1120E" w:rsidP="00F1120E">
            <w:pPr>
              <w:tabs>
                <w:tab w:val="left" w:pos="900"/>
              </w:tabs>
              <w:spacing w:afterLines="50" w:after="156" w:line="276" w:lineRule="auto"/>
              <w:ind w:left="426"/>
              <w:jc w:val="center"/>
              <w:rPr>
                <w:rFonts w:hAnsi="Calibri" w:cs="Times New Roman"/>
                <w:sz w:val="34"/>
                <w:lang w:eastAsia="zh-CN"/>
              </w:rPr>
            </w:pPr>
            <w:r w:rsidRPr="00F1120E">
              <w:rPr>
                <w:rFonts w:hAnsi="Calibri" w:cs="Times New Roman" w:hint="eastAsia"/>
                <w:sz w:val="34"/>
                <w:lang w:eastAsia="zh-CN"/>
              </w:rPr>
              <w:t>固定综合单价报价表如下：</w:t>
            </w:r>
          </w:p>
          <w:tbl>
            <w:tblPr>
              <w:tblW w:w="9197" w:type="dxa"/>
              <w:tblInd w:w="100" w:type="dxa"/>
              <w:tblLook w:val="04A0" w:firstRow="1" w:lastRow="0" w:firstColumn="1" w:lastColumn="0" w:noHBand="0" w:noVBand="1"/>
            </w:tblPr>
            <w:tblGrid>
              <w:gridCol w:w="420"/>
              <w:gridCol w:w="703"/>
              <w:gridCol w:w="5158"/>
              <w:gridCol w:w="952"/>
              <w:gridCol w:w="997"/>
              <w:gridCol w:w="967"/>
            </w:tblGrid>
            <w:tr w:rsidR="00F1120E" w:rsidTr="00555BDB">
              <w:trPr>
                <w:trHeight w:val="714"/>
              </w:trPr>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widowControl/>
                    <w:jc w:val="center"/>
                    <w:textAlignment w:val="center"/>
                    <w:rPr>
                      <w:color w:val="000000"/>
                      <w:sz w:val="18"/>
                      <w:szCs w:val="18"/>
                    </w:rPr>
                  </w:pPr>
                  <w:r>
                    <w:rPr>
                      <w:rFonts w:hint="eastAsia"/>
                      <w:color w:val="000000"/>
                      <w:sz w:val="18"/>
                      <w:szCs w:val="18"/>
                      <w:lang w:eastAsia="zh-CN"/>
                    </w:rPr>
                    <w:t>序号</w:t>
                  </w: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widowControl/>
                    <w:textAlignment w:val="center"/>
                    <w:rPr>
                      <w:color w:val="000000"/>
                      <w:sz w:val="18"/>
                      <w:szCs w:val="18"/>
                    </w:rPr>
                  </w:pPr>
                  <w:r>
                    <w:rPr>
                      <w:rFonts w:hint="eastAsia"/>
                      <w:color w:val="000000"/>
                      <w:sz w:val="18"/>
                      <w:szCs w:val="18"/>
                      <w:lang w:eastAsia="zh-CN"/>
                    </w:rPr>
                    <w:t>施工标高</w:t>
                  </w:r>
                </w:p>
              </w:tc>
              <w:tc>
                <w:tcPr>
                  <w:tcW w:w="5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widowControl/>
                    <w:textAlignment w:val="center"/>
                    <w:rPr>
                      <w:color w:val="000000"/>
                      <w:sz w:val="18"/>
                      <w:szCs w:val="18"/>
                    </w:rPr>
                  </w:pPr>
                  <w:r>
                    <w:rPr>
                      <w:rFonts w:hint="eastAsia"/>
                      <w:color w:val="000000"/>
                      <w:sz w:val="18"/>
                      <w:szCs w:val="18"/>
                      <w:lang w:eastAsia="zh-CN"/>
                    </w:rPr>
                    <w:t>作业内容</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widowControl/>
                    <w:jc w:val="center"/>
                    <w:textAlignment w:val="center"/>
                    <w:rPr>
                      <w:color w:val="000000"/>
                      <w:sz w:val="18"/>
                      <w:szCs w:val="18"/>
                    </w:rPr>
                  </w:pPr>
                  <w:r>
                    <w:rPr>
                      <w:rFonts w:hint="eastAsia"/>
                      <w:color w:val="000000"/>
                      <w:sz w:val="18"/>
                      <w:szCs w:val="18"/>
                      <w:lang w:eastAsia="zh-CN"/>
                    </w:rPr>
                    <w:t>预估数量（kg）</w:t>
                  </w: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widowControl/>
                    <w:jc w:val="center"/>
                    <w:textAlignment w:val="center"/>
                    <w:rPr>
                      <w:color w:val="000000"/>
                      <w:sz w:val="18"/>
                      <w:szCs w:val="18"/>
                    </w:rPr>
                  </w:pPr>
                  <w:r>
                    <w:rPr>
                      <w:rFonts w:hint="eastAsia"/>
                      <w:color w:val="000000"/>
                      <w:sz w:val="18"/>
                      <w:szCs w:val="18"/>
                      <w:lang w:eastAsia="zh-CN"/>
                    </w:rPr>
                    <w:t>单价（元/kg）</w:t>
                  </w:r>
                </w:p>
              </w:tc>
              <w:tc>
                <w:tcPr>
                  <w:tcW w:w="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widowControl/>
                    <w:jc w:val="center"/>
                    <w:textAlignment w:val="center"/>
                    <w:rPr>
                      <w:color w:val="000000"/>
                      <w:sz w:val="18"/>
                      <w:szCs w:val="18"/>
                    </w:rPr>
                  </w:pPr>
                  <w:r>
                    <w:rPr>
                      <w:rFonts w:hint="eastAsia"/>
                      <w:color w:val="000000"/>
                      <w:sz w:val="18"/>
                      <w:szCs w:val="18"/>
                      <w:lang w:eastAsia="zh-CN"/>
                    </w:rPr>
                    <w:t>总价（元）</w:t>
                  </w:r>
                </w:p>
              </w:tc>
            </w:tr>
            <w:tr w:rsidR="00F1120E" w:rsidTr="00555BDB">
              <w:trPr>
                <w:trHeight w:val="1191"/>
              </w:trPr>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widowControl/>
                    <w:jc w:val="center"/>
                    <w:textAlignment w:val="center"/>
                    <w:rPr>
                      <w:color w:val="000000"/>
                      <w:sz w:val="18"/>
                      <w:szCs w:val="18"/>
                    </w:rPr>
                  </w:pPr>
                  <w:r>
                    <w:rPr>
                      <w:rFonts w:hint="eastAsia"/>
                      <w:color w:val="000000"/>
                      <w:sz w:val="18"/>
                      <w:szCs w:val="18"/>
                      <w:lang w:eastAsia="zh-CN"/>
                    </w:rPr>
                    <w:t>1</w:t>
                  </w:r>
                </w:p>
              </w:tc>
              <w:tc>
                <w:tcPr>
                  <w:tcW w:w="7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widowControl/>
                    <w:jc w:val="center"/>
                    <w:textAlignment w:val="center"/>
                    <w:rPr>
                      <w:color w:val="000000"/>
                      <w:sz w:val="18"/>
                      <w:szCs w:val="18"/>
                    </w:rPr>
                  </w:pPr>
                  <w:r>
                    <w:rPr>
                      <w:rFonts w:hint="eastAsia"/>
                      <w:color w:val="000000"/>
                      <w:sz w:val="18"/>
                      <w:szCs w:val="18"/>
                      <w:lang w:eastAsia="zh-CN"/>
                    </w:rPr>
                    <w:t>30米以内</w:t>
                  </w:r>
                </w:p>
              </w:tc>
              <w:tc>
                <w:tcPr>
                  <w:tcW w:w="5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widowControl/>
                    <w:textAlignment w:val="center"/>
                    <w:rPr>
                      <w:color w:val="000000"/>
                      <w:sz w:val="18"/>
                      <w:szCs w:val="18"/>
                      <w:lang w:eastAsia="zh-CN"/>
                    </w:rPr>
                  </w:pPr>
                  <w:r>
                    <w:rPr>
                      <w:rFonts w:hint="eastAsia"/>
                      <w:color w:val="000000"/>
                      <w:sz w:val="18"/>
                      <w:szCs w:val="18"/>
                      <w:lang w:eastAsia="zh-CN"/>
                    </w:rPr>
                    <w:t>除锈防腐：包含除锈、防腐，材料乙供</w:t>
                  </w:r>
                  <w:r>
                    <w:rPr>
                      <w:rFonts w:hint="eastAsia"/>
                      <w:color w:val="000000"/>
                      <w:sz w:val="18"/>
                      <w:szCs w:val="18"/>
                      <w:lang w:eastAsia="zh-CN"/>
                    </w:rPr>
                    <w:br/>
                    <w:t>1.环氧富锌底漆，环氧云铁中间漆，双组份脂肪族聚氨酯面漆</w:t>
                  </w:r>
                  <w:r>
                    <w:rPr>
                      <w:rFonts w:hint="eastAsia"/>
                      <w:color w:val="000000"/>
                      <w:sz w:val="18"/>
                      <w:szCs w:val="18"/>
                      <w:lang w:eastAsia="zh-CN"/>
                    </w:rPr>
                    <w:br/>
                    <w:t>2.底漆 2道 中漆 1道 面漆 2道</w:t>
                  </w:r>
                  <w:r>
                    <w:rPr>
                      <w:rFonts w:hint="eastAsia"/>
                      <w:color w:val="000000"/>
                      <w:sz w:val="18"/>
                      <w:szCs w:val="18"/>
                      <w:lang w:eastAsia="zh-CN"/>
                    </w:rPr>
                    <w:br/>
                    <w:t>3.漆膜厚度≥280um</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widowControl/>
                    <w:jc w:val="center"/>
                    <w:textAlignment w:val="center"/>
                    <w:rPr>
                      <w:color w:val="000000"/>
                      <w:sz w:val="18"/>
                      <w:szCs w:val="18"/>
                    </w:rPr>
                  </w:pPr>
                  <w:r>
                    <w:rPr>
                      <w:rFonts w:hint="eastAsia"/>
                      <w:color w:val="000000"/>
                      <w:sz w:val="18"/>
                      <w:szCs w:val="18"/>
                      <w:lang w:eastAsia="zh-CN"/>
                    </w:rPr>
                    <w:t>40802</w:t>
                  </w: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jc w:val="center"/>
                    <w:rPr>
                      <w:color w:val="000000"/>
                      <w:sz w:val="18"/>
                      <w:szCs w:val="18"/>
                    </w:rPr>
                  </w:pPr>
                </w:p>
              </w:tc>
              <w:tc>
                <w:tcPr>
                  <w:tcW w:w="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jc w:val="center"/>
                    <w:rPr>
                      <w:color w:val="000000"/>
                      <w:sz w:val="18"/>
                      <w:szCs w:val="18"/>
                    </w:rPr>
                  </w:pPr>
                </w:p>
              </w:tc>
            </w:tr>
            <w:tr w:rsidR="00F1120E" w:rsidTr="00555BDB">
              <w:trPr>
                <w:trHeight w:val="863"/>
              </w:trPr>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widowControl/>
                    <w:jc w:val="center"/>
                    <w:textAlignment w:val="center"/>
                    <w:rPr>
                      <w:color w:val="000000"/>
                      <w:sz w:val="18"/>
                      <w:szCs w:val="18"/>
                    </w:rPr>
                  </w:pPr>
                  <w:r>
                    <w:rPr>
                      <w:rFonts w:hint="eastAsia"/>
                      <w:color w:val="000000"/>
                      <w:sz w:val="18"/>
                      <w:szCs w:val="18"/>
                      <w:lang w:eastAsia="zh-CN"/>
                    </w:rPr>
                    <w:t>2</w:t>
                  </w:r>
                </w:p>
              </w:tc>
              <w:tc>
                <w:tcPr>
                  <w:tcW w:w="7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jc w:val="center"/>
                    <w:rPr>
                      <w:color w:val="000000"/>
                      <w:sz w:val="18"/>
                      <w:szCs w:val="18"/>
                    </w:rPr>
                  </w:pPr>
                </w:p>
              </w:tc>
              <w:tc>
                <w:tcPr>
                  <w:tcW w:w="5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widowControl/>
                    <w:textAlignment w:val="center"/>
                    <w:rPr>
                      <w:color w:val="000000"/>
                      <w:sz w:val="18"/>
                      <w:szCs w:val="18"/>
                      <w:lang w:eastAsia="zh-CN"/>
                    </w:rPr>
                  </w:pPr>
                  <w:r>
                    <w:rPr>
                      <w:rFonts w:hint="eastAsia"/>
                      <w:color w:val="000000"/>
                      <w:sz w:val="18"/>
                      <w:szCs w:val="18"/>
                      <w:lang w:eastAsia="zh-CN"/>
                    </w:rPr>
                    <w:t>更换：包含旧平台拆除，新平台制作以及安装，材料乙供</w:t>
                  </w:r>
                  <w:r>
                    <w:rPr>
                      <w:rFonts w:hint="eastAsia"/>
                      <w:color w:val="000000"/>
                      <w:sz w:val="18"/>
                      <w:szCs w:val="18"/>
                      <w:lang w:eastAsia="zh-CN"/>
                    </w:rPr>
                    <w:br/>
                    <w:t>除锈防腐：包含除锈、防腐，材料乙供</w:t>
                  </w:r>
                  <w:r>
                    <w:rPr>
                      <w:rFonts w:hint="eastAsia"/>
                      <w:color w:val="000000"/>
                      <w:sz w:val="18"/>
                      <w:szCs w:val="18"/>
                      <w:lang w:eastAsia="zh-CN"/>
                    </w:rPr>
                    <w:br/>
                    <w:t>1.环氧富锌底漆，环氧云铁中间漆，双组份脂肪族聚氨酯面漆</w:t>
                  </w:r>
                  <w:r>
                    <w:rPr>
                      <w:rFonts w:hint="eastAsia"/>
                      <w:color w:val="000000"/>
                      <w:sz w:val="18"/>
                      <w:szCs w:val="18"/>
                      <w:lang w:eastAsia="zh-CN"/>
                    </w:rPr>
                    <w:br/>
                    <w:t>2.底漆 2道 中漆 1道 面漆 2道</w:t>
                  </w:r>
                  <w:r>
                    <w:rPr>
                      <w:rFonts w:hint="eastAsia"/>
                      <w:color w:val="000000"/>
                      <w:sz w:val="18"/>
                      <w:szCs w:val="18"/>
                      <w:lang w:eastAsia="zh-CN"/>
                    </w:rPr>
                    <w:br/>
                    <w:t>3.漆膜厚度≥280um</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widowControl/>
                    <w:jc w:val="center"/>
                    <w:textAlignment w:val="center"/>
                    <w:rPr>
                      <w:color w:val="000000"/>
                      <w:sz w:val="18"/>
                      <w:szCs w:val="18"/>
                    </w:rPr>
                  </w:pPr>
                  <w:r>
                    <w:rPr>
                      <w:rFonts w:hint="eastAsia"/>
                      <w:color w:val="000000"/>
                      <w:sz w:val="18"/>
                      <w:szCs w:val="18"/>
                      <w:lang w:eastAsia="zh-CN"/>
                    </w:rPr>
                    <w:t>12424</w:t>
                  </w: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jc w:val="center"/>
                    <w:rPr>
                      <w:color w:val="000000"/>
                      <w:sz w:val="18"/>
                      <w:szCs w:val="18"/>
                    </w:rPr>
                  </w:pPr>
                </w:p>
              </w:tc>
              <w:tc>
                <w:tcPr>
                  <w:tcW w:w="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jc w:val="center"/>
                    <w:rPr>
                      <w:color w:val="000000"/>
                      <w:sz w:val="18"/>
                      <w:szCs w:val="18"/>
                    </w:rPr>
                  </w:pPr>
                </w:p>
              </w:tc>
            </w:tr>
            <w:tr w:rsidR="00F1120E" w:rsidTr="00555BDB">
              <w:trPr>
                <w:trHeight w:val="404"/>
              </w:trPr>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widowControl/>
                    <w:jc w:val="center"/>
                    <w:textAlignment w:val="center"/>
                    <w:rPr>
                      <w:color w:val="000000"/>
                      <w:sz w:val="18"/>
                      <w:szCs w:val="18"/>
                    </w:rPr>
                  </w:pPr>
                  <w:r>
                    <w:rPr>
                      <w:rFonts w:hint="eastAsia"/>
                      <w:color w:val="000000"/>
                      <w:sz w:val="18"/>
                      <w:szCs w:val="18"/>
                      <w:lang w:eastAsia="zh-CN"/>
                    </w:rPr>
                    <w:t>3</w:t>
                  </w:r>
                </w:p>
              </w:tc>
              <w:tc>
                <w:tcPr>
                  <w:tcW w:w="7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jc w:val="center"/>
                    <w:rPr>
                      <w:color w:val="000000"/>
                      <w:sz w:val="18"/>
                      <w:szCs w:val="18"/>
                    </w:rPr>
                  </w:pPr>
                </w:p>
              </w:tc>
              <w:tc>
                <w:tcPr>
                  <w:tcW w:w="5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widowControl/>
                    <w:textAlignment w:val="center"/>
                    <w:rPr>
                      <w:color w:val="000000"/>
                      <w:sz w:val="18"/>
                      <w:szCs w:val="18"/>
                      <w:lang w:eastAsia="zh-CN"/>
                    </w:rPr>
                  </w:pPr>
                  <w:r>
                    <w:rPr>
                      <w:rFonts w:hint="eastAsia"/>
                      <w:color w:val="000000"/>
                      <w:sz w:val="18"/>
                      <w:szCs w:val="18"/>
                      <w:lang w:eastAsia="zh-CN"/>
                    </w:rPr>
                    <w:t>更换：包含旧平台拆除，新平台制作以及安装，材料甲供</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widowControl/>
                    <w:jc w:val="center"/>
                    <w:textAlignment w:val="center"/>
                    <w:rPr>
                      <w:color w:val="000000"/>
                      <w:sz w:val="18"/>
                      <w:szCs w:val="18"/>
                    </w:rPr>
                  </w:pPr>
                  <w:r>
                    <w:rPr>
                      <w:rFonts w:hint="eastAsia"/>
                      <w:color w:val="000000"/>
                      <w:sz w:val="18"/>
                      <w:szCs w:val="18"/>
                      <w:lang w:eastAsia="zh-CN"/>
                    </w:rPr>
                    <w:t>8967</w:t>
                  </w: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rPr>
                      <w:color w:val="000000"/>
                      <w:sz w:val="18"/>
                      <w:szCs w:val="18"/>
                    </w:rPr>
                  </w:pPr>
                </w:p>
              </w:tc>
              <w:tc>
                <w:tcPr>
                  <w:tcW w:w="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rPr>
                      <w:color w:val="000000"/>
                      <w:sz w:val="18"/>
                      <w:szCs w:val="18"/>
                    </w:rPr>
                  </w:pPr>
                </w:p>
              </w:tc>
            </w:tr>
            <w:tr w:rsidR="00F1120E" w:rsidTr="00555BDB">
              <w:trPr>
                <w:trHeight w:val="424"/>
              </w:trPr>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widowControl/>
                    <w:jc w:val="center"/>
                    <w:textAlignment w:val="center"/>
                    <w:rPr>
                      <w:color w:val="000000"/>
                      <w:sz w:val="18"/>
                      <w:szCs w:val="18"/>
                    </w:rPr>
                  </w:pPr>
                  <w:r>
                    <w:rPr>
                      <w:rFonts w:hint="eastAsia"/>
                      <w:color w:val="000000"/>
                      <w:sz w:val="18"/>
                      <w:szCs w:val="18"/>
                      <w:lang w:eastAsia="zh-CN"/>
                    </w:rPr>
                    <w:t>4</w:t>
                  </w:r>
                </w:p>
              </w:tc>
              <w:tc>
                <w:tcPr>
                  <w:tcW w:w="7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jc w:val="center"/>
                    <w:rPr>
                      <w:color w:val="000000"/>
                      <w:sz w:val="18"/>
                      <w:szCs w:val="18"/>
                    </w:rPr>
                  </w:pPr>
                </w:p>
              </w:tc>
              <w:tc>
                <w:tcPr>
                  <w:tcW w:w="5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widowControl/>
                    <w:textAlignment w:val="center"/>
                    <w:rPr>
                      <w:color w:val="000000"/>
                      <w:sz w:val="18"/>
                      <w:szCs w:val="18"/>
                      <w:lang w:eastAsia="zh-CN"/>
                    </w:rPr>
                  </w:pPr>
                  <w:r>
                    <w:rPr>
                      <w:rFonts w:hint="eastAsia"/>
                      <w:color w:val="000000"/>
                      <w:sz w:val="18"/>
                      <w:szCs w:val="18"/>
                      <w:lang w:eastAsia="zh-CN"/>
                    </w:rPr>
                    <w:t>更换：包含旧平台拆除，新平台的安装，材料甲供</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widowControl/>
                    <w:jc w:val="center"/>
                    <w:textAlignment w:val="center"/>
                    <w:rPr>
                      <w:color w:val="000000"/>
                      <w:sz w:val="18"/>
                      <w:szCs w:val="18"/>
                    </w:rPr>
                  </w:pPr>
                  <w:r>
                    <w:rPr>
                      <w:rFonts w:hint="eastAsia"/>
                      <w:color w:val="000000"/>
                      <w:sz w:val="18"/>
                      <w:szCs w:val="18"/>
                      <w:lang w:eastAsia="zh-CN"/>
                    </w:rPr>
                    <w:t>4566</w:t>
                  </w: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rPr>
                      <w:color w:val="000000"/>
                      <w:sz w:val="18"/>
                      <w:szCs w:val="18"/>
                    </w:rPr>
                  </w:pPr>
                </w:p>
              </w:tc>
              <w:tc>
                <w:tcPr>
                  <w:tcW w:w="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rPr>
                      <w:color w:val="000000"/>
                      <w:sz w:val="18"/>
                      <w:szCs w:val="18"/>
                    </w:rPr>
                  </w:pPr>
                </w:p>
              </w:tc>
            </w:tr>
            <w:tr w:rsidR="00F1120E" w:rsidTr="00555BDB">
              <w:trPr>
                <w:trHeight w:val="1060"/>
              </w:trPr>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widowControl/>
                    <w:jc w:val="center"/>
                    <w:textAlignment w:val="center"/>
                    <w:rPr>
                      <w:color w:val="000000"/>
                      <w:sz w:val="18"/>
                      <w:szCs w:val="18"/>
                    </w:rPr>
                  </w:pPr>
                  <w:r>
                    <w:rPr>
                      <w:rFonts w:hint="eastAsia"/>
                      <w:color w:val="000000"/>
                      <w:sz w:val="18"/>
                      <w:szCs w:val="18"/>
                      <w:lang w:eastAsia="zh-CN"/>
                    </w:rPr>
                    <w:t>5</w:t>
                  </w:r>
                </w:p>
              </w:tc>
              <w:tc>
                <w:tcPr>
                  <w:tcW w:w="7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widowControl/>
                    <w:jc w:val="center"/>
                    <w:textAlignment w:val="center"/>
                    <w:rPr>
                      <w:color w:val="000000"/>
                      <w:sz w:val="18"/>
                      <w:szCs w:val="18"/>
                    </w:rPr>
                  </w:pPr>
                  <w:r>
                    <w:rPr>
                      <w:rFonts w:hint="eastAsia"/>
                      <w:color w:val="000000"/>
                      <w:sz w:val="18"/>
                      <w:szCs w:val="18"/>
                      <w:lang w:eastAsia="zh-CN"/>
                    </w:rPr>
                    <w:t>30米（含30米）以上</w:t>
                  </w:r>
                </w:p>
              </w:tc>
              <w:tc>
                <w:tcPr>
                  <w:tcW w:w="5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widowControl/>
                    <w:textAlignment w:val="center"/>
                    <w:rPr>
                      <w:color w:val="000000"/>
                      <w:sz w:val="18"/>
                      <w:szCs w:val="18"/>
                      <w:lang w:eastAsia="zh-CN"/>
                    </w:rPr>
                  </w:pPr>
                  <w:r>
                    <w:rPr>
                      <w:rFonts w:hint="eastAsia"/>
                      <w:color w:val="000000"/>
                      <w:sz w:val="18"/>
                      <w:szCs w:val="18"/>
                      <w:lang w:eastAsia="zh-CN"/>
                    </w:rPr>
                    <w:t>除锈防腐：包含除锈、防腐，材料乙供</w:t>
                  </w:r>
                  <w:r>
                    <w:rPr>
                      <w:rFonts w:hint="eastAsia"/>
                      <w:color w:val="000000"/>
                      <w:sz w:val="18"/>
                      <w:szCs w:val="18"/>
                      <w:lang w:eastAsia="zh-CN"/>
                    </w:rPr>
                    <w:br/>
                    <w:t>1.环氧富锌底漆，环氧云铁中间漆，双组份脂肪族聚氨酯面漆</w:t>
                  </w:r>
                  <w:r>
                    <w:rPr>
                      <w:rFonts w:hint="eastAsia"/>
                      <w:color w:val="000000"/>
                      <w:sz w:val="18"/>
                      <w:szCs w:val="18"/>
                      <w:lang w:eastAsia="zh-CN"/>
                    </w:rPr>
                    <w:br/>
                    <w:t>2.底漆 2道 中漆 1道 面漆 2道</w:t>
                  </w:r>
                  <w:r>
                    <w:rPr>
                      <w:rFonts w:hint="eastAsia"/>
                      <w:color w:val="000000"/>
                      <w:sz w:val="18"/>
                      <w:szCs w:val="18"/>
                      <w:lang w:eastAsia="zh-CN"/>
                    </w:rPr>
                    <w:br/>
                    <w:t>3.漆膜厚度≥280um</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widowControl/>
                    <w:jc w:val="center"/>
                    <w:textAlignment w:val="center"/>
                    <w:rPr>
                      <w:color w:val="000000"/>
                      <w:sz w:val="18"/>
                      <w:szCs w:val="18"/>
                    </w:rPr>
                  </w:pPr>
                  <w:r>
                    <w:rPr>
                      <w:rFonts w:hint="eastAsia"/>
                      <w:color w:val="000000"/>
                      <w:sz w:val="18"/>
                      <w:szCs w:val="18"/>
                      <w:lang w:eastAsia="zh-CN"/>
                    </w:rPr>
                    <w:t>66817</w:t>
                  </w: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jc w:val="center"/>
                    <w:rPr>
                      <w:color w:val="000000"/>
                      <w:sz w:val="18"/>
                      <w:szCs w:val="18"/>
                    </w:rPr>
                  </w:pPr>
                </w:p>
              </w:tc>
              <w:tc>
                <w:tcPr>
                  <w:tcW w:w="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jc w:val="center"/>
                    <w:rPr>
                      <w:color w:val="000000"/>
                      <w:sz w:val="18"/>
                      <w:szCs w:val="18"/>
                    </w:rPr>
                  </w:pPr>
                </w:p>
              </w:tc>
            </w:tr>
            <w:tr w:rsidR="00F1120E" w:rsidTr="00555BDB">
              <w:trPr>
                <w:trHeight w:val="90"/>
              </w:trPr>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widowControl/>
                    <w:jc w:val="center"/>
                    <w:textAlignment w:val="center"/>
                    <w:rPr>
                      <w:color w:val="000000"/>
                      <w:sz w:val="18"/>
                      <w:szCs w:val="18"/>
                    </w:rPr>
                  </w:pPr>
                  <w:r>
                    <w:rPr>
                      <w:rFonts w:hint="eastAsia"/>
                      <w:color w:val="000000"/>
                      <w:sz w:val="18"/>
                      <w:szCs w:val="18"/>
                      <w:lang w:eastAsia="zh-CN"/>
                    </w:rPr>
                    <w:t>6</w:t>
                  </w:r>
                </w:p>
              </w:tc>
              <w:tc>
                <w:tcPr>
                  <w:tcW w:w="7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jc w:val="center"/>
                    <w:rPr>
                      <w:color w:val="000000"/>
                      <w:sz w:val="18"/>
                      <w:szCs w:val="18"/>
                    </w:rPr>
                  </w:pPr>
                </w:p>
              </w:tc>
              <w:tc>
                <w:tcPr>
                  <w:tcW w:w="5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widowControl/>
                    <w:textAlignment w:val="center"/>
                    <w:rPr>
                      <w:color w:val="000000"/>
                      <w:sz w:val="18"/>
                      <w:szCs w:val="18"/>
                      <w:lang w:eastAsia="zh-CN"/>
                    </w:rPr>
                  </w:pPr>
                  <w:r>
                    <w:rPr>
                      <w:rFonts w:hint="eastAsia"/>
                      <w:color w:val="000000"/>
                      <w:sz w:val="18"/>
                      <w:szCs w:val="18"/>
                      <w:lang w:eastAsia="zh-CN"/>
                    </w:rPr>
                    <w:t>更换：包含旧平台拆除，新平台制作以及安装，材料乙供</w:t>
                  </w:r>
                  <w:r>
                    <w:rPr>
                      <w:rFonts w:hint="eastAsia"/>
                      <w:color w:val="000000"/>
                      <w:sz w:val="18"/>
                      <w:szCs w:val="18"/>
                      <w:lang w:eastAsia="zh-CN"/>
                    </w:rPr>
                    <w:br/>
                    <w:t>除锈防腐：包含除锈、防腐，材料乙供</w:t>
                  </w:r>
                  <w:r>
                    <w:rPr>
                      <w:rFonts w:hint="eastAsia"/>
                      <w:color w:val="000000"/>
                      <w:sz w:val="18"/>
                      <w:szCs w:val="18"/>
                      <w:lang w:eastAsia="zh-CN"/>
                    </w:rPr>
                    <w:br/>
                    <w:t>1.环氧富锌底漆，环氧云铁中间漆，双组份脂肪族聚氨酯面漆</w:t>
                  </w:r>
                  <w:r>
                    <w:rPr>
                      <w:rFonts w:hint="eastAsia"/>
                      <w:color w:val="000000"/>
                      <w:sz w:val="18"/>
                      <w:szCs w:val="18"/>
                      <w:lang w:eastAsia="zh-CN"/>
                    </w:rPr>
                    <w:br/>
                    <w:t>2.底漆 2道 中漆 1道 面漆 2道</w:t>
                  </w:r>
                  <w:r>
                    <w:rPr>
                      <w:rFonts w:hint="eastAsia"/>
                      <w:color w:val="000000"/>
                      <w:sz w:val="18"/>
                      <w:szCs w:val="18"/>
                      <w:lang w:eastAsia="zh-CN"/>
                    </w:rPr>
                    <w:br/>
                    <w:t>3.漆膜厚度≥280um</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widowControl/>
                    <w:jc w:val="center"/>
                    <w:textAlignment w:val="center"/>
                    <w:rPr>
                      <w:color w:val="000000"/>
                      <w:sz w:val="18"/>
                      <w:szCs w:val="18"/>
                    </w:rPr>
                  </w:pPr>
                  <w:r>
                    <w:rPr>
                      <w:rFonts w:hint="eastAsia"/>
                      <w:color w:val="000000"/>
                      <w:sz w:val="18"/>
                      <w:szCs w:val="18"/>
                      <w:lang w:eastAsia="zh-CN"/>
                    </w:rPr>
                    <w:t>31121</w:t>
                  </w: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jc w:val="center"/>
                    <w:rPr>
                      <w:color w:val="000000"/>
                      <w:sz w:val="18"/>
                      <w:szCs w:val="18"/>
                    </w:rPr>
                  </w:pPr>
                </w:p>
              </w:tc>
              <w:tc>
                <w:tcPr>
                  <w:tcW w:w="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jc w:val="center"/>
                    <w:rPr>
                      <w:color w:val="000000"/>
                      <w:sz w:val="18"/>
                      <w:szCs w:val="18"/>
                    </w:rPr>
                  </w:pPr>
                </w:p>
              </w:tc>
            </w:tr>
            <w:tr w:rsidR="00F1120E" w:rsidTr="00555BDB">
              <w:trPr>
                <w:trHeight w:val="665"/>
              </w:trPr>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widowControl/>
                    <w:jc w:val="center"/>
                    <w:textAlignment w:val="center"/>
                    <w:rPr>
                      <w:color w:val="000000"/>
                      <w:sz w:val="18"/>
                      <w:szCs w:val="18"/>
                    </w:rPr>
                  </w:pPr>
                  <w:r>
                    <w:rPr>
                      <w:rFonts w:hint="eastAsia"/>
                      <w:color w:val="000000"/>
                      <w:sz w:val="18"/>
                      <w:szCs w:val="18"/>
                      <w:lang w:eastAsia="zh-CN"/>
                    </w:rPr>
                    <w:t>7</w:t>
                  </w:r>
                </w:p>
              </w:tc>
              <w:tc>
                <w:tcPr>
                  <w:tcW w:w="7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jc w:val="center"/>
                    <w:rPr>
                      <w:color w:val="000000"/>
                      <w:sz w:val="18"/>
                      <w:szCs w:val="18"/>
                    </w:rPr>
                  </w:pPr>
                </w:p>
              </w:tc>
              <w:tc>
                <w:tcPr>
                  <w:tcW w:w="5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widowControl/>
                    <w:textAlignment w:val="center"/>
                    <w:rPr>
                      <w:color w:val="000000"/>
                      <w:sz w:val="18"/>
                      <w:szCs w:val="18"/>
                      <w:lang w:eastAsia="zh-CN"/>
                    </w:rPr>
                  </w:pPr>
                  <w:r>
                    <w:rPr>
                      <w:rFonts w:hint="eastAsia"/>
                      <w:color w:val="000000"/>
                      <w:sz w:val="18"/>
                      <w:szCs w:val="18"/>
                      <w:lang w:eastAsia="zh-CN"/>
                    </w:rPr>
                    <w:t>更换：包含旧平台拆除，新平台制作以及安装，材料甲供</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widowControl/>
                    <w:jc w:val="center"/>
                    <w:textAlignment w:val="center"/>
                    <w:rPr>
                      <w:color w:val="000000"/>
                      <w:sz w:val="18"/>
                      <w:szCs w:val="18"/>
                    </w:rPr>
                  </w:pPr>
                  <w:r>
                    <w:rPr>
                      <w:rFonts w:hint="eastAsia"/>
                      <w:color w:val="000000"/>
                      <w:sz w:val="18"/>
                      <w:szCs w:val="18"/>
                      <w:lang w:eastAsia="zh-CN"/>
                    </w:rPr>
                    <w:t>17934</w:t>
                  </w: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jc w:val="center"/>
                    <w:rPr>
                      <w:color w:val="000000"/>
                      <w:sz w:val="18"/>
                      <w:szCs w:val="18"/>
                    </w:rPr>
                  </w:pPr>
                </w:p>
              </w:tc>
              <w:tc>
                <w:tcPr>
                  <w:tcW w:w="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jc w:val="center"/>
                    <w:rPr>
                      <w:color w:val="000000"/>
                      <w:sz w:val="18"/>
                      <w:szCs w:val="18"/>
                    </w:rPr>
                  </w:pPr>
                </w:p>
              </w:tc>
            </w:tr>
            <w:tr w:rsidR="00F1120E" w:rsidTr="00555BDB">
              <w:trPr>
                <w:trHeight w:val="546"/>
              </w:trPr>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widowControl/>
                    <w:jc w:val="center"/>
                    <w:textAlignment w:val="center"/>
                    <w:rPr>
                      <w:color w:val="000000"/>
                      <w:sz w:val="18"/>
                      <w:szCs w:val="18"/>
                    </w:rPr>
                  </w:pPr>
                  <w:r>
                    <w:rPr>
                      <w:rFonts w:hint="eastAsia"/>
                      <w:color w:val="000000"/>
                      <w:sz w:val="18"/>
                      <w:szCs w:val="18"/>
                      <w:lang w:eastAsia="zh-CN"/>
                    </w:rPr>
                    <w:t>8</w:t>
                  </w:r>
                </w:p>
              </w:tc>
              <w:tc>
                <w:tcPr>
                  <w:tcW w:w="7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jc w:val="center"/>
                    <w:rPr>
                      <w:color w:val="000000"/>
                      <w:sz w:val="18"/>
                      <w:szCs w:val="18"/>
                    </w:rPr>
                  </w:pPr>
                </w:p>
              </w:tc>
              <w:tc>
                <w:tcPr>
                  <w:tcW w:w="5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widowControl/>
                    <w:textAlignment w:val="center"/>
                    <w:rPr>
                      <w:color w:val="000000"/>
                      <w:sz w:val="18"/>
                      <w:szCs w:val="18"/>
                      <w:lang w:eastAsia="zh-CN"/>
                    </w:rPr>
                  </w:pPr>
                  <w:r>
                    <w:rPr>
                      <w:rFonts w:hint="eastAsia"/>
                      <w:color w:val="000000"/>
                      <w:sz w:val="18"/>
                      <w:szCs w:val="18"/>
                      <w:lang w:eastAsia="zh-CN"/>
                    </w:rPr>
                    <w:t>更换：包含旧平台拆除，新平台的安装，材料甲供</w:t>
                  </w: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widowControl/>
                    <w:jc w:val="center"/>
                    <w:textAlignment w:val="center"/>
                    <w:rPr>
                      <w:color w:val="000000"/>
                      <w:sz w:val="18"/>
                      <w:szCs w:val="18"/>
                    </w:rPr>
                  </w:pPr>
                  <w:r>
                    <w:rPr>
                      <w:rFonts w:hint="eastAsia"/>
                      <w:color w:val="000000"/>
                      <w:sz w:val="18"/>
                      <w:szCs w:val="18"/>
                      <w:lang w:eastAsia="zh-CN"/>
                    </w:rPr>
                    <w:t>9132</w:t>
                  </w: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jc w:val="center"/>
                    <w:rPr>
                      <w:color w:val="000000"/>
                      <w:sz w:val="18"/>
                      <w:szCs w:val="18"/>
                    </w:rPr>
                  </w:pPr>
                </w:p>
              </w:tc>
              <w:tc>
                <w:tcPr>
                  <w:tcW w:w="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jc w:val="center"/>
                    <w:rPr>
                      <w:color w:val="000000"/>
                      <w:sz w:val="18"/>
                      <w:szCs w:val="18"/>
                    </w:rPr>
                  </w:pPr>
                </w:p>
              </w:tc>
            </w:tr>
            <w:tr w:rsidR="00F1120E" w:rsidTr="00555BDB">
              <w:trPr>
                <w:trHeight w:val="555"/>
              </w:trPr>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widowControl/>
                    <w:jc w:val="center"/>
                    <w:textAlignment w:val="center"/>
                    <w:rPr>
                      <w:color w:val="000000"/>
                      <w:sz w:val="18"/>
                      <w:szCs w:val="18"/>
                      <w:lang w:eastAsia="zh-CN"/>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jc w:val="center"/>
                    <w:rPr>
                      <w:color w:val="000000"/>
                      <w:sz w:val="18"/>
                      <w:szCs w:val="18"/>
                    </w:rPr>
                  </w:pPr>
                </w:p>
              </w:tc>
              <w:tc>
                <w:tcPr>
                  <w:tcW w:w="5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widowControl/>
                    <w:textAlignment w:val="center"/>
                    <w:rPr>
                      <w:color w:val="000000"/>
                      <w:sz w:val="18"/>
                      <w:szCs w:val="18"/>
                      <w:lang w:eastAsia="zh-CN"/>
                    </w:rPr>
                  </w:pPr>
                </w:p>
              </w:tc>
              <w:tc>
                <w:tcPr>
                  <w:tcW w:w="9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widowControl/>
                    <w:jc w:val="center"/>
                    <w:textAlignment w:val="center"/>
                    <w:rPr>
                      <w:color w:val="000000"/>
                      <w:sz w:val="18"/>
                      <w:szCs w:val="18"/>
                      <w:lang w:eastAsia="zh-CN"/>
                    </w:rPr>
                  </w:pPr>
                </w:p>
              </w:tc>
              <w:tc>
                <w:tcPr>
                  <w:tcW w:w="9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jc w:val="center"/>
                    <w:rPr>
                      <w:color w:val="000000"/>
                      <w:sz w:val="18"/>
                      <w:szCs w:val="18"/>
                    </w:rPr>
                  </w:pPr>
                  <w:r>
                    <w:rPr>
                      <w:color w:val="000000"/>
                      <w:sz w:val="18"/>
                      <w:szCs w:val="18"/>
                    </w:rPr>
                    <w:t>总合计</w:t>
                  </w:r>
                </w:p>
              </w:tc>
              <w:tc>
                <w:tcPr>
                  <w:tcW w:w="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jc w:val="center"/>
                    <w:rPr>
                      <w:color w:val="000000"/>
                      <w:sz w:val="18"/>
                      <w:szCs w:val="18"/>
                    </w:rPr>
                  </w:pPr>
                </w:p>
              </w:tc>
            </w:tr>
            <w:tr w:rsidR="00F1120E" w:rsidTr="00555BDB">
              <w:trPr>
                <w:trHeight w:val="90"/>
              </w:trPr>
              <w:tc>
                <w:tcPr>
                  <w:tcW w:w="919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1120E" w:rsidRDefault="00F1120E" w:rsidP="00F1120E">
                  <w:pPr>
                    <w:jc w:val="both"/>
                    <w:rPr>
                      <w:color w:val="000000"/>
                      <w:sz w:val="18"/>
                      <w:szCs w:val="18"/>
                      <w:lang w:eastAsia="zh-CN"/>
                    </w:rPr>
                  </w:pPr>
                  <w:r>
                    <w:rPr>
                      <w:rFonts w:hint="eastAsia"/>
                      <w:color w:val="000000"/>
                      <w:sz w:val="18"/>
                      <w:szCs w:val="18"/>
                      <w:lang w:eastAsia="zh-CN"/>
                    </w:rPr>
                    <w:lastRenderedPageBreak/>
                    <w:t>注意：</w:t>
                  </w:r>
                </w:p>
                <w:p w:rsidR="00F1120E" w:rsidRDefault="00F1120E" w:rsidP="00F1120E">
                  <w:pPr>
                    <w:numPr>
                      <w:ilvl w:val="0"/>
                      <w:numId w:val="43"/>
                    </w:numPr>
                    <w:autoSpaceDE/>
                    <w:autoSpaceDN/>
                    <w:jc w:val="both"/>
                    <w:rPr>
                      <w:color w:val="000000"/>
                      <w:sz w:val="18"/>
                      <w:szCs w:val="18"/>
                      <w:lang w:eastAsia="zh-CN"/>
                    </w:rPr>
                  </w:pPr>
                  <w:r>
                    <w:rPr>
                      <w:rFonts w:hint="eastAsia"/>
                      <w:color w:val="000000"/>
                      <w:sz w:val="18"/>
                      <w:szCs w:val="18"/>
                      <w:lang w:eastAsia="zh-CN"/>
                    </w:rPr>
                    <w:t>原则上甲方提供材料用在43-C-102A/B上，其余塔材料由乙供，若甲方要求，甲供材料可在任意塔上使用。</w:t>
                  </w:r>
                </w:p>
                <w:p w:rsidR="00F1120E" w:rsidRDefault="00F1120E" w:rsidP="00F1120E">
                  <w:pPr>
                    <w:numPr>
                      <w:ilvl w:val="0"/>
                      <w:numId w:val="43"/>
                    </w:numPr>
                    <w:autoSpaceDE/>
                    <w:autoSpaceDN/>
                    <w:jc w:val="both"/>
                    <w:rPr>
                      <w:color w:val="000000"/>
                      <w:sz w:val="18"/>
                      <w:szCs w:val="18"/>
                      <w:lang w:eastAsia="zh-CN"/>
                    </w:rPr>
                  </w:pPr>
                  <w:r>
                    <w:rPr>
                      <w:rFonts w:hint="eastAsia"/>
                      <w:color w:val="000000"/>
                      <w:sz w:val="18"/>
                      <w:szCs w:val="18"/>
                      <w:lang w:eastAsia="zh-CN"/>
                    </w:rPr>
                    <w:t>更换：包含旧平台拆除，新平台制作以及安装，材料甲供，该子目为甲方提供成品件，现场直接安装即可。</w:t>
                  </w:r>
                </w:p>
                <w:p w:rsidR="00F1120E" w:rsidRDefault="00F1120E" w:rsidP="00F1120E">
                  <w:pPr>
                    <w:numPr>
                      <w:ilvl w:val="0"/>
                      <w:numId w:val="43"/>
                    </w:numPr>
                    <w:autoSpaceDE/>
                    <w:autoSpaceDN/>
                    <w:jc w:val="both"/>
                    <w:rPr>
                      <w:color w:val="000000"/>
                      <w:sz w:val="18"/>
                      <w:szCs w:val="18"/>
                      <w:lang w:eastAsia="zh-CN"/>
                    </w:rPr>
                  </w:pPr>
                  <w:r>
                    <w:rPr>
                      <w:rFonts w:hint="eastAsia"/>
                      <w:color w:val="000000"/>
                      <w:sz w:val="18"/>
                      <w:szCs w:val="18"/>
                      <w:lang w:eastAsia="zh-CN"/>
                    </w:rPr>
                    <w:t>更换：包含旧平台拆除，新平台的安装，材料甲供，该子目为现场提供已防腐的原材料需要加工成件才能安装。</w:t>
                  </w:r>
                </w:p>
                <w:p w:rsidR="00F1120E" w:rsidRDefault="00F1120E" w:rsidP="00F1120E">
                  <w:pPr>
                    <w:numPr>
                      <w:ilvl w:val="0"/>
                      <w:numId w:val="43"/>
                    </w:numPr>
                    <w:autoSpaceDE/>
                    <w:autoSpaceDN/>
                    <w:jc w:val="both"/>
                    <w:rPr>
                      <w:color w:val="000000"/>
                      <w:sz w:val="18"/>
                      <w:szCs w:val="18"/>
                      <w:lang w:eastAsia="zh-CN"/>
                    </w:rPr>
                  </w:pPr>
                  <w:r>
                    <w:rPr>
                      <w:rFonts w:hint="eastAsia"/>
                      <w:color w:val="000000"/>
                      <w:sz w:val="18"/>
                      <w:szCs w:val="18"/>
                      <w:lang w:eastAsia="zh-CN"/>
                    </w:rPr>
                    <w:t>标高按层高高度执行，爬梯按最底部所在平台执行。</w:t>
                  </w:r>
                </w:p>
                <w:p w:rsidR="00F1120E" w:rsidRPr="00555BDB" w:rsidRDefault="00F1120E" w:rsidP="00F1120E">
                  <w:pPr>
                    <w:pStyle w:val="10"/>
                    <w:numPr>
                      <w:ilvl w:val="0"/>
                      <w:numId w:val="43"/>
                    </w:numPr>
                    <w:rPr>
                      <w:b/>
                      <w:sz w:val="21"/>
                      <w:szCs w:val="21"/>
                    </w:rPr>
                  </w:pPr>
                  <w:r>
                    <w:rPr>
                      <w:rFonts w:hAnsi="宋体" w:cs="宋体" w:hint="eastAsia"/>
                      <w:b/>
                      <w:color w:val="000000"/>
                      <w:sz w:val="21"/>
                      <w:szCs w:val="21"/>
                    </w:rPr>
                    <w:t>乙方</w:t>
                  </w:r>
                  <w:r w:rsidRPr="00555BDB">
                    <w:rPr>
                      <w:rFonts w:hAnsi="宋体" w:cs="宋体" w:hint="eastAsia"/>
                      <w:b/>
                      <w:color w:val="000000"/>
                      <w:sz w:val="21"/>
                      <w:szCs w:val="21"/>
                    </w:rPr>
                    <w:t>所用的油漆品类，需采用</w:t>
                  </w:r>
                  <w:r>
                    <w:rPr>
                      <w:rFonts w:hAnsi="宋体" w:cs="宋体" w:hint="eastAsia"/>
                      <w:b/>
                      <w:color w:val="000000"/>
                      <w:sz w:val="21"/>
                      <w:szCs w:val="21"/>
                    </w:rPr>
                    <w:t>甲方</w:t>
                  </w:r>
                  <w:r w:rsidRPr="00555BDB">
                    <w:rPr>
                      <w:rFonts w:hAnsi="宋体" w:cs="宋体" w:hint="eastAsia"/>
                      <w:b/>
                      <w:color w:val="000000"/>
                      <w:sz w:val="21"/>
                      <w:szCs w:val="21"/>
                    </w:rPr>
                    <w:t>指定的油漆短名单，</w:t>
                  </w:r>
                  <w:r>
                    <w:rPr>
                      <w:rFonts w:hAnsi="宋体" w:cs="宋体" w:hint="eastAsia"/>
                      <w:b/>
                      <w:color w:val="000000"/>
                      <w:sz w:val="21"/>
                      <w:szCs w:val="21"/>
                    </w:rPr>
                    <w:t>具体名单和防腐</w:t>
                  </w:r>
                  <w:r w:rsidRPr="00555BDB">
                    <w:rPr>
                      <w:rFonts w:hAnsi="宋体" w:cs="宋体" w:hint="eastAsia"/>
                      <w:b/>
                      <w:color w:val="000000"/>
                      <w:sz w:val="21"/>
                      <w:szCs w:val="21"/>
                    </w:rPr>
                    <w:t>要求详见</w:t>
                  </w:r>
                  <w:r>
                    <w:rPr>
                      <w:rFonts w:hAnsi="宋体" w:cs="宋体" w:hint="eastAsia"/>
                      <w:b/>
                      <w:color w:val="000000"/>
                      <w:sz w:val="21"/>
                      <w:szCs w:val="21"/>
                    </w:rPr>
                    <w:t>另册后附</w:t>
                  </w:r>
                  <w:r w:rsidRPr="00555BDB">
                    <w:rPr>
                      <w:rFonts w:hAnsi="宋体" w:cs="宋体" w:hint="eastAsia"/>
                      <w:b/>
                      <w:color w:val="000000"/>
                      <w:sz w:val="21"/>
                      <w:szCs w:val="21"/>
                    </w:rPr>
                    <w:t>附件一</w:t>
                  </w:r>
                  <w:r>
                    <w:rPr>
                      <w:rFonts w:hAnsi="宋体" w:cs="宋体" w:hint="eastAsia"/>
                      <w:b/>
                      <w:color w:val="000000"/>
                      <w:sz w:val="21"/>
                      <w:szCs w:val="21"/>
                    </w:rPr>
                    <w:t>《防腐材料性能要求》</w:t>
                  </w:r>
                  <w:r w:rsidRPr="00555BDB">
                    <w:rPr>
                      <w:rFonts w:hAnsi="宋体" w:cs="宋体" w:hint="eastAsia"/>
                      <w:b/>
                      <w:color w:val="000000"/>
                      <w:sz w:val="21"/>
                      <w:szCs w:val="21"/>
                    </w:rPr>
                    <w:t>。</w:t>
                  </w:r>
                </w:p>
                <w:p w:rsidR="00F1120E" w:rsidRPr="00555BDB" w:rsidRDefault="00F1120E" w:rsidP="00F1120E">
                  <w:pPr>
                    <w:pStyle w:val="10"/>
                    <w:numPr>
                      <w:ilvl w:val="0"/>
                      <w:numId w:val="43"/>
                    </w:numPr>
                    <w:rPr>
                      <w:b/>
                      <w:sz w:val="21"/>
                      <w:szCs w:val="21"/>
                    </w:rPr>
                  </w:pPr>
                  <w:r w:rsidRPr="00555BDB">
                    <w:rPr>
                      <w:rFonts w:hAnsi="宋体" w:cs="宋体" w:hint="eastAsia"/>
                      <w:b/>
                      <w:color w:val="000000"/>
                      <w:sz w:val="21"/>
                      <w:szCs w:val="21"/>
                    </w:rPr>
                    <w:t>甲供材料清单及数量详见</w:t>
                  </w:r>
                  <w:r>
                    <w:rPr>
                      <w:rFonts w:hAnsi="宋体" w:cs="宋体" w:hint="eastAsia"/>
                      <w:b/>
                      <w:color w:val="000000"/>
                      <w:sz w:val="21"/>
                      <w:szCs w:val="21"/>
                    </w:rPr>
                    <w:t>另册后附附件二</w:t>
                  </w:r>
                  <w:r w:rsidRPr="00555BDB">
                    <w:rPr>
                      <w:rFonts w:hAnsi="宋体" w:cs="宋体" w:hint="eastAsia"/>
                      <w:b/>
                      <w:color w:val="000000"/>
                      <w:sz w:val="21"/>
                      <w:szCs w:val="21"/>
                    </w:rPr>
                    <w:t>《甲供材料明细表》。</w:t>
                  </w:r>
                </w:p>
              </w:tc>
            </w:tr>
          </w:tbl>
          <w:p w:rsidR="00F1120E" w:rsidRDefault="00F1120E" w:rsidP="000A6CA9">
            <w:pPr>
              <w:pStyle w:val="10"/>
              <w:spacing w:line="360" w:lineRule="auto"/>
            </w:pPr>
            <w:r>
              <w:t>备注：</w:t>
            </w:r>
            <w:r>
              <w:rPr>
                <w:sz w:val="24"/>
              </w:rPr>
              <w:t>本</w:t>
            </w:r>
            <w:r w:rsidRPr="00537421">
              <w:rPr>
                <w:rFonts w:hint="eastAsia"/>
                <w:sz w:val="24"/>
              </w:rPr>
              <w:t>工程以综合单价、暂定总价形式发包，以施工项目的综合单价进行核算，具体工程量以维修说明和工程图纸为准。</w:t>
            </w:r>
            <w:r>
              <w:rPr>
                <w:rFonts w:hint="eastAsia"/>
                <w:sz w:val="24"/>
              </w:rPr>
              <w:t>甲方提供的工程量</w:t>
            </w:r>
            <w:r w:rsidRPr="00537421">
              <w:rPr>
                <w:rFonts w:hint="eastAsia"/>
                <w:sz w:val="24"/>
              </w:rPr>
              <w:t>清单内的塔器，无论任何原因，最终结算价不得超过暂定总价，若最终实际工程量未超过暂定总价，则按实际工程量进行结算。</w:t>
            </w:r>
          </w:p>
          <w:p w:rsidR="00B64838" w:rsidRPr="00C526C5" w:rsidRDefault="00573407">
            <w:pPr>
              <w:spacing w:line="360" w:lineRule="auto"/>
              <w:rPr>
                <w:b/>
                <w:lang w:eastAsia="zh-CN"/>
              </w:rPr>
            </w:pPr>
            <w:r>
              <w:rPr>
                <w:rFonts w:ascii="Times New Roman" w:hAnsi="Times New Roman" w:hint="eastAsia"/>
                <w:sz w:val="28"/>
                <w:szCs w:val="28"/>
                <w:lang w:eastAsia="zh-CN"/>
              </w:rPr>
              <w:t xml:space="preserve"> </w:t>
            </w:r>
            <w:r>
              <w:rPr>
                <w:rFonts w:ascii="Times New Roman" w:hAnsi="Times New Roman"/>
                <w:sz w:val="28"/>
                <w:szCs w:val="28"/>
                <w:lang w:eastAsia="zh-CN"/>
              </w:rPr>
              <w:t xml:space="preserve">          </w:t>
            </w:r>
            <w:r w:rsidR="005920C8" w:rsidRPr="00C526C5">
              <w:rPr>
                <w:rFonts w:ascii="Times New Roman" w:hAnsi="Times New Roman"/>
                <w:b/>
                <w:sz w:val="28"/>
                <w:szCs w:val="28"/>
                <w:lang w:eastAsia="zh-CN"/>
              </w:rPr>
              <w:t xml:space="preserve">                        </w:t>
            </w:r>
          </w:p>
        </w:tc>
      </w:tr>
    </w:tbl>
    <w:p w:rsidR="00967702" w:rsidRDefault="00DD56C2" w:rsidP="000A6CA9">
      <w:pPr>
        <w:spacing w:line="360" w:lineRule="auto"/>
        <w:ind w:firstLineChars="200" w:firstLine="560"/>
        <w:rPr>
          <w:sz w:val="28"/>
          <w:u w:val="single"/>
          <w:lang w:eastAsia="zh-CN"/>
        </w:rPr>
      </w:pPr>
      <w:r>
        <w:rPr>
          <w:rFonts w:hint="eastAsia"/>
          <w:sz w:val="28"/>
          <w:lang w:eastAsia="zh-CN"/>
        </w:rPr>
        <w:lastRenderedPageBreak/>
        <w:t>参选人：</w:t>
      </w:r>
      <w:r>
        <w:rPr>
          <w:rFonts w:hint="eastAsia"/>
          <w:sz w:val="28"/>
          <w:u w:val="single"/>
          <w:lang w:eastAsia="zh-CN"/>
        </w:rPr>
        <w:t xml:space="preserve">   </w:t>
      </w:r>
      <w:r w:rsidR="002E1AE9">
        <w:rPr>
          <w:sz w:val="28"/>
          <w:u w:val="single"/>
          <w:lang w:eastAsia="zh-CN"/>
        </w:rPr>
        <w:t xml:space="preserve">    单位名称</w:t>
      </w:r>
      <w:r>
        <w:rPr>
          <w:rFonts w:hint="eastAsia"/>
          <w:sz w:val="28"/>
          <w:u w:val="single"/>
          <w:lang w:eastAsia="zh-CN"/>
        </w:rPr>
        <w:t xml:space="preserve">   </w:t>
      </w:r>
      <w:r>
        <w:rPr>
          <w:rFonts w:hint="eastAsia"/>
          <w:color w:val="00B050"/>
          <w:sz w:val="28"/>
          <w:lang w:eastAsia="zh-CN"/>
        </w:rPr>
        <w:t>（加盖参选单位章）</w:t>
      </w:r>
    </w:p>
    <w:p w:rsidR="00967702" w:rsidRDefault="00DD56C2" w:rsidP="000A6CA9">
      <w:pPr>
        <w:spacing w:line="360" w:lineRule="auto"/>
        <w:ind w:firstLineChars="200" w:firstLine="560"/>
        <w:rPr>
          <w:color w:val="00B050"/>
          <w:sz w:val="28"/>
          <w:lang w:eastAsia="zh-CN"/>
        </w:rPr>
      </w:pPr>
      <w:r>
        <w:rPr>
          <w:rFonts w:hint="eastAsia"/>
          <w:sz w:val="28"/>
          <w:lang w:eastAsia="zh-CN"/>
        </w:rPr>
        <w:t>法定代表人：</w:t>
      </w:r>
      <w:r>
        <w:rPr>
          <w:rFonts w:hint="eastAsia"/>
          <w:sz w:val="28"/>
          <w:u w:val="single"/>
          <w:lang w:eastAsia="zh-CN"/>
        </w:rPr>
        <w:t xml:space="preserve">                 </w:t>
      </w:r>
      <w:r>
        <w:rPr>
          <w:rFonts w:hint="eastAsia"/>
          <w:color w:val="00B050"/>
          <w:sz w:val="28"/>
          <w:lang w:eastAsia="zh-CN"/>
        </w:rPr>
        <w:t>（签字）</w:t>
      </w:r>
    </w:p>
    <w:p w:rsidR="00967702" w:rsidRDefault="00DD56C2" w:rsidP="000A6CA9">
      <w:pPr>
        <w:spacing w:line="360" w:lineRule="auto"/>
        <w:ind w:firstLineChars="200" w:firstLine="560"/>
        <w:rPr>
          <w:color w:val="C00000"/>
          <w:sz w:val="28"/>
          <w:u w:val="single"/>
          <w:lang w:eastAsia="zh-CN"/>
        </w:rPr>
      </w:pPr>
      <w:r>
        <w:rPr>
          <w:rFonts w:hint="eastAsia"/>
          <w:sz w:val="28"/>
          <w:lang w:eastAsia="zh-CN"/>
        </w:rPr>
        <w:t>或其授权委托代理人：</w:t>
      </w:r>
      <w:r>
        <w:rPr>
          <w:rFonts w:hint="eastAsia"/>
          <w:sz w:val="28"/>
          <w:u w:val="single"/>
          <w:lang w:eastAsia="zh-CN"/>
        </w:rPr>
        <w:t xml:space="preserve">                 </w:t>
      </w:r>
      <w:r>
        <w:rPr>
          <w:sz w:val="28"/>
          <w:szCs w:val="36"/>
          <w:lang w:eastAsia="zh-CN"/>
        </w:rPr>
        <w:t>_</w:t>
      </w:r>
      <w:r>
        <w:rPr>
          <w:rFonts w:hint="eastAsia"/>
          <w:color w:val="00B050"/>
          <w:sz w:val="28"/>
          <w:lang w:eastAsia="zh-CN"/>
        </w:rPr>
        <w:t>（签字）</w:t>
      </w:r>
    </w:p>
    <w:p w:rsidR="005920C8" w:rsidRPr="0013199D" w:rsidRDefault="005920C8" w:rsidP="000A6CA9">
      <w:pPr>
        <w:pStyle w:val="10"/>
        <w:spacing w:line="360" w:lineRule="auto"/>
        <w:ind w:firstLineChars="200" w:firstLine="560"/>
      </w:pPr>
      <w:r w:rsidRPr="005920C8">
        <w:rPr>
          <w:rFonts w:hAnsi="宋体" w:cs="宋体" w:hint="eastAsia"/>
          <w:sz w:val="28"/>
        </w:rPr>
        <w:t>联系电话及邮箱：</w:t>
      </w:r>
      <w:r w:rsidRPr="0013199D">
        <w:rPr>
          <w:rFonts w:hint="eastAsia"/>
          <w:u w:val="single"/>
        </w:rPr>
        <w:t xml:space="preserve">         </w:t>
      </w:r>
      <w:r>
        <w:rPr>
          <w:u w:val="single"/>
        </w:rPr>
        <w:t xml:space="preserve">  </w:t>
      </w:r>
      <w:r w:rsidRPr="0013199D">
        <w:rPr>
          <w:rFonts w:hint="eastAsia"/>
          <w:u w:val="single"/>
        </w:rPr>
        <w:t xml:space="preserve">         </w:t>
      </w:r>
    </w:p>
    <w:p w:rsidR="00967702" w:rsidRDefault="00DD56C2">
      <w:pPr>
        <w:ind w:firstLineChars="200" w:firstLine="560"/>
        <w:rPr>
          <w:sz w:val="28"/>
          <w:u w:val="single"/>
          <w:lang w:eastAsia="zh-CN"/>
        </w:rPr>
      </w:pPr>
      <w:r>
        <w:rPr>
          <w:rFonts w:hint="eastAsia"/>
          <w:sz w:val="28"/>
          <w:lang w:eastAsia="zh-CN"/>
        </w:rPr>
        <w:t xml:space="preserve">编制时间： </w:t>
      </w:r>
      <w:r>
        <w:rPr>
          <w:rFonts w:hint="eastAsia"/>
          <w:sz w:val="28"/>
          <w:u w:val="single"/>
          <w:lang w:eastAsia="zh-CN"/>
        </w:rPr>
        <w:t xml:space="preserve">      年   月   日</w:t>
      </w:r>
      <w:bookmarkEnd w:id="3"/>
    </w:p>
    <w:sectPr w:rsidR="00967702" w:rsidSect="000C670C">
      <w:footerReference w:type="default" r:id="rId14"/>
      <w:pgSz w:w="11910" w:h="16840"/>
      <w:pgMar w:top="1418" w:right="1134" w:bottom="851" w:left="1134" w:header="0" w:footer="55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714A" w:rsidRDefault="0093714A">
      <w:r>
        <w:separator/>
      </w:r>
    </w:p>
  </w:endnote>
  <w:endnote w:type="continuationSeparator" w:id="0">
    <w:p w:rsidR="0093714A" w:rsidRDefault="00937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楷体_GB2312">
    <w:altName w:val="楷体"/>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五">
    <w:altName w:val="黑体"/>
    <w:charset w:val="86"/>
    <w:family w:val="auto"/>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小标宋简体">
    <w:altName w:val="黑体"/>
    <w:charset w:val="86"/>
    <w:family w:val="auto"/>
    <w:pitch w:val="default"/>
    <w:sig w:usb0="00000000" w:usb1="00000000" w:usb2="00000010" w:usb3="00000000" w:csb0="00040000" w:csb1="00000000"/>
  </w:font>
  <w:font w:name="ˎ̥">
    <w:altName w:val="Times New Roman"/>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5ED" w:rsidRDefault="0093714A">
    <w:pPr>
      <w:pStyle w:val="a8"/>
    </w:pPr>
    <w:r>
      <w:pict>
        <v:shapetype id="_x0000_t202" coordsize="21600,21600" o:spt="202" path="m,l,21600r21600,l21600,xe">
          <v:stroke joinstyle="miter"/>
          <v:path gradientshapeok="t" o:connecttype="rect"/>
        </v:shapetype>
        <v:shape id="_x0000_s2053" type="#_x0000_t202" style="position:absolute;margin-left:0;margin-top:0;width:2in;height:2in;z-index:251663360;mso-wrap-style:none;mso-position-horizontal:center;mso-position-horizontal-relative:margin" filled="f" stroked="f" strokeweight="1.25pt">
          <v:fill o:detectmouseclick="t"/>
          <v:textbox style="mso-fit-shape-to-text:t" inset="0,0,0,0">
            <w:txbxContent>
              <w:p w:rsidR="008265ED" w:rsidRDefault="008265ED">
                <w:pPr>
                  <w:pStyle w:val="a8"/>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sidR="000473AB">
                  <w:rPr>
                    <w:noProof/>
                    <w:lang w:eastAsia="zh-CN"/>
                  </w:rPr>
                  <w:t>4</w:t>
                </w:r>
                <w:r>
                  <w:rPr>
                    <w:rFonts w:hint="eastAsia"/>
                  </w:rPr>
                  <w:fldChar w:fldCharType="end"/>
                </w:r>
                <w:r>
                  <w:rPr>
                    <w:rFonts w:hint="eastAsia"/>
                  </w:rPr>
                  <w:t xml:space="preserve"> 页 共 </w:t>
                </w:r>
                <w:fldSimple w:instr=" NUMPAGES  \* MERGEFORMAT ">
                  <w:r w:rsidR="000473AB">
                    <w:rPr>
                      <w:noProof/>
                      <w:lang w:eastAsia="zh-CN"/>
                    </w:rPr>
                    <w:t>45</w:t>
                  </w:r>
                </w:fldSimple>
                <w:r>
                  <w:rPr>
                    <w:rFonts w:hint="eastAsia"/>
                  </w:rPr>
                  <w:t xml:space="preserve"> 页</w:t>
                </w:r>
              </w:p>
            </w:txbxContent>
          </v:textbox>
          <w10:wrap anchorx="margin"/>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856300"/>
      <w:docPartObj>
        <w:docPartGallery w:val="Page Numbers (Bottom of Page)"/>
        <w:docPartUnique/>
      </w:docPartObj>
    </w:sdtPr>
    <w:sdtEndPr/>
    <w:sdtContent>
      <w:sdt>
        <w:sdtPr>
          <w:id w:val="2057886025"/>
          <w:docPartObj>
            <w:docPartGallery w:val="Page Numbers (Top of Page)"/>
            <w:docPartUnique/>
          </w:docPartObj>
        </w:sdtPr>
        <w:sdtEndPr/>
        <w:sdtContent>
          <w:p w:rsidR="008265ED" w:rsidRDefault="008265ED">
            <w:pPr>
              <w:pStyle w:val="a8"/>
              <w:jc w:val="center"/>
            </w:pPr>
            <w:r>
              <w:rPr>
                <w:lang w:val="zh-CN" w:eastAsia="zh-CN"/>
              </w:rPr>
              <w:t xml:space="preserve"> </w:t>
            </w:r>
            <w:r>
              <w:rPr>
                <w:b/>
                <w:bCs/>
                <w:sz w:val="24"/>
                <w:szCs w:val="24"/>
              </w:rPr>
              <w:fldChar w:fldCharType="begin"/>
            </w:r>
            <w:r>
              <w:rPr>
                <w:b/>
                <w:bCs/>
              </w:rPr>
              <w:instrText>PAGE</w:instrText>
            </w:r>
            <w:r>
              <w:rPr>
                <w:b/>
                <w:bCs/>
                <w:sz w:val="24"/>
                <w:szCs w:val="24"/>
              </w:rPr>
              <w:fldChar w:fldCharType="separate"/>
            </w:r>
            <w:r w:rsidR="000473AB">
              <w:rPr>
                <w:b/>
                <w:bCs/>
                <w:noProof/>
              </w:rPr>
              <w:t>45</w:t>
            </w:r>
            <w:r>
              <w:rPr>
                <w:b/>
                <w:bCs/>
                <w:sz w:val="24"/>
                <w:szCs w:val="24"/>
              </w:rPr>
              <w:fldChar w:fldCharType="end"/>
            </w:r>
            <w:r>
              <w:rPr>
                <w:lang w:val="zh-CN" w:eastAsia="zh-CN"/>
              </w:rPr>
              <w:t xml:space="preserve"> / </w:t>
            </w:r>
            <w:r>
              <w:rPr>
                <w:b/>
                <w:bCs/>
                <w:sz w:val="24"/>
                <w:szCs w:val="24"/>
              </w:rPr>
              <w:fldChar w:fldCharType="begin"/>
            </w:r>
            <w:r>
              <w:rPr>
                <w:b/>
                <w:bCs/>
              </w:rPr>
              <w:instrText>NUMPAGES</w:instrText>
            </w:r>
            <w:r>
              <w:rPr>
                <w:b/>
                <w:bCs/>
                <w:sz w:val="24"/>
                <w:szCs w:val="24"/>
              </w:rPr>
              <w:fldChar w:fldCharType="separate"/>
            </w:r>
            <w:r w:rsidR="000473AB">
              <w:rPr>
                <w:b/>
                <w:bCs/>
                <w:noProof/>
              </w:rPr>
              <w:t>45</w:t>
            </w:r>
            <w:r>
              <w:rPr>
                <w:b/>
                <w:bCs/>
                <w:sz w:val="24"/>
                <w:szCs w:val="24"/>
              </w:rPr>
              <w:fldChar w:fldCharType="end"/>
            </w:r>
          </w:p>
        </w:sdtContent>
      </w:sdt>
    </w:sdtContent>
  </w:sdt>
  <w:p w:rsidR="008265ED" w:rsidRDefault="008265ED">
    <w:pPr>
      <w:pStyle w:val="a6"/>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714A" w:rsidRDefault="0093714A">
      <w:r>
        <w:separator/>
      </w:r>
    </w:p>
  </w:footnote>
  <w:footnote w:type="continuationSeparator" w:id="0">
    <w:p w:rsidR="0093714A" w:rsidRDefault="009371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5ED" w:rsidRDefault="008265ED">
    <w:pPr>
      <w:pStyle w:val="a9"/>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7EFDD44"/>
    <w:multiLevelType w:val="singleLevel"/>
    <w:tmpl w:val="87EFDD44"/>
    <w:lvl w:ilvl="0">
      <w:start w:val="1"/>
      <w:numFmt w:val="decimal"/>
      <w:suff w:val="nothing"/>
      <w:lvlText w:val="%1、"/>
      <w:lvlJc w:val="left"/>
    </w:lvl>
  </w:abstractNum>
  <w:abstractNum w:abstractNumId="1">
    <w:nsid w:val="912B54D1"/>
    <w:multiLevelType w:val="singleLevel"/>
    <w:tmpl w:val="912B54D1"/>
    <w:lvl w:ilvl="0">
      <w:start w:val="1"/>
      <w:numFmt w:val="decimal"/>
      <w:suff w:val="nothing"/>
      <w:lvlText w:val="%1、"/>
      <w:lvlJc w:val="left"/>
    </w:lvl>
  </w:abstractNum>
  <w:abstractNum w:abstractNumId="2">
    <w:nsid w:val="9DD22821"/>
    <w:multiLevelType w:val="singleLevel"/>
    <w:tmpl w:val="9DD22821"/>
    <w:lvl w:ilvl="0">
      <w:start w:val="1"/>
      <w:numFmt w:val="decimal"/>
      <w:suff w:val="nothing"/>
      <w:lvlText w:val="（%1）"/>
      <w:lvlJc w:val="left"/>
    </w:lvl>
  </w:abstractNum>
  <w:abstractNum w:abstractNumId="3">
    <w:nsid w:val="B35196A4"/>
    <w:multiLevelType w:val="singleLevel"/>
    <w:tmpl w:val="B35196A4"/>
    <w:lvl w:ilvl="0">
      <w:start w:val="9"/>
      <w:numFmt w:val="decimal"/>
      <w:suff w:val="nothing"/>
      <w:lvlText w:val="（%1）"/>
      <w:lvlJc w:val="left"/>
    </w:lvl>
  </w:abstractNum>
  <w:abstractNum w:abstractNumId="4">
    <w:nsid w:val="0248C179"/>
    <w:multiLevelType w:val="multilevel"/>
    <w:tmpl w:val="0248C179"/>
    <w:lvl w:ilvl="0">
      <w:start w:val="2"/>
      <w:numFmt w:val="decimal"/>
      <w:pStyle w:val="a"/>
      <w:lvlText w:val="%1"/>
      <w:lvlJc w:val="left"/>
      <w:pPr>
        <w:ind w:left="118" w:hanging="420"/>
      </w:pPr>
      <w:rPr>
        <w:rFonts w:hint="default"/>
      </w:rPr>
    </w:lvl>
    <w:lvl w:ilvl="1">
      <w:start w:val="4"/>
      <w:numFmt w:val="decimal"/>
      <w:lvlText w:val="%1.%2"/>
      <w:lvlJc w:val="left"/>
      <w:pPr>
        <w:ind w:left="118" w:hanging="420"/>
      </w:pPr>
      <w:rPr>
        <w:rFonts w:ascii="Times New Roman" w:eastAsia="Times New Roman" w:hAnsi="Times New Roman" w:cs="Times New Roman" w:hint="default"/>
        <w:spacing w:val="-32"/>
        <w:w w:val="100"/>
        <w:sz w:val="24"/>
        <w:szCs w:val="24"/>
      </w:rPr>
    </w:lvl>
    <w:lvl w:ilvl="2">
      <w:numFmt w:val="bullet"/>
      <w:lvlText w:val="•"/>
      <w:lvlJc w:val="left"/>
      <w:pPr>
        <w:ind w:left="1994" w:hanging="420"/>
      </w:pPr>
      <w:rPr>
        <w:rFonts w:hint="default"/>
      </w:rPr>
    </w:lvl>
    <w:lvl w:ilvl="3">
      <w:numFmt w:val="bullet"/>
      <w:lvlText w:val="•"/>
      <w:lvlJc w:val="left"/>
      <w:pPr>
        <w:ind w:left="2931" w:hanging="420"/>
      </w:pPr>
      <w:rPr>
        <w:rFonts w:hint="default"/>
      </w:rPr>
    </w:lvl>
    <w:lvl w:ilvl="4">
      <w:numFmt w:val="bullet"/>
      <w:lvlText w:val="•"/>
      <w:lvlJc w:val="left"/>
      <w:pPr>
        <w:ind w:left="3868" w:hanging="420"/>
      </w:pPr>
      <w:rPr>
        <w:rFonts w:hint="default"/>
      </w:rPr>
    </w:lvl>
    <w:lvl w:ilvl="5">
      <w:numFmt w:val="bullet"/>
      <w:lvlText w:val="•"/>
      <w:lvlJc w:val="left"/>
      <w:pPr>
        <w:ind w:left="4805" w:hanging="420"/>
      </w:pPr>
      <w:rPr>
        <w:rFonts w:hint="default"/>
      </w:rPr>
    </w:lvl>
    <w:lvl w:ilvl="6">
      <w:numFmt w:val="bullet"/>
      <w:lvlText w:val="•"/>
      <w:lvlJc w:val="left"/>
      <w:pPr>
        <w:ind w:left="5742" w:hanging="420"/>
      </w:pPr>
      <w:rPr>
        <w:rFonts w:hint="default"/>
      </w:rPr>
    </w:lvl>
    <w:lvl w:ilvl="7">
      <w:numFmt w:val="bullet"/>
      <w:lvlText w:val="•"/>
      <w:lvlJc w:val="left"/>
      <w:pPr>
        <w:ind w:left="6679" w:hanging="420"/>
      </w:pPr>
      <w:rPr>
        <w:rFonts w:hint="default"/>
      </w:rPr>
    </w:lvl>
    <w:lvl w:ilvl="8">
      <w:numFmt w:val="bullet"/>
      <w:lvlText w:val="•"/>
      <w:lvlJc w:val="left"/>
      <w:pPr>
        <w:ind w:left="7616" w:hanging="420"/>
      </w:pPr>
      <w:rPr>
        <w:rFonts w:hint="default"/>
      </w:rPr>
    </w:lvl>
  </w:abstractNum>
  <w:abstractNum w:abstractNumId="5">
    <w:nsid w:val="03410A6C"/>
    <w:multiLevelType w:val="hybridMultilevel"/>
    <w:tmpl w:val="2982E41C"/>
    <w:lvl w:ilvl="0" w:tplc="67CED552">
      <w:start w:val="1"/>
      <w:numFmt w:val="decimal"/>
      <w:lvlText w:val="%1、"/>
      <w:lvlJc w:val="left"/>
      <w:pPr>
        <w:ind w:left="675" w:hanging="360"/>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6">
    <w:nsid w:val="061C1DD6"/>
    <w:multiLevelType w:val="hybridMultilevel"/>
    <w:tmpl w:val="AE58DAB6"/>
    <w:lvl w:ilvl="0" w:tplc="04090011">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7">
    <w:nsid w:val="0659E282"/>
    <w:multiLevelType w:val="multilevel"/>
    <w:tmpl w:val="0659E282"/>
    <w:lvl w:ilvl="0">
      <w:start w:val="1"/>
      <w:numFmt w:val="decimal"/>
      <w:lvlText w:val="%1."/>
      <w:lvlJc w:val="left"/>
      <w:pPr>
        <w:ind w:left="425" w:hanging="425"/>
      </w:pPr>
      <w:rPr>
        <w:rFonts w:hint="default"/>
      </w:rPr>
    </w:lvl>
    <w:lvl w:ilvl="1">
      <w:start w:val="1"/>
      <w:numFmt w:val="decimal"/>
      <w:isLgl/>
      <w:lvlText w:val="%1.%2"/>
      <w:lvlJc w:val="left"/>
      <w:pPr>
        <w:ind w:left="360" w:hanging="360"/>
      </w:pPr>
      <w:rPr>
        <w:rFonts w:ascii="Times New Roman" w:hAnsi="Times New Roman" w:cs="Times New Roman"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08235372"/>
    <w:multiLevelType w:val="singleLevel"/>
    <w:tmpl w:val="08235372"/>
    <w:lvl w:ilvl="0">
      <w:start w:val="1"/>
      <w:numFmt w:val="decimal"/>
      <w:suff w:val="nothing"/>
      <w:lvlText w:val="（%1）"/>
      <w:lvlJc w:val="left"/>
    </w:lvl>
  </w:abstractNum>
  <w:abstractNum w:abstractNumId="9">
    <w:nsid w:val="0BAC02E7"/>
    <w:multiLevelType w:val="multilevel"/>
    <w:tmpl w:val="0BAC02E7"/>
    <w:lvl w:ilvl="0">
      <w:start w:val="1"/>
      <w:numFmt w:val="decimal"/>
      <w:lvlText w:val="%1."/>
      <w:lvlJc w:val="left"/>
      <w:pPr>
        <w:tabs>
          <w:tab w:val="num" w:pos="1080"/>
        </w:tabs>
        <w:ind w:left="1080" w:hanging="360"/>
      </w:pPr>
      <w:rPr>
        <w:rFonts w:hint="eastAsia"/>
      </w:rPr>
    </w:lvl>
    <w:lvl w:ilvl="1">
      <w:start w:val="1"/>
      <w:numFmt w:val="lowerLetter"/>
      <w:lvlText w:val="%2．"/>
      <w:lvlJc w:val="left"/>
      <w:pPr>
        <w:tabs>
          <w:tab w:val="num" w:pos="1560"/>
        </w:tabs>
        <w:ind w:left="1560" w:hanging="360"/>
      </w:pPr>
      <w:rPr>
        <w:rFonts w:hint="default"/>
      </w:rPr>
    </w:lvl>
    <w:lvl w:ilvl="2">
      <w:start w:val="1"/>
      <w:numFmt w:val="lowerLetter"/>
      <w:lvlText w:val="%3."/>
      <w:lvlJc w:val="right"/>
      <w:pPr>
        <w:tabs>
          <w:tab w:val="num" w:pos="2160"/>
        </w:tabs>
        <w:ind w:left="2160" w:hanging="480"/>
      </w:pPr>
      <w:rPr>
        <w:rFonts w:ascii="Arial" w:eastAsia="楷体_GB2312" w:hAnsi="Arial" w:cs="Arial"/>
      </w:rPr>
    </w:lvl>
    <w:lvl w:ilvl="3">
      <w:start w:val="1"/>
      <w:numFmt w:val="decimal"/>
      <w:lvlText w:val="%4."/>
      <w:lvlJc w:val="left"/>
      <w:pPr>
        <w:tabs>
          <w:tab w:val="num" w:pos="2640"/>
        </w:tabs>
        <w:ind w:left="2640" w:hanging="480"/>
      </w:pPr>
    </w:lvl>
    <w:lvl w:ilvl="4">
      <w:start w:val="1"/>
      <w:numFmt w:val="ideographTraditional"/>
      <w:lvlText w:val="%5、"/>
      <w:lvlJc w:val="left"/>
      <w:pPr>
        <w:tabs>
          <w:tab w:val="num" w:pos="3120"/>
        </w:tabs>
        <w:ind w:left="3120" w:hanging="480"/>
      </w:pPr>
    </w:lvl>
    <w:lvl w:ilvl="5">
      <w:start w:val="1"/>
      <w:numFmt w:val="lowerRoman"/>
      <w:lvlText w:val="%6."/>
      <w:lvlJc w:val="right"/>
      <w:pPr>
        <w:tabs>
          <w:tab w:val="num" w:pos="3600"/>
        </w:tabs>
        <w:ind w:left="3600" w:hanging="480"/>
      </w:pPr>
    </w:lvl>
    <w:lvl w:ilvl="6">
      <w:start w:val="1"/>
      <w:numFmt w:val="decimal"/>
      <w:lvlText w:val="%7."/>
      <w:lvlJc w:val="left"/>
      <w:pPr>
        <w:tabs>
          <w:tab w:val="num" w:pos="4080"/>
        </w:tabs>
        <w:ind w:left="4080" w:hanging="480"/>
      </w:pPr>
    </w:lvl>
    <w:lvl w:ilvl="7">
      <w:start w:val="1"/>
      <w:numFmt w:val="ideographTraditional"/>
      <w:lvlText w:val="%8、"/>
      <w:lvlJc w:val="left"/>
      <w:pPr>
        <w:tabs>
          <w:tab w:val="num" w:pos="4560"/>
        </w:tabs>
        <w:ind w:left="4560" w:hanging="480"/>
      </w:pPr>
    </w:lvl>
    <w:lvl w:ilvl="8">
      <w:start w:val="1"/>
      <w:numFmt w:val="lowerRoman"/>
      <w:lvlText w:val="%9."/>
      <w:lvlJc w:val="right"/>
      <w:pPr>
        <w:tabs>
          <w:tab w:val="num" w:pos="5040"/>
        </w:tabs>
        <w:ind w:left="5040" w:hanging="480"/>
      </w:pPr>
    </w:lvl>
  </w:abstractNum>
  <w:abstractNum w:abstractNumId="10">
    <w:nsid w:val="0C9B4D6A"/>
    <w:multiLevelType w:val="multilevel"/>
    <w:tmpl w:val="0C9B4D6A"/>
    <w:lvl w:ilvl="0">
      <w:start w:val="1"/>
      <w:numFmt w:val="decimal"/>
      <w:lvlText w:val="%1."/>
      <w:lvlJc w:val="left"/>
      <w:pPr>
        <w:tabs>
          <w:tab w:val="num" w:pos="814"/>
        </w:tabs>
        <w:ind w:left="814" w:hanging="360"/>
      </w:pPr>
      <w:rPr>
        <w:rFonts w:hint="eastAsia"/>
      </w:rPr>
    </w:lvl>
    <w:lvl w:ilvl="1">
      <w:start w:val="1"/>
      <w:numFmt w:val="ideographTraditional"/>
      <w:lvlText w:val="%2、"/>
      <w:lvlJc w:val="left"/>
      <w:pPr>
        <w:tabs>
          <w:tab w:val="num" w:pos="1414"/>
        </w:tabs>
        <w:ind w:left="1414" w:hanging="480"/>
      </w:pPr>
    </w:lvl>
    <w:lvl w:ilvl="2">
      <w:start w:val="1"/>
      <w:numFmt w:val="lowerRoman"/>
      <w:lvlText w:val="%3."/>
      <w:lvlJc w:val="right"/>
      <w:pPr>
        <w:tabs>
          <w:tab w:val="num" w:pos="1894"/>
        </w:tabs>
        <w:ind w:left="1894" w:hanging="480"/>
      </w:pPr>
    </w:lvl>
    <w:lvl w:ilvl="3">
      <w:start w:val="1"/>
      <w:numFmt w:val="decimal"/>
      <w:lvlText w:val="%4."/>
      <w:lvlJc w:val="left"/>
      <w:pPr>
        <w:tabs>
          <w:tab w:val="num" w:pos="2374"/>
        </w:tabs>
        <w:ind w:left="2374" w:hanging="480"/>
      </w:pPr>
    </w:lvl>
    <w:lvl w:ilvl="4">
      <w:start w:val="1"/>
      <w:numFmt w:val="ideographTraditional"/>
      <w:lvlText w:val="%5、"/>
      <w:lvlJc w:val="left"/>
      <w:pPr>
        <w:tabs>
          <w:tab w:val="num" w:pos="2854"/>
        </w:tabs>
        <w:ind w:left="2854" w:hanging="480"/>
      </w:pPr>
    </w:lvl>
    <w:lvl w:ilvl="5">
      <w:start w:val="1"/>
      <w:numFmt w:val="lowerRoman"/>
      <w:lvlText w:val="%6."/>
      <w:lvlJc w:val="right"/>
      <w:pPr>
        <w:tabs>
          <w:tab w:val="num" w:pos="3334"/>
        </w:tabs>
        <w:ind w:left="3334" w:hanging="480"/>
      </w:pPr>
    </w:lvl>
    <w:lvl w:ilvl="6">
      <w:start w:val="1"/>
      <w:numFmt w:val="decimal"/>
      <w:lvlText w:val="%7."/>
      <w:lvlJc w:val="left"/>
      <w:pPr>
        <w:tabs>
          <w:tab w:val="num" w:pos="3814"/>
        </w:tabs>
        <w:ind w:left="3814" w:hanging="480"/>
      </w:pPr>
    </w:lvl>
    <w:lvl w:ilvl="7">
      <w:start w:val="1"/>
      <w:numFmt w:val="ideographTraditional"/>
      <w:lvlText w:val="%8、"/>
      <w:lvlJc w:val="left"/>
      <w:pPr>
        <w:tabs>
          <w:tab w:val="num" w:pos="4294"/>
        </w:tabs>
        <w:ind w:left="4294" w:hanging="480"/>
      </w:pPr>
    </w:lvl>
    <w:lvl w:ilvl="8">
      <w:start w:val="1"/>
      <w:numFmt w:val="lowerRoman"/>
      <w:lvlText w:val="%9."/>
      <w:lvlJc w:val="right"/>
      <w:pPr>
        <w:tabs>
          <w:tab w:val="num" w:pos="4774"/>
        </w:tabs>
        <w:ind w:left="4774" w:hanging="480"/>
      </w:pPr>
    </w:lvl>
  </w:abstractNum>
  <w:abstractNum w:abstractNumId="11">
    <w:nsid w:val="0CC52249"/>
    <w:multiLevelType w:val="hybridMultilevel"/>
    <w:tmpl w:val="36E07CF0"/>
    <w:lvl w:ilvl="0" w:tplc="747AD1C8">
      <w:start w:val="1"/>
      <w:numFmt w:val="decimal"/>
      <w:lvlText w:val="%1、"/>
      <w:lvlJc w:val="left"/>
      <w:pPr>
        <w:ind w:left="1210" w:hanging="360"/>
      </w:pPr>
      <w:rPr>
        <w:rFonts w:hint="default"/>
        <w:color w:val="auto"/>
      </w:rPr>
    </w:lvl>
    <w:lvl w:ilvl="1" w:tplc="04090019" w:tentative="1">
      <w:start w:val="1"/>
      <w:numFmt w:val="lowerLetter"/>
      <w:lvlText w:val="%2)"/>
      <w:lvlJc w:val="left"/>
      <w:pPr>
        <w:ind w:left="1690" w:hanging="420"/>
      </w:pPr>
    </w:lvl>
    <w:lvl w:ilvl="2" w:tplc="0409001B" w:tentative="1">
      <w:start w:val="1"/>
      <w:numFmt w:val="lowerRoman"/>
      <w:lvlText w:val="%3."/>
      <w:lvlJc w:val="right"/>
      <w:pPr>
        <w:ind w:left="2110" w:hanging="420"/>
      </w:pPr>
    </w:lvl>
    <w:lvl w:ilvl="3" w:tplc="0409000F" w:tentative="1">
      <w:start w:val="1"/>
      <w:numFmt w:val="decimal"/>
      <w:lvlText w:val="%4."/>
      <w:lvlJc w:val="left"/>
      <w:pPr>
        <w:ind w:left="2530" w:hanging="420"/>
      </w:pPr>
    </w:lvl>
    <w:lvl w:ilvl="4" w:tplc="04090019" w:tentative="1">
      <w:start w:val="1"/>
      <w:numFmt w:val="lowerLetter"/>
      <w:lvlText w:val="%5)"/>
      <w:lvlJc w:val="left"/>
      <w:pPr>
        <w:ind w:left="2950" w:hanging="420"/>
      </w:pPr>
    </w:lvl>
    <w:lvl w:ilvl="5" w:tplc="0409001B" w:tentative="1">
      <w:start w:val="1"/>
      <w:numFmt w:val="lowerRoman"/>
      <w:lvlText w:val="%6."/>
      <w:lvlJc w:val="right"/>
      <w:pPr>
        <w:ind w:left="3370" w:hanging="420"/>
      </w:pPr>
    </w:lvl>
    <w:lvl w:ilvl="6" w:tplc="0409000F" w:tentative="1">
      <w:start w:val="1"/>
      <w:numFmt w:val="decimal"/>
      <w:lvlText w:val="%7."/>
      <w:lvlJc w:val="left"/>
      <w:pPr>
        <w:ind w:left="3790" w:hanging="420"/>
      </w:pPr>
    </w:lvl>
    <w:lvl w:ilvl="7" w:tplc="04090019" w:tentative="1">
      <w:start w:val="1"/>
      <w:numFmt w:val="lowerLetter"/>
      <w:lvlText w:val="%8)"/>
      <w:lvlJc w:val="left"/>
      <w:pPr>
        <w:ind w:left="4210" w:hanging="420"/>
      </w:pPr>
    </w:lvl>
    <w:lvl w:ilvl="8" w:tplc="0409001B" w:tentative="1">
      <w:start w:val="1"/>
      <w:numFmt w:val="lowerRoman"/>
      <w:lvlText w:val="%9."/>
      <w:lvlJc w:val="right"/>
      <w:pPr>
        <w:ind w:left="4630" w:hanging="420"/>
      </w:pPr>
    </w:lvl>
  </w:abstractNum>
  <w:abstractNum w:abstractNumId="12">
    <w:nsid w:val="0E603979"/>
    <w:multiLevelType w:val="hybridMultilevel"/>
    <w:tmpl w:val="0E1471BE"/>
    <w:lvl w:ilvl="0" w:tplc="E97242B8">
      <w:start w:val="1"/>
      <w:numFmt w:val="decimal"/>
      <w:lvlText w:val="%1、"/>
      <w:lvlJc w:val="left"/>
      <w:pPr>
        <w:ind w:left="-37" w:hanging="360"/>
      </w:pPr>
      <w:rPr>
        <w:rFonts w:ascii="宋体" w:eastAsia="宋体" w:hAnsi="宋体" w:hint="default"/>
        <w:b w:val="0"/>
      </w:rPr>
    </w:lvl>
    <w:lvl w:ilvl="1" w:tplc="04090019" w:tentative="1">
      <w:start w:val="1"/>
      <w:numFmt w:val="lowerLetter"/>
      <w:lvlText w:val="%2)"/>
      <w:lvlJc w:val="left"/>
      <w:pPr>
        <w:ind w:left="443" w:hanging="420"/>
      </w:pPr>
    </w:lvl>
    <w:lvl w:ilvl="2" w:tplc="0409001B" w:tentative="1">
      <w:start w:val="1"/>
      <w:numFmt w:val="lowerRoman"/>
      <w:lvlText w:val="%3."/>
      <w:lvlJc w:val="right"/>
      <w:pPr>
        <w:ind w:left="863" w:hanging="420"/>
      </w:pPr>
    </w:lvl>
    <w:lvl w:ilvl="3" w:tplc="0409000F" w:tentative="1">
      <w:start w:val="1"/>
      <w:numFmt w:val="decimal"/>
      <w:lvlText w:val="%4."/>
      <w:lvlJc w:val="left"/>
      <w:pPr>
        <w:ind w:left="1283" w:hanging="420"/>
      </w:pPr>
    </w:lvl>
    <w:lvl w:ilvl="4" w:tplc="04090019" w:tentative="1">
      <w:start w:val="1"/>
      <w:numFmt w:val="lowerLetter"/>
      <w:lvlText w:val="%5)"/>
      <w:lvlJc w:val="left"/>
      <w:pPr>
        <w:ind w:left="1703" w:hanging="420"/>
      </w:pPr>
    </w:lvl>
    <w:lvl w:ilvl="5" w:tplc="0409001B" w:tentative="1">
      <w:start w:val="1"/>
      <w:numFmt w:val="lowerRoman"/>
      <w:lvlText w:val="%6."/>
      <w:lvlJc w:val="right"/>
      <w:pPr>
        <w:ind w:left="2123" w:hanging="420"/>
      </w:pPr>
    </w:lvl>
    <w:lvl w:ilvl="6" w:tplc="0409000F" w:tentative="1">
      <w:start w:val="1"/>
      <w:numFmt w:val="decimal"/>
      <w:lvlText w:val="%7."/>
      <w:lvlJc w:val="left"/>
      <w:pPr>
        <w:ind w:left="2543" w:hanging="420"/>
      </w:pPr>
    </w:lvl>
    <w:lvl w:ilvl="7" w:tplc="04090019" w:tentative="1">
      <w:start w:val="1"/>
      <w:numFmt w:val="lowerLetter"/>
      <w:lvlText w:val="%8)"/>
      <w:lvlJc w:val="left"/>
      <w:pPr>
        <w:ind w:left="2963" w:hanging="420"/>
      </w:pPr>
    </w:lvl>
    <w:lvl w:ilvl="8" w:tplc="0409001B" w:tentative="1">
      <w:start w:val="1"/>
      <w:numFmt w:val="lowerRoman"/>
      <w:lvlText w:val="%9."/>
      <w:lvlJc w:val="right"/>
      <w:pPr>
        <w:ind w:left="3383" w:hanging="420"/>
      </w:pPr>
    </w:lvl>
  </w:abstractNum>
  <w:abstractNum w:abstractNumId="13">
    <w:nsid w:val="0FFE2432"/>
    <w:multiLevelType w:val="multilevel"/>
    <w:tmpl w:val="0FFE2432"/>
    <w:lvl w:ilvl="0">
      <w:start w:val="1"/>
      <w:numFmt w:val="taiwaneseCountingThousand"/>
      <w:lvlText w:val="%1、"/>
      <w:lvlJc w:val="left"/>
      <w:pPr>
        <w:tabs>
          <w:tab w:val="num" w:pos="600"/>
        </w:tabs>
        <w:ind w:left="600" w:hanging="600"/>
      </w:pPr>
      <w:rPr>
        <w:rFonts w:hint="eastAsia"/>
      </w:rPr>
    </w:lvl>
    <w:lvl w:ilvl="1">
      <w:start w:val="1"/>
      <w:numFmt w:val="decimal"/>
      <w:lvlText w:val="%2."/>
      <w:lvlJc w:val="left"/>
      <w:pPr>
        <w:tabs>
          <w:tab w:val="num" w:pos="840"/>
        </w:tabs>
        <w:ind w:left="840" w:hanging="360"/>
      </w:pPr>
      <w:rPr>
        <w:rFonts w:hint="eastAsia"/>
      </w:rPr>
    </w:lvl>
    <w:lvl w:ilvl="2">
      <w:start w:val="1"/>
      <w:numFmt w:val="decimal"/>
      <w:lvlText w:val="%3．"/>
      <w:lvlJc w:val="left"/>
      <w:pPr>
        <w:tabs>
          <w:tab w:val="num" w:pos="1320"/>
        </w:tabs>
        <w:ind w:left="1320" w:hanging="360"/>
      </w:pPr>
      <w:rPr>
        <w:rFonts w:hint="eastAsia"/>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280"/>
        </w:tabs>
        <w:ind w:left="2280" w:hanging="360"/>
      </w:pPr>
      <w:rPr>
        <w:rFonts w:hint="default"/>
      </w:rPr>
    </w:lvl>
    <w:lvl w:ilvl="5">
      <w:start w:val="1"/>
      <w:numFmt w:val="decimal"/>
      <w:lvlText w:val="（%6）"/>
      <w:lvlJc w:val="left"/>
      <w:pPr>
        <w:tabs>
          <w:tab w:val="num" w:pos="1620"/>
        </w:tabs>
        <w:ind w:left="1620" w:hanging="720"/>
      </w:pPr>
      <w:rPr>
        <w:rFonts w:hint="default"/>
      </w:r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4">
    <w:nsid w:val="14860CE5"/>
    <w:multiLevelType w:val="hybridMultilevel"/>
    <w:tmpl w:val="357E8C64"/>
    <w:lvl w:ilvl="0" w:tplc="4970D60C">
      <w:start w:val="1"/>
      <w:numFmt w:val="decimal"/>
      <w:lvlText w:val="%1、"/>
      <w:lvlJc w:val="left"/>
      <w:pPr>
        <w:ind w:left="1192" w:hanging="360"/>
      </w:pPr>
      <w:rPr>
        <w:rFonts w:hint="default"/>
        <w:color w:val="auto"/>
      </w:rPr>
    </w:lvl>
    <w:lvl w:ilvl="1" w:tplc="04090019" w:tentative="1">
      <w:start w:val="1"/>
      <w:numFmt w:val="lowerLetter"/>
      <w:lvlText w:val="%2)"/>
      <w:lvlJc w:val="left"/>
      <w:pPr>
        <w:ind w:left="1672" w:hanging="420"/>
      </w:pPr>
    </w:lvl>
    <w:lvl w:ilvl="2" w:tplc="0409001B" w:tentative="1">
      <w:start w:val="1"/>
      <w:numFmt w:val="lowerRoman"/>
      <w:lvlText w:val="%3."/>
      <w:lvlJc w:val="right"/>
      <w:pPr>
        <w:ind w:left="2092" w:hanging="420"/>
      </w:pPr>
    </w:lvl>
    <w:lvl w:ilvl="3" w:tplc="0409000F" w:tentative="1">
      <w:start w:val="1"/>
      <w:numFmt w:val="decimal"/>
      <w:lvlText w:val="%4."/>
      <w:lvlJc w:val="left"/>
      <w:pPr>
        <w:ind w:left="2512" w:hanging="420"/>
      </w:pPr>
    </w:lvl>
    <w:lvl w:ilvl="4" w:tplc="04090019" w:tentative="1">
      <w:start w:val="1"/>
      <w:numFmt w:val="lowerLetter"/>
      <w:lvlText w:val="%5)"/>
      <w:lvlJc w:val="left"/>
      <w:pPr>
        <w:ind w:left="2932" w:hanging="420"/>
      </w:pPr>
    </w:lvl>
    <w:lvl w:ilvl="5" w:tplc="0409001B" w:tentative="1">
      <w:start w:val="1"/>
      <w:numFmt w:val="lowerRoman"/>
      <w:lvlText w:val="%6."/>
      <w:lvlJc w:val="right"/>
      <w:pPr>
        <w:ind w:left="3352" w:hanging="420"/>
      </w:pPr>
    </w:lvl>
    <w:lvl w:ilvl="6" w:tplc="0409000F" w:tentative="1">
      <w:start w:val="1"/>
      <w:numFmt w:val="decimal"/>
      <w:lvlText w:val="%7."/>
      <w:lvlJc w:val="left"/>
      <w:pPr>
        <w:ind w:left="3772" w:hanging="420"/>
      </w:pPr>
    </w:lvl>
    <w:lvl w:ilvl="7" w:tplc="04090019" w:tentative="1">
      <w:start w:val="1"/>
      <w:numFmt w:val="lowerLetter"/>
      <w:lvlText w:val="%8)"/>
      <w:lvlJc w:val="left"/>
      <w:pPr>
        <w:ind w:left="4192" w:hanging="420"/>
      </w:pPr>
    </w:lvl>
    <w:lvl w:ilvl="8" w:tplc="0409001B" w:tentative="1">
      <w:start w:val="1"/>
      <w:numFmt w:val="lowerRoman"/>
      <w:lvlText w:val="%9."/>
      <w:lvlJc w:val="right"/>
      <w:pPr>
        <w:ind w:left="4612" w:hanging="420"/>
      </w:pPr>
    </w:lvl>
  </w:abstractNum>
  <w:abstractNum w:abstractNumId="15">
    <w:nsid w:val="15DB1AA1"/>
    <w:multiLevelType w:val="hybridMultilevel"/>
    <w:tmpl w:val="B8C6F29C"/>
    <w:lvl w:ilvl="0" w:tplc="327AD362">
      <w:start w:val="1"/>
      <w:numFmt w:val="japaneseCounting"/>
      <w:lvlText w:val="%1、"/>
      <w:lvlJc w:val="left"/>
      <w:pPr>
        <w:ind w:left="720" w:hanging="720"/>
      </w:pPr>
      <w:rPr>
        <w:rFonts w:hint="default"/>
      </w:rPr>
    </w:lvl>
    <w:lvl w:ilvl="1" w:tplc="E31AF1E2">
      <w:start w:val="1"/>
      <w:numFmt w:val="decimal"/>
      <w:lvlText w:val="%2、"/>
      <w:lvlJc w:val="left"/>
      <w:pPr>
        <w:ind w:left="1140" w:hanging="720"/>
      </w:pPr>
      <w:rPr>
        <w:rFonts w:asciiTheme="minorHAnsi" w:eastAsiaTheme="minorEastAsia" w:hAnsiTheme="minorHAnsi" w:cstheme="minorBidi"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18D98214"/>
    <w:multiLevelType w:val="singleLevel"/>
    <w:tmpl w:val="18D98214"/>
    <w:lvl w:ilvl="0">
      <w:start w:val="1"/>
      <w:numFmt w:val="decimal"/>
      <w:suff w:val="nothing"/>
      <w:lvlText w:val="%1、"/>
      <w:lvlJc w:val="left"/>
    </w:lvl>
  </w:abstractNum>
  <w:abstractNum w:abstractNumId="17">
    <w:nsid w:val="193822BF"/>
    <w:multiLevelType w:val="hybridMultilevel"/>
    <w:tmpl w:val="61766D54"/>
    <w:lvl w:ilvl="0" w:tplc="BE88F6A2">
      <w:start w:val="1"/>
      <w:numFmt w:val="decimal"/>
      <w:lvlText w:val="%1、"/>
      <w:lvlJc w:val="left"/>
      <w:pPr>
        <w:ind w:left="1192" w:hanging="360"/>
      </w:pPr>
      <w:rPr>
        <w:rFonts w:hint="default"/>
        <w:color w:val="auto"/>
      </w:rPr>
    </w:lvl>
    <w:lvl w:ilvl="1" w:tplc="04090019" w:tentative="1">
      <w:start w:val="1"/>
      <w:numFmt w:val="lowerLetter"/>
      <w:lvlText w:val="%2)"/>
      <w:lvlJc w:val="left"/>
      <w:pPr>
        <w:ind w:left="1672" w:hanging="420"/>
      </w:pPr>
    </w:lvl>
    <w:lvl w:ilvl="2" w:tplc="0409001B" w:tentative="1">
      <w:start w:val="1"/>
      <w:numFmt w:val="lowerRoman"/>
      <w:lvlText w:val="%3."/>
      <w:lvlJc w:val="right"/>
      <w:pPr>
        <w:ind w:left="2092" w:hanging="420"/>
      </w:pPr>
    </w:lvl>
    <w:lvl w:ilvl="3" w:tplc="0409000F" w:tentative="1">
      <w:start w:val="1"/>
      <w:numFmt w:val="decimal"/>
      <w:lvlText w:val="%4."/>
      <w:lvlJc w:val="left"/>
      <w:pPr>
        <w:ind w:left="2512" w:hanging="420"/>
      </w:pPr>
    </w:lvl>
    <w:lvl w:ilvl="4" w:tplc="04090019" w:tentative="1">
      <w:start w:val="1"/>
      <w:numFmt w:val="lowerLetter"/>
      <w:lvlText w:val="%5)"/>
      <w:lvlJc w:val="left"/>
      <w:pPr>
        <w:ind w:left="2932" w:hanging="420"/>
      </w:pPr>
    </w:lvl>
    <w:lvl w:ilvl="5" w:tplc="0409001B" w:tentative="1">
      <w:start w:val="1"/>
      <w:numFmt w:val="lowerRoman"/>
      <w:lvlText w:val="%6."/>
      <w:lvlJc w:val="right"/>
      <w:pPr>
        <w:ind w:left="3352" w:hanging="420"/>
      </w:pPr>
    </w:lvl>
    <w:lvl w:ilvl="6" w:tplc="0409000F" w:tentative="1">
      <w:start w:val="1"/>
      <w:numFmt w:val="decimal"/>
      <w:lvlText w:val="%7."/>
      <w:lvlJc w:val="left"/>
      <w:pPr>
        <w:ind w:left="3772" w:hanging="420"/>
      </w:pPr>
    </w:lvl>
    <w:lvl w:ilvl="7" w:tplc="04090019" w:tentative="1">
      <w:start w:val="1"/>
      <w:numFmt w:val="lowerLetter"/>
      <w:lvlText w:val="%8)"/>
      <w:lvlJc w:val="left"/>
      <w:pPr>
        <w:ind w:left="4192" w:hanging="420"/>
      </w:pPr>
    </w:lvl>
    <w:lvl w:ilvl="8" w:tplc="0409001B" w:tentative="1">
      <w:start w:val="1"/>
      <w:numFmt w:val="lowerRoman"/>
      <w:lvlText w:val="%9."/>
      <w:lvlJc w:val="right"/>
      <w:pPr>
        <w:ind w:left="4612" w:hanging="420"/>
      </w:pPr>
    </w:lvl>
  </w:abstractNum>
  <w:abstractNum w:abstractNumId="18">
    <w:nsid w:val="1DB90928"/>
    <w:multiLevelType w:val="multilevel"/>
    <w:tmpl w:val="1DB90928"/>
    <w:lvl w:ilvl="0">
      <w:start w:val="1"/>
      <w:numFmt w:val="japaneseCounting"/>
      <w:lvlText w:val="%1、"/>
      <w:lvlJc w:val="left"/>
      <w:pPr>
        <w:tabs>
          <w:tab w:val="num" w:pos="720"/>
        </w:tabs>
        <w:ind w:left="720" w:hanging="7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9">
    <w:nsid w:val="20395ACA"/>
    <w:multiLevelType w:val="multilevel"/>
    <w:tmpl w:val="20395ACA"/>
    <w:lvl w:ilvl="0">
      <w:start w:val="1"/>
      <w:numFmt w:val="decimal"/>
      <w:lvlText w:val="%1."/>
      <w:lvlJc w:val="left"/>
      <w:pPr>
        <w:tabs>
          <w:tab w:val="num" w:pos="1080"/>
        </w:tabs>
        <w:ind w:left="1080" w:hanging="360"/>
      </w:pPr>
      <w:rPr>
        <w:rFonts w:hint="eastAsia"/>
      </w:rPr>
    </w:lvl>
    <w:lvl w:ilvl="1">
      <w:start w:val="1"/>
      <w:numFmt w:val="ideographTraditional"/>
      <w:lvlText w:val="%2、"/>
      <w:lvlJc w:val="left"/>
      <w:pPr>
        <w:tabs>
          <w:tab w:val="num" w:pos="1680"/>
        </w:tabs>
        <w:ind w:left="1680" w:hanging="480"/>
      </w:pPr>
    </w:lvl>
    <w:lvl w:ilvl="2">
      <w:start w:val="1"/>
      <w:numFmt w:val="lowerRoman"/>
      <w:lvlText w:val="%3."/>
      <w:lvlJc w:val="right"/>
      <w:pPr>
        <w:tabs>
          <w:tab w:val="num" w:pos="2160"/>
        </w:tabs>
        <w:ind w:left="2160" w:hanging="480"/>
      </w:pPr>
    </w:lvl>
    <w:lvl w:ilvl="3">
      <w:start w:val="1"/>
      <w:numFmt w:val="decimal"/>
      <w:lvlText w:val="%4."/>
      <w:lvlJc w:val="left"/>
      <w:pPr>
        <w:tabs>
          <w:tab w:val="num" w:pos="2640"/>
        </w:tabs>
        <w:ind w:left="2640" w:hanging="480"/>
      </w:pPr>
    </w:lvl>
    <w:lvl w:ilvl="4">
      <w:start w:val="1"/>
      <w:numFmt w:val="ideographTraditional"/>
      <w:lvlText w:val="%5、"/>
      <w:lvlJc w:val="left"/>
      <w:pPr>
        <w:tabs>
          <w:tab w:val="num" w:pos="3120"/>
        </w:tabs>
        <w:ind w:left="3120" w:hanging="480"/>
      </w:pPr>
    </w:lvl>
    <w:lvl w:ilvl="5">
      <w:start w:val="1"/>
      <w:numFmt w:val="lowerRoman"/>
      <w:lvlText w:val="%6."/>
      <w:lvlJc w:val="right"/>
      <w:pPr>
        <w:tabs>
          <w:tab w:val="num" w:pos="3600"/>
        </w:tabs>
        <w:ind w:left="3600" w:hanging="480"/>
      </w:pPr>
    </w:lvl>
    <w:lvl w:ilvl="6">
      <w:start w:val="1"/>
      <w:numFmt w:val="decimal"/>
      <w:lvlText w:val="%7."/>
      <w:lvlJc w:val="left"/>
      <w:pPr>
        <w:tabs>
          <w:tab w:val="num" w:pos="4080"/>
        </w:tabs>
        <w:ind w:left="4080" w:hanging="480"/>
      </w:pPr>
    </w:lvl>
    <w:lvl w:ilvl="7">
      <w:start w:val="1"/>
      <w:numFmt w:val="ideographTraditional"/>
      <w:lvlText w:val="%8、"/>
      <w:lvlJc w:val="left"/>
      <w:pPr>
        <w:tabs>
          <w:tab w:val="num" w:pos="4560"/>
        </w:tabs>
        <w:ind w:left="4560" w:hanging="480"/>
      </w:pPr>
    </w:lvl>
    <w:lvl w:ilvl="8">
      <w:start w:val="1"/>
      <w:numFmt w:val="lowerRoman"/>
      <w:lvlText w:val="%9."/>
      <w:lvlJc w:val="right"/>
      <w:pPr>
        <w:tabs>
          <w:tab w:val="num" w:pos="5040"/>
        </w:tabs>
        <w:ind w:left="5040" w:hanging="480"/>
      </w:pPr>
    </w:lvl>
  </w:abstractNum>
  <w:abstractNum w:abstractNumId="20">
    <w:nsid w:val="218A654C"/>
    <w:multiLevelType w:val="multilevel"/>
    <w:tmpl w:val="218A654C"/>
    <w:lvl w:ilvl="0">
      <w:start w:val="1"/>
      <w:numFmt w:val="decimal"/>
      <w:lvlText w:val="（%1）"/>
      <w:lvlJc w:val="left"/>
      <w:pPr>
        <w:tabs>
          <w:tab w:val="num" w:pos="720"/>
        </w:tabs>
        <w:ind w:left="720" w:hanging="7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1">
    <w:nsid w:val="267B6B15"/>
    <w:multiLevelType w:val="multilevel"/>
    <w:tmpl w:val="267B6B15"/>
    <w:lvl w:ilvl="0">
      <w:start w:val="1"/>
      <w:numFmt w:val="decimal"/>
      <w:lvlText w:val="%1、"/>
      <w:lvlJc w:val="left"/>
      <w:pPr>
        <w:tabs>
          <w:tab w:val="num" w:pos="360"/>
        </w:tabs>
        <w:ind w:left="360" w:hanging="36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2">
    <w:nsid w:val="2EC86B76"/>
    <w:multiLevelType w:val="hybridMultilevel"/>
    <w:tmpl w:val="24089854"/>
    <w:lvl w:ilvl="0" w:tplc="7B06F614">
      <w:start w:val="1"/>
      <w:numFmt w:val="japaneseCounting"/>
      <w:lvlText w:val="%1、"/>
      <w:lvlJc w:val="left"/>
      <w:pPr>
        <w:ind w:left="1258" w:hanging="720"/>
      </w:pPr>
      <w:rPr>
        <w:rFonts w:hint="default"/>
      </w:rPr>
    </w:lvl>
    <w:lvl w:ilvl="1" w:tplc="04090019" w:tentative="1">
      <w:start w:val="1"/>
      <w:numFmt w:val="lowerLetter"/>
      <w:pStyle w:val="2"/>
      <w:lvlText w:val="%2)"/>
      <w:lvlJc w:val="left"/>
      <w:pPr>
        <w:ind w:left="1378" w:hanging="420"/>
      </w:pPr>
    </w:lvl>
    <w:lvl w:ilvl="2" w:tplc="0409001B" w:tentative="1">
      <w:start w:val="1"/>
      <w:numFmt w:val="lowerRoman"/>
      <w:lvlText w:val="%3."/>
      <w:lvlJc w:val="right"/>
      <w:pPr>
        <w:ind w:left="1798" w:hanging="420"/>
      </w:pPr>
    </w:lvl>
    <w:lvl w:ilvl="3" w:tplc="0409000F" w:tentative="1">
      <w:start w:val="1"/>
      <w:numFmt w:val="decimal"/>
      <w:lvlText w:val="%4."/>
      <w:lvlJc w:val="left"/>
      <w:pPr>
        <w:ind w:left="2218" w:hanging="420"/>
      </w:pPr>
    </w:lvl>
    <w:lvl w:ilvl="4" w:tplc="04090019" w:tentative="1">
      <w:start w:val="1"/>
      <w:numFmt w:val="lowerLetter"/>
      <w:lvlText w:val="%5)"/>
      <w:lvlJc w:val="left"/>
      <w:pPr>
        <w:ind w:left="2638" w:hanging="420"/>
      </w:pPr>
    </w:lvl>
    <w:lvl w:ilvl="5" w:tplc="0409001B" w:tentative="1">
      <w:start w:val="1"/>
      <w:numFmt w:val="lowerRoman"/>
      <w:lvlText w:val="%6."/>
      <w:lvlJc w:val="right"/>
      <w:pPr>
        <w:ind w:left="3058" w:hanging="420"/>
      </w:pPr>
    </w:lvl>
    <w:lvl w:ilvl="6" w:tplc="0409000F" w:tentative="1">
      <w:start w:val="1"/>
      <w:numFmt w:val="decimal"/>
      <w:lvlText w:val="%7."/>
      <w:lvlJc w:val="left"/>
      <w:pPr>
        <w:ind w:left="3478" w:hanging="420"/>
      </w:pPr>
    </w:lvl>
    <w:lvl w:ilvl="7" w:tplc="04090019" w:tentative="1">
      <w:start w:val="1"/>
      <w:numFmt w:val="lowerLetter"/>
      <w:lvlText w:val="%8)"/>
      <w:lvlJc w:val="left"/>
      <w:pPr>
        <w:ind w:left="3898" w:hanging="420"/>
      </w:pPr>
    </w:lvl>
    <w:lvl w:ilvl="8" w:tplc="0409001B" w:tentative="1">
      <w:start w:val="1"/>
      <w:numFmt w:val="lowerRoman"/>
      <w:lvlText w:val="%9."/>
      <w:lvlJc w:val="right"/>
      <w:pPr>
        <w:ind w:left="4318" w:hanging="420"/>
      </w:pPr>
    </w:lvl>
  </w:abstractNum>
  <w:abstractNum w:abstractNumId="23">
    <w:nsid w:val="30014EE9"/>
    <w:multiLevelType w:val="hybridMultilevel"/>
    <w:tmpl w:val="3F2032BC"/>
    <w:lvl w:ilvl="0" w:tplc="71D469D2">
      <w:start w:val="1"/>
      <w:numFmt w:val="upperLetter"/>
      <w:pStyle w:val="xl31"/>
      <w:lvlText w:val="%1、"/>
      <w:lvlJc w:val="left"/>
      <w:pPr>
        <w:ind w:left="988" w:hanging="390"/>
      </w:pPr>
      <w:rPr>
        <w:rFonts w:hint="default"/>
      </w:rPr>
    </w:lvl>
    <w:lvl w:ilvl="1" w:tplc="04090019" w:tentative="1">
      <w:start w:val="1"/>
      <w:numFmt w:val="lowerLetter"/>
      <w:lvlText w:val="%2)"/>
      <w:lvlJc w:val="left"/>
      <w:pPr>
        <w:ind w:left="1438" w:hanging="420"/>
      </w:pPr>
    </w:lvl>
    <w:lvl w:ilvl="2" w:tplc="0409001B" w:tentative="1">
      <w:start w:val="1"/>
      <w:numFmt w:val="lowerRoman"/>
      <w:lvlText w:val="%3."/>
      <w:lvlJc w:val="right"/>
      <w:pPr>
        <w:ind w:left="1858" w:hanging="420"/>
      </w:pPr>
    </w:lvl>
    <w:lvl w:ilvl="3" w:tplc="0409000F" w:tentative="1">
      <w:start w:val="1"/>
      <w:numFmt w:val="decimal"/>
      <w:lvlText w:val="%4."/>
      <w:lvlJc w:val="left"/>
      <w:pPr>
        <w:ind w:left="2278" w:hanging="420"/>
      </w:pPr>
    </w:lvl>
    <w:lvl w:ilvl="4" w:tplc="04090019" w:tentative="1">
      <w:start w:val="1"/>
      <w:numFmt w:val="lowerLetter"/>
      <w:lvlText w:val="%5)"/>
      <w:lvlJc w:val="left"/>
      <w:pPr>
        <w:ind w:left="2698" w:hanging="420"/>
      </w:pPr>
    </w:lvl>
    <w:lvl w:ilvl="5" w:tplc="0409001B" w:tentative="1">
      <w:start w:val="1"/>
      <w:numFmt w:val="lowerRoman"/>
      <w:lvlText w:val="%6."/>
      <w:lvlJc w:val="right"/>
      <w:pPr>
        <w:ind w:left="3118" w:hanging="420"/>
      </w:pPr>
    </w:lvl>
    <w:lvl w:ilvl="6" w:tplc="0409000F" w:tentative="1">
      <w:start w:val="1"/>
      <w:numFmt w:val="decimal"/>
      <w:lvlText w:val="%7."/>
      <w:lvlJc w:val="left"/>
      <w:pPr>
        <w:ind w:left="3538" w:hanging="420"/>
      </w:pPr>
    </w:lvl>
    <w:lvl w:ilvl="7" w:tplc="04090019" w:tentative="1">
      <w:start w:val="1"/>
      <w:numFmt w:val="lowerLetter"/>
      <w:lvlText w:val="%8)"/>
      <w:lvlJc w:val="left"/>
      <w:pPr>
        <w:ind w:left="3958" w:hanging="420"/>
      </w:pPr>
    </w:lvl>
    <w:lvl w:ilvl="8" w:tplc="0409001B" w:tentative="1">
      <w:start w:val="1"/>
      <w:numFmt w:val="lowerRoman"/>
      <w:lvlText w:val="%9."/>
      <w:lvlJc w:val="right"/>
      <w:pPr>
        <w:ind w:left="4378" w:hanging="420"/>
      </w:pPr>
    </w:lvl>
  </w:abstractNum>
  <w:abstractNum w:abstractNumId="24">
    <w:nsid w:val="3A451854"/>
    <w:multiLevelType w:val="multilevel"/>
    <w:tmpl w:val="87309DA6"/>
    <w:lvl w:ilvl="0">
      <w:start w:val="1"/>
      <w:numFmt w:val="chineseCountingThousand"/>
      <w:pStyle w:val="1"/>
      <w:lvlText w:val="第%1章 "/>
      <w:lvlJc w:val="left"/>
      <w:pPr>
        <w:tabs>
          <w:tab w:val="num" w:pos="425"/>
        </w:tabs>
        <w:ind w:left="0" w:firstLine="0"/>
      </w:pPr>
      <w:rPr>
        <w:rFonts w:ascii="宋体" w:eastAsia="宋体" w:hint="eastAsia"/>
        <w:b/>
        <w:i w:val="0"/>
        <w:sz w:val="32"/>
        <w:szCs w:val="32"/>
      </w:rPr>
    </w:lvl>
    <w:lvl w:ilvl="1">
      <w:start w:val="1"/>
      <w:numFmt w:val="decimal"/>
      <w:pStyle w:val="20"/>
      <w:lvlText w:val="第%2节"/>
      <w:lvlJc w:val="left"/>
      <w:pPr>
        <w:tabs>
          <w:tab w:val="num" w:pos="992"/>
        </w:tabs>
        <w:ind w:left="0" w:firstLine="0"/>
      </w:pPr>
      <w:rPr>
        <w:rFonts w:ascii="宋体" w:eastAsia="宋体" w:hint="eastAsia"/>
        <w:b/>
        <w:i w:val="0"/>
        <w:sz w:val="30"/>
        <w:szCs w:val="30"/>
      </w:rPr>
    </w:lvl>
    <w:lvl w:ilvl="2">
      <w:start w:val="1"/>
      <w:numFmt w:val="decimal"/>
      <w:pStyle w:val="3"/>
      <w:lvlText w:val="%3"/>
      <w:lvlJc w:val="left"/>
      <w:pPr>
        <w:tabs>
          <w:tab w:val="num" w:pos="567"/>
        </w:tabs>
        <w:ind w:left="0" w:firstLine="0"/>
      </w:pPr>
      <w:rPr>
        <w:rFonts w:ascii="宋体" w:eastAsia="宋体" w:hint="eastAsia"/>
        <w:b/>
        <w:i w:val="0"/>
        <w:sz w:val="24"/>
        <w:szCs w:val="24"/>
      </w:rPr>
    </w:lvl>
    <w:lvl w:ilvl="3">
      <w:start w:val="1"/>
      <w:numFmt w:val="decimal"/>
      <w:pStyle w:val="4"/>
      <w:lvlText w:val="%3.%4"/>
      <w:lvlJc w:val="left"/>
      <w:pPr>
        <w:tabs>
          <w:tab w:val="num" w:pos="737"/>
        </w:tabs>
        <w:ind w:left="0" w:firstLine="284"/>
      </w:pPr>
      <w:rPr>
        <w:rFonts w:ascii="宋体" w:eastAsia="宋体" w:hint="eastAsia"/>
        <w:b/>
        <w:i w:val="0"/>
        <w:sz w:val="24"/>
        <w:szCs w:val="24"/>
      </w:rPr>
    </w:lvl>
    <w:lvl w:ilvl="4">
      <w:start w:val="1"/>
      <w:numFmt w:val="decimal"/>
      <w:pStyle w:val="5"/>
      <w:lvlText w:val="6.4.%5"/>
      <w:lvlJc w:val="left"/>
      <w:pPr>
        <w:tabs>
          <w:tab w:val="num" w:pos="907"/>
        </w:tabs>
        <w:ind w:left="0" w:firstLine="0"/>
      </w:pPr>
      <w:rPr>
        <w:rFonts w:ascii="宋体" w:eastAsia="宋体" w:hint="eastAsia"/>
        <w:b w:val="0"/>
        <w:i w:val="0"/>
        <w:sz w:val="24"/>
        <w:szCs w:val="24"/>
      </w:rPr>
    </w:lvl>
    <w:lvl w:ilvl="5">
      <w:start w:val="1"/>
      <w:numFmt w:val="decimal"/>
      <w:pStyle w:val="6"/>
      <w:lvlText w:val="%3.%4.%5.%6"/>
      <w:lvlJc w:val="left"/>
      <w:pPr>
        <w:tabs>
          <w:tab w:val="num" w:pos="1021"/>
        </w:tabs>
        <w:ind w:left="0" w:firstLine="0"/>
      </w:pPr>
      <w:rPr>
        <w:rFonts w:ascii="宋体" w:eastAsia="宋体" w:hint="eastAsia"/>
        <w:b w:val="0"/>
        <w:i w:val="0"/>
        <w:sz w:val="24"/>
        <w:szCs w:val="24"/>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nsid w:val="3FB96F4A"/>
    <w:multiLevelType w:val="multilevel"/>
    <w:tmpl w:val="3FB96F4A"/>
    <w:lvl w:ilvl="0">
      <w:start w:val="1"/>
      <w:numFmt w:val="chineseCountingThousand"/>
      <w:lvlText w:val="第%1条"/>
      <w:lvlJc w:val="left"/>
      <w:pPr>
        <w:tabs>
          <w:tab w:val="num" w:pos="360"/>
        </w:tabs>
        <w:ind w:left="360" w:hanging="36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3FDA5C1B"/>
    <w:multiLevelType w:val="multilevel"/>
    <w:tmpl w:val="3FDA5C1B"/>
    <w:lvl w:ilvl="0">
      <w:start w:val="1"/>
      <w:numFmt w:val="decimal"/>
      <w:lvlText w:val="%1、"/>
      <w:lvlJc w:val="left"/>
      <w:pPr>
        <w:tabs>
          <w:tab w:val="num" w:pos="360"/>
        </w:tabs>
        <w:ind w:left="360" w:hanging="36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7">
    <w:nsid w:val="43C40287"/>
    <w:multiLevelType w:val="hybridMultilevel"/>
    <w:tmpl w:val="646C191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4645072F"/>
    <w:multiLevelType w:val="hybridMultilevel"/>
    <w:tmpl w:val="2982E41C"/>
    <w:lvl w:ilvl="0" w:tplc="67CED552">
      <w:start w:val="1"/>
      <w:numFmt w:val="decimal"/>
      <w:lvlText w:val="%1、"/>
      <w:lvlJc w:val="left"/>
      <w:pPr>
        <w:ind w:left="675" w:hanging="360"/>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29">
    <w:nsid w:val="4B44014A"/>
    <w:multiLevelType w:val="singleLevel"/>
    <w:tmpl w:val="4B44014A"/>
    <w:lvl w:ilvl="0">
      <w:start w:val="9"/>
      <w:numFmt w:val="chineseCounting"/>
      <w:suff w:val="nothing"/>
      <w:lvlText w:val="%1、"/>
      <w:lvlJc w:val="left"/>
      <w:rPr>
        <w:rFonts w:hint="eastAsia"/>
      </w:rPr>
    </w:lvl>
  </w:abstractNum>
  <w:abstractNum w:abstractNumId="30">
    <w:nsid w:val="4E443DC9"/>
    <w:multiLevelType w:val="multilevel"/>
    <w:tmpl w:val="4E443DC9"/>
    <w:lvl w:ilvl="0">
      <w:start w:val="1"/>
      <w:numFmt w:val="decimal"/>
      <w:lvlText w:val="%1、"/>
      <w:lvlJc w:val="left"/>
      <w:pPr>
        <w:tabs>
          <w:tab w:val="num" w:pos="360"/>
        </w:tabs>
        <w:ind w:left="360" w:hanging="36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1">
    <w:nsid w:val="55946202"/>
    <w:multiLevelType w:val="multilevel"/>
    <w:tmpl w:val="55946202"/>
    <w:lvl w:ilvl="0">
      <w:start w:val="1"/>
      <w:numFmt w:val="decimal"/>
      <w:lvlText w:val="（%1）"/>
      <w:lvlJc w:val="left"/>
      <w:pPr>
        <w:ind w:left="420" w:hanging="420"/>
      </w:pPr>
      <w:rPr>
        <w:rFonts w:hint="default"/>
        <w:sz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nsid w:val="5A241D34"/>
    <w:multiLevelType w:val="multilevel"/>
    <w:tmpl w:val="5A241D34"/>
    <w:lvl w:ilvl="0">
      <w:start w:val="1"/>
      <w:numFmt w:val="decimal"/>
      <w:pStyle w:val="a0"/>
      <w:lvlText w:val="%1."/>
      <w:lvlJc w:val="left"/>
      <w:pPr>
        <w:ind w:left="6778" w:hanging="6300"/>
      </w:pPr>
      <w:rPr>
        <w:rFonts w:ascii="Times New Roman" w:eastAsia="Times New Roman" w:hAnsi="Times New Roman" w:cs="Times New Roman" w:hint="default"/>
        <w:w w:val="100"/>
        <w:sz w:val="24"/>
        <w:szCs w:val="24"/>
      </w:rPr>
    </w:lvl>
    <w:lvl w:ilvl="1">
      <w:numFmt w:val="bullet"/>
      <w:lvlText w:val="•"/>
      <w:lvlJc w:val="left"/>
      <w:pPr>
        <w:ind w:left="7061" w:hanging="6300"/>
      </w:pPr>
      <w:rPr>
        <w:rFonts w:hint="default"/>
      </w:rPr>
    </w:lvl>
    <w:lvl w:ilvl="2">
      <w:numFmt w:val="bullet"/>
      <w:lvlText w:val="•"/>
      <w:lvlJc w:val="left"/>
      <w:pPr>
        <w:ind w:left="7342" w:hanging="6300"/>
      </w:pPr>
      <w:rPr>
        <w:rFonts w:hint="default"/>
      </w:rPr>
    </w:lvl>
    <w:lvl w:ilvl="3">
      <w:numFmt w:val="bullet"/>
      <w:lvlText w:val="•"/>
      <w:lvlJc w:val="left"/>
      <w:pPr>
        <w:ind w:left="7623" w:hanging="6300"/>
      </w:pPr>
      <w:rPr>
        <w:rFonts w:hint="default"/>
      </w:rPr>
    </w:lvl>
    <w:lvl w:ilvl="4">
      <w:numFmt w:val="bullet"/>
      <w:lvlText w:val="•"/>
      <w:lvlJc w:val="left"/>
      <w:pPr>
        <w:ind w:left="7904" w:hanging="6300"/>
      </w:pPr>
      <w:rPr>
        <w:rFonts w:hint="default"/>
      </w:rPr>
    </w:lvl>
    <w:lvl w:ilvl="5">
      <w:numFmt w:val="bullet"/>
      <w:lvlText w:val="•"/>
      <w:lvlJc w:val="left"/>
      <w:pPr>
        <w:ind w:left="8185" w:hanging="6300"/>
      </w:pPr>
      <w:rPr>
        <w:rFonts w:hint="default"/>
      </w:rPr>
    </w:lvl>
    <w:lvl w:ilvl="6">
      <w:numFmt w:val="bullet"/>
      <w:lvlText w:val="•"/>
      <w:lvlJc w:val="left"/>
      <w:pPr>
        <w:ind w:left="8466" w:hanging="6300"/>
      </w:pPr>
      <w:rPr>
        <w:rFonts w:hint="default"/>
      </w:rPr>
    </w:lvl>
    <w:lvl w:ilvl="7">
      <w:numFmt w:val="bullet"/>
      <w:lvlText w:val="•"/>
      <w:lvlJc w:val="left"/>
      <w:pPr>
        <w:ind w:left="8747" w:hanging="6300"/>
      </w:pPr>
      <w:rPr>
        <w:rFonts w:hint="default"/>
      </w:rPr>
    </w:lvl>
    <w:lvl w:ilvl="8">
      <w:numFmt w:val="bullet"/>
      <w:lvlText w:val="•"/>
      <w:lvlJc w:val="left"/>
      <w:pPr>
        <w:ind w:left="9028" w:hanging="6300"/>
      </w:pPr>
      <w:rPr>
        <w:rFonts w:hint="default"/>
      </w:rPr>
    </w:lvl>
  </w:abstractNum>
  <w:abstractNum w:abstractNumId="33">
    <w:nsid w:val="5BBB0C69"/>
    <w:multiLevelType w:val="multilevel"/>
    <w:tmpl w:val="5BBB0C69"/>
    <w:lvl w:ilvl="0">
      <w:start w:val="1"/>
      <w:numFmt w:val="decimal"/>
      <w:lvlText w:val="%1."/>
      <w:lvlJc w:val="left"/>
      <w:pPr>
        <w:tabs>
          <w:tab w:val="num" w:pos="0"/>
        </w:tabs>
        <w:ind w:left="0" w:firstLine="0"/>
      </w:pPr>
      <w:rPr>
        <w:rFonts w:eastAsia="宋体" w:hint="eastAsia"/>
        <w:b/>
        <w:i w:val="0"/>
        <w:sz w:val="30"/>
      </w:rPr>
    </w:lvl>
    <w:lvl w:ilvl="1">
      <w:start w:val="1"/>
      <w:numFmt w:val="decimal"/>
      <w:lvlText w:val="%1.%2."/>
      <w:lvlJc w:val="left"/>
      <w:pPr>
        <w:tabs>
          <w:tab w:val="num" w:pos="0"/>
        </w:tabs>
        <w:ind w:left="0" w:firstLine="0"/>
      </w:pPr>
      <w:rPr>
        <w:rFonts w:eastAsia="宋体" w:hint="eastAsia"/>
        <w:b/>
        <w:i w:val="0"/>
        <w:sz w:val="21"/>
      </w:rPr>
    </w:lvl>
    <w:lvl w:ilvl="2">
      <w:start w:val="1"/>
      <w:numFmt w:val="decimal"/>
      <w:lvlText w:val="%1.%2.%3."/>
      <w:lvlJc w:val="left"/>
      <w:pPr>
        <w:tabs>
          <w:tab w:val="num" w:pos="0"/>
        </w:tabs>
        <w:ind w:left="0" w:firstLine="0"/>
      </w:pPr>
      <w:rPr>
        <w:rFonts w:eastAsia="宋体" w:hint="eastAsia"/>
        <w:sz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34">
    <w:nsid w:val="5CBA1745"/>
    <w:multiLevelType w:val="hybridMultilevel"/>
    <w:tmpl w:val="9146BF52"/>
    <w:lvl w:ilvl="0" w:tplc="2A8A4C94">
      <w:start w:val="1"/>
      <w:numFmt w:val="decimal"/>
      <w:lvlText w:val="%1、"/>
      <w:lvlJc w:val="left"/>
      <w:pPr>
        <w:ind w:left="1192" w:hanging="360"/>
      </w:pPr>
      <w:rPr>
        <w:rFonts w:hint="default"/>
        <w:color w:val="auto"/>
      </w:rPr>
    </w:lvl>
    <w:lvl w:ilvl="1" w:tplc="04090019" w:tentative="1">
      <w:start w:val="1"/>
      <w:numFmt w:val="lowerLetter"/>
      <w:lvlText w:val="%2)"/>
      <w:lvlJc w:val="left"/>
      <w:pPr>
        <w:ind w:left="1672" w:hanging="420"/>
      </w:pPr>
    </w:lvl>
    <w:lvl w:ilvl="2" w:tplc="0409001B" w:tentative="1">
      <w:start w:val="1"/>
      <w:numFmt w:val="lowerRoman"/>
      <w:lvlText w:val="%3."/>
      <w:lvlJc w:val="right"/>
      <w:pPr>
        <w:ind w:left="2092" w:hanging="420"/>
      </w:pPr>
    </w:lvl>
    <w:lvl w:ilvl="3" w:tplc="0409000F" w:tentative="1">
      <w:start w:val="1"/>
      <w:numFmt w:val="decimal"/>
      <w:lvlText w:val="%4."/>
      <w:lvlJc w:val="left"/>
      <w:pPr>
        <w:ind w:left="2512" w:hanging="420"/>
      </w:pPr>
    </w:lvl>
    <w:lvl w:ilvl="4" w:tplc="04090019" w:tentative="1">
      <w:start w:val="1"/>
      <w:numFmt w:val="lowerLetter"/>
      <w:lvlText w:val="%5)"/>
      <w:lvlJc w:val="left"/>
      <w:pPr>
        <w:ind w:left="2932" w:hanging="420"/>
      </w:pPr>
    </w:lvl>
    <w:lvl w:ilvl="5" w:tplc="0409001B" w:tentative="1">
      <w:start w:val="1"/>
      <w:numFmt w:val="lowerRoman"/>
      <w:lvlText w:val="%6."/>
      <w:lvlJc w:val="right"/>
      <w:pPr>
        <w:ind w:left="3352" w:hanging="420"/>
      </w:pPr>
    </w:lvl>
    <w:lvl w:ilvl="6" w:tplc="0409000F" w:tentative="1">
      <w:start w:val="1"/>
      <w:numFmt w:val="decimal"/>
      <w:lvlText w:val="%7."/>
      <w:lvlJc w:val="left"/>
      <w:pPr>
        <w:ind w:left="3772" w:hanging="420"/>
      </w:pPr>
    </w:lvl>
    <w:lvl w:ilvl="7" w:tplc="04090019" w:tentative="1">
      <w:start w:val="1"/>
      <w:numFmt w:val="lowerLetter"/>
      <w:lvlText w:val="%8)"/>
      <w:lvlJc w:val="left"/>
      <w:pPr>
        <w:ind w:left="4192" w:hanging="420"/>
      </w:pPr>
    </w:lvl>
    <w:lvl w:ilvl="8" w:tplc="0409001B" w:tentative="1">
      <w:start w:val="1"/>
      <w:numFmt w:val="lowerRoman"/>
      <w:lvlText w:val="%9."/>
      <w:lvlJc w:val="right"/>
      <w:pPr>
        <w:ind w:left="4612" w:hanging="420"/>
      </w:pPr>
    </w:lvl>
  </w:abstractNum>
  <w:abstractNum w:abstractNumId="35">
    <w:nsid w:val="5F278557"/>
    <w:multiLevelType w:val="singleLevel"/>
    <w:tmpl w:val="5F278557"/>
    <w:lvl w:ilvl="0">
      <w:start w:val="1"/>
      <w:numFmt w:val="decimal"/>
      <w:suff w:val="nothing"/>
      <w:lvlText w:val="%1、"/>
      <w:lvlJc w:val="left"/>
    </w:lvl>
  </w:abstractNum>
  <w:abstractNum w:abstractNumId="36">
    <w:nsid w:val="60350D40"/>
    <w:multiLevelType w:val="hybridMultilevel"/>
    <w:tmpl w:val="876A94AC"/>
    <w:lvl w:ilvl="0" w:tplc="C1428B6E">
      <w:start w:val="1"/>
      <w:numFmt w:val="japaneseCounting"/>
      <w:lvlText w:val="%1、"/>
      <w:lvlJc w:val="left"/>
      <w:pPr>
        <w:ind w:left="832" w:hanging="420"/>
      </w:pPr>
      <w:rPr>
        <w:rFonts w:hint="default"/>
      </w:rPr>
    </w:lvl>
    <w:lvl w:ilvl="1" w:tplc="04090019" w:tentative="1">
      <w:start w:val="1"/>
      <w:numFmt w:val="lowerLetter"/>
      <w:lvlText w:val="%2)"/>
      <w:lvlJc w:val="left"/>
      <w:pPr>
        <w:ind w:left="1252" w:hanging="420"/>
      </w:pPr>
    </w:lvl>
    <w:lvl w:ilvl="2" w:tplc="0409001B" w:tentative="1">
      <w:start w:val="1"/>
      <w:numFmt w:val="lowerRoman"/>
      <w:lvlText w:val="%3."/>
      <w:lvlJc w:val="right"/>
      <w:pPr>
        <w:ind w:left="1672" w:hanging="420"/>
      </w:pPr>
    </w:lvl>
    <w:lvl w:ilvl="3" w:tplc="0409000F" w:tentative="1">
      <w:start w:val="1"/>
      <w:numFmt w:val="decimal"/>
      <w:lvlText w:val="%4."/>
      <w:lvlJc w:val="left"/>
      <w:pPr>
        <w:ind w:left="2092" w:hanging="420"/>
      </w:pPr>
    </w:lvl>
    <w:lvl w:ilvl="4" w:tplc="04090019" w:tentative="1">
      <w:start w:val="1"/>
      <w:numFmt w:val="lowerLetter"/>
      <w:lvlText w:val="%5)"/>
      <w:lvlJc w:val="left"/>
      <w:pPr>
        <w:ind w:left="2512" w:hanging="420"/>
      </w:pPr>
    </w:lvl>
    <w:lvl w:ilvl="5" w:tplc="0409001B" w:tentative="1">
      <w:start w:val="1"/>
      <w:numFmt w:val="lowerRoman"/>
      <w:lvlText w:val="%6."/>
      <w:lvlJc w:val="right"/>
      <w:pPr>
        <w:ind w:left="2932" w:hanging="420"/>
      </w:pPr>
    </w:lvl>
    <w:lvl w:ilvl="6" w:tplc="0409000F" w:tentative="1">
      <w:start w:val="1"/>
      <w:numFmt w:val="decimal"/>
      <w:lvlText w:val="%7."/>
      <w:lvlJc w:val="left"/>
      <w:pPr>
        <w:ind w:left="3352" w:hanging="420"/>
      </w:pPr>
    </w:lvl>
    <w:lvl w:ilvl="7" w:tplc="04090019" w:tentative="1">
      <w:start w:val="1"/>
      <w:numFmt w:val="lowerLetter"/>
      <w:lvlText w:val="%8)"/>
      <w:lvlJc w:val="left"/>
      <w:pPr>
        <w:ind w:left="3772" w:hanging="420"/>
      </w:pPr>
    </w:lvl>
    <w:lvl w:ilvl="8" w:tplc="0409001B" w:tentative="1">
      <w:start w:val="1"/>
      <w:numFmt w:val="lowerRoman"/>
      <w:lvlText w:val="%9."/>
      <w:lvlJc w:val="right"/>
      <w:pPr>
        <w:ind w:left="4192" w:hanging="420"/>
      </w:pPr>
    </w:lvl>
  </w:abstractNum>
  <w:abstractNum w:abstractNumId="37">
    <w:nsid w:val="60459E48"/>
    <w:multiLevelType w:val="singleLevel"/>
    <w:tmpl w:val="60459E48"/>
    <w:lvl w:ilvl="0">
      <w:start w:val="1"/>
      <w:numFmt w:val="decimal"/>
      <w:suff w:val="nothing"/>
      <w:lvlText w:val="%1、"/>
      <w:lvlJc w:val="left"/>
    </w:lvl>
  </w:abstractNum>
  <w:abstractNum w:abstractNumId="38">
    <w:nsid w:val="63272860"/>
    <w:multiLevelType w:val="hybridMultilevel"/>
    <w:tmpl w:val="9CA4B2BC"/>
    <w:lvl w:ilvl="0" w:tplc="A808B38C">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6AC72BA6"/>
    <w:multiLevelType w:val="hybridMultilevel"/>
    <w:tmpl w:val="9146BF52"/>
    <w:lvl w:ilvl="0" w:tplc="2A8A4C94">
      <w:start w:val="1"/>
      <w:numFmt w:val="decimal"/>
      <w:lvlText w:val="%1、"/>
      <w:lvlJc w:val="left"/>
      <w:pPr>
        <w:ind w:left="1192" w:hanging="360"/>
      </w:pPr>
      <w:rPr>
        <w:rFonts w:hint="default"/>
        <w:color w:val="auto"/>
      </w:rPr>
    </w:lvl>
    <w:lvl w:ilvl="1" w:tplc="04090019" w:tentative="1">
      <w:start w:val="1"/>
      <w:numFmt w:val="lowerLetter"/>
      <w:lvlText w:val="%2)"/>
      <w:lvlJc w:val="left"/>
      <w:pPr>
        <w:ind w:left="1672" w:hanging="420"/>
      </w:pPr>
    </w:lvl>
    <w:lvl w:ilvl="2" w:tplc="0409001B" w:tentative="1">
      <w:start w:val="1"/>
      <w:numFmt w:val="lowerRoman"/>
      <w:lvlText w:val="%3."/>
      <w:lvlJc w:val="right"/>
      <w:pPr>
        <w:ind w:left="2092" w:hanging="420"/>
      </w:pPr>
    </w:lvl>
    <w:lvl w:ilvl="3" w:tplc="0409000F" w:tentative="1">
      <w:start w:val="1"/>
      <w:numFmt w:val="decimal"/>
      <w:lvlText w:val="%4."/>
      <w:lvlJc w:val="left"/>
      <w:pPr>
        <w:ind w:left="2512" w:hanging="420"/>
      </w:pPr>
    </w:lvl>
    <w:lvl w:ilvl="4" w:tplc="04090019" w:tentative="1">
      <w:start w:val="1"/>
      <w:numFmt w:val="lowerLetter"/>
      <w:lvlText w:val="%5)"/>
      <w:lvlJc w:val="left"/>
      <w:pPr>
        <w:ind w:left="2932" w:hanging="420"/>
      </w:pPr>
    </w:lvl>
    <w:lvl w:ilvl="5" w:tplc="0409001B" w:tentative="1">
      <w:start w:val="1"/>
      <w:numFmt w:val="lowerRoman"/>
      <w:lvlText w:val="%6."/>
      <w:lvlJc w:val="right"/>
      <w:pPr>
        <w:ind w:left="3352" w:hanging="420"/>
      </w:pPr>
    </w:lvl>
    <w:lvl w:ilvl="6" w:tplc="0409000F" w:tentative="1">
      <w:start w:val="1"/>
      <w:numFmt w:val="decimal"/>
      <w:lvlText w:val="%7."/>
      <w:lvlJc w:val="left"/>
      <w:pPr>
        <w:ind w:left="3772" w:hanging="420"/>
      </w:pPr>
    </w:lvl>
    <w:lvl w:ilvl="7" w:tplc="04090019" w:tentative="1">
      <w:start w:val="1"/>
      <w:numFmt w:val="lowerLetter"/>
      <w:lvlText w:val="%8)"/>
      <w:lvlJc w:val="left"/>
      <w:pPr>
        <w:ind w:left="4192" w:hanging="420"/>
      </w:pPr>
    </w:lvl>
    <w:lvl w:ilvl="8" w:tplc="0409001B" w:tentative="1">
      <w:start w:val="1"/>
      <w:numFmt w:val="lowerRoman"/>
      <w:lvlText w:val="%9."/>
      <w:lvlJc w:val="right"/>
      <w:pPr>
        <w:ind w:left="4612" w:hanging="420"/>
      </w:pPr>
    </w:lvl>
  </w:abstractNum>
  <w:abstractNum w:abstractNumId="40">
    <w:nsid w:val="798B220B"/>
    <w:multiLevelType w:val="hybridMultilevel"/>
    <w:tmpl w:val="8A462726"/>
    <w:lvl w:ilvl="0" w:tplc="1034E25C">
      <w:start w:val="2"/>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1">
    <w:nsid w:val="7C115B53"/>
    <w:multiLevelType w:val="hybridMultilevel"/>
    <w:tmpl w:val="9146BF52"/>
    <w:lvl w:ilvl="0" w:tplc="2A8A4C94">
      <w:start w:val="1"/>
      <w:numFmt w:val="decimal"/>
      <w:lvlText w:val="%1、"/>
      <w:lvlJc w:val="left"/>
      <w:pPr>
        <w:ind w:left="1192" w:hanging="360"/>
      </w:pPr>
      <w:rPr>
        <w:rFonts w:hint="default"/>
        <w:color w:val="auto"/>
      </w:rPr>
    </w:lvl>
    <w:lvl w:ilvl="1" w:tplc="04090019" w:tentative="1">
      <w:start w:val="1"/>
      <w:numFmt w:val="lowerLetter"/>
      <w:lvlText w:val="%2)"/>
      <w:lvlJc w:val="left"/>
      <w:pPr>
        <w:ind w:left="1672" w:hanging="420"/>
      </w:pPr>
    </w:lvl>
    <w:lvl w:ilvl="2" w:tplc="0409001B" w:tentative="1">
      <w:start w:val="1"/>
      <w:numFmt w:val="lowerRoman"/>
      <w:lvlText w:val="%3."/>
      <w:lvlJc w:val="right"/>
      <w:pPr>
        <w:ind w:left="2092" w:hanging="420"/>
      </w:pPr>
    </w:lvl>
    <w:lvl w:ilvl="3" w:tplc="0409000F" w:tentative="1">
      <w:start w:val="1"/>
      <w:numFmt w:val="decimal"/>
      <w:lvlText w:val="%4."/>
      <w:lvlJc w:val="left"/>
      <w:pPr>
        <w:ind w:left="2512" w:hanging="420"/>
      </w:pPr>
    </w:lvl>
    <w:lvl w:ilvl="4" w:tplc="04090019" w:tentative="1">
      <w:start w:val="1"/>
      <w:numFmt w:val="lowerLetter"/>
      <w:lvlText w:val="%5)"/>
      <w:lvlJc w:val="left"/>
      <w:pPr>
        <w:ind w:left="2932" w:hanging="420"/>
      </w:pPr>
    </w:lvl>
    <w:lvl w:ilvl="5" w:tplc="0409001B" w:tentative="1">
      <w:start w:val="1"/>
      <w:numFmt w:val="lowerRoman"/>
      <w:lvlText w:val="%6."/>
      <w:lvlJc w:val="right"/>
      <w:pPr>
        <w:ind w:left="3352" w:hanging="420"/>
      </w:pPr>
    </w:lvl>
    <w:lvl w:ilvl="6" w:tplc="0409000F" w:tentative="1">
      <w:start w:val="1"/>
      <w:numFmt w:val="decimal"/>
      <w:lvlText w:val="%7."/>
      <w:lvlJc w:val="left"/>
      <w:pPr>
        <w:ind w:left="3772" w:hanging="420"/>
      </w:pPr>
    </w:lvl>
    <w:lvl w:ilvl="7" w:tplc="04090019" w:tentative="1">
      <w:start w:val="1"/>
      <w:numFmt w:val="lowerLetter"/>
      <w:lvlText w:val="%8)"/>
      <w:lvlJc w:val="left"/>
      <w:pPr>
        <w:ind w:left="4192" w:hanging="420"/>
      </w:pPr>
    </w:lvl>
    <w:lvl w:ilvl="8" w:tplc="0409001B" w:tentative="1">
      <w:start w:val="1"/>
      <w:numFmt w:val="lowerRoman"/>
      <w:lvlText w:val="%9."/>
      <w:lvlJc w:val="right"/>
      <w:pPr>
        <w:ind w:left="4612" w:hanging="420"/>
      </w:pPr>
    </w:lvl>
  </w:abstractNum>
  <w:abstractNum w:abstractNumId="42">
    <w:nsid w:val="7DF61138"/>
    <w:multiLevelType w:val="hybridMultilevel"/>
    <w:tmpl w:val="97FAF628"/>
    <w:lvl w:ilvl="0" w:tplc="04090011">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4"/>
  </w:num>
  <w:num w:numId="2">
    <w:abstractNumId w:val="32"/>
  </w:num>
  <w:num w:numId="3">
    <w:abstractNumId w:val="29"/>
  </w:num>
  <w:num w:numId="4">
    <w:abstractNumId w:val="22"/>
  </w:num>
  <w:num w:numId="5">
    <w:abstractNumId w:val="23"/>
  </w:num>
  <w:num w:numId="6">
    <w:abstractNumId w:val="24"/>
  </w:num>
  <w:num w:numId="7">
    <w:abstractNumId w:val="8"/>
  </w:num>
  <w:num w:numId="8">
    <w:abstractNumId w:val="2"/>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num>
  <w:num w:numId="11">
    <w:abstractNumId w:val="12"/>
  </w:num>
  <w:num w:numId="12">
    <w:abstractNumId w:val="35"/>
  </w:num>
  <w:num w:numId="13">
    <w:abstractNumId w:val="38"/>
  </w:num>
  <w:num w:numId="14">
    <w:abstractNumId w:val="40"/>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5"/>
  </w:num>
  <w:num w:numId="22">
    <w:abstractNumId w:val="28"/>
  </w:num>
  <w:num w:numId="23">
    <w:abstractNumId w:val="36"/>
  </w:num>
  <w:num w:numId="24">
    <w:abstractNumId w:val="11"/>
  </w:num>
  <w:num w:numId="25">
    <w:abstractNumId w:val="17"/>
  </w:num>
  <w:num w:numId="26">
    <w:abstractNumId w:val="14"/>
  </w:num>
  <w:num w:numId="27">
    <w:abstractNumId w:val="39"/>
  </w:num>
  <w:num w:numId="28">
    <w:abstractNumId w:val="34"/>
  </w:num>
  <w:num w:numId="29">
    <w:abstractNumId w:val="41"/>
  </w:num>
  <w:num w:numId="30">
    <w:abstractNumId w:val="13"/>
  </w:num>
  <w:num w:numId="31">
    <w:abstractNumId w:val="19"/>
  </w:num>
  <w:num w:numId="32">
    <w:abstractNumId w:val="10"/>
  </w:num>
  <w:num w:numId="33">
    <w:abstractNumId w:val="9"/>
  </w:num>
  <w:num w:numId="34">
    <w:abstractNumId w:val="27"/>
  </w:num>
  <w:num w:numId="35">
    <w:abstractNumId w:val="15"/>
  </w:num>
  <w:num w:numId="36">
    <w:abstractNumId w:val="42"/>
  </w:num>
  <w:num w:numId="37">
    <w:abstractNumId w:val="6"/>
  </w:num>
  <w:num w:numId="38">
    <w:abstractNumId w:val="7"/>
  </w:num>
  <w:num w:numId="39">
    <w:abstractNumId w:val="33"/>
  </w:num>
  <w:num w:numId="40">
    <w:abstractNumId w:val="37"/>
  </w:num>
  <w:num w:numId="41">
    <w:abstractNumId w:val="1"/>
  </w:num>
  <w:num w:numId="42">
    <w:abstractNumId w:val="16"/>
  </w:num>
  <w:num w:numId="43">
    <w:abstractNumId w:val="0"/>
  </w:num>
  <w:num w:numId="44">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720"/>
  <w:drawingGridHorizontalSpacing w:val="110"/>
  <w:drawingGridVerticalSpacing w:val="156"/>
  <w:displayHorizontalDrawingGridEvery w:val="2"/>
  <w:displayVertic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967702"/>
    <w:rsid w:val="000004E6"/>
    <w:rsid w:val="000010FA"/>
    <w:rsid w:val="00001416"/>
    <w:rsid w:val="000034C1"/>
    <w:rsid w:val="00004C5E"/>
    <w:rsid w:val="00012C1F"/>
    <w:rsid w:val="00025717"/>
    <w:rsid w:val="000277D1"/>
    <w:rsid w:val="00027CD0"/>
    <w:rsid w:val="00033BD1"/>
    <w:rsid w:val="000367ED"/>
    <w:rsid w:val="00037D7F"/>
    <w:rsid w:val="0004282D"/>
    <w:rsid w:val="00044F6E"/>
    <w:rsid w:val="0004527A"/>
    <w:rsid w:val="000473AB"/>
    <w:rsid w:val="00052C0E"/>
    <w:rsid w:val="000532FB"/>
    <w:rsid w:val="00057E4C"/>
    <w:rsid w:val="00060DB7"/>
    <w:rsid w:val="00064FAA"/>
    <w:rsid w:val="00065B07"/>
    <w:rsid w:val="00065E22"/>
    <w:rsid w:val="000674E3"/>
    <w:rsid w:val="00074760"/>
    <w:rsid w:val="00075037"/>
    <w:rsid w:val="000776B6"/>
    <w:rsid w:val="00082566"/>
    <w:rsid w:val="00085CA2"/>
    <w:rsid w:val="00092243"/>
    <w:rsid w:val="0009500D"/>
    <w:rsid w:val="00095097"/>
    <w:rsid w:val="000962C0"/>
    <w:rsid w:val="000A1C86"/>
    <w:rsid w:val="000A6182"/>
    <w:rsid w:val="000A6CA9"/>
    <w:rsid w:val="000B0914"/>
    <w:rsid w:val="000B14BE"/>
    <w:rsid w:val="000B632E"/>
    <w:rsid w:val="000C1FDC"/>
    <w:rsid w:val="000C3052"/>
    <w:rsid w:val="000C57EB"/>
    <w:rsid w:val="000C629C"/>
    <w:rsid w:val="000C670C"/>
    <w:rsid w:val="000D02D0"/>
    <w:rsid w:val="000D1AB8"/>
    <w:rsid w:val="000D35CF"/>
    <w:rsid w:val="000D51F3"/>
    <w:rsid w:val="000E505B"/>
    <w:rsid w:val="000F0907"/>
    <w:rsid w:val="000F116F"/>
    <w:rsid w:val="000F15E9"/>
    <w:rsid w:val="000F27AD"/>
    <w:rsid w:val="000F39C1"/>
    <w:rsid w:val="000F4255"/>
    <w:rsid w:val="000F5CA8"/>
    <w:rsid w:val="00101100"/>
    <w:rsid w:val="0010294B"/>
    <w:rsid w:val="0011079D"/>
    <w:rsid w:val="00111D19"/>
    <w:rsid w:val="00112931"/>
    <w:rsid w:val="001150C5"/>
    <w:rsid w:val="001166AC"/>
    <w:rsid w:val="00117C85"/>
    <w:rsid w:val="00122E24"/>
    <w:rsid w:val="0012681B"/>
    <w:rsid w:val="00127D0C"/>
    <w:rsid w:val="00130886"/>
    <w:rsid w:val="00135685"/>
    <w:rsid w:val="00135AC9"/>
    <w:rsid w:val="00142384"/>
    <w:rsid w:val="00142830"/>
    <w:rsid w:val="00146977"/>
    <w:rsid w:val="001507FD"/>
    <w:rsid w:val="00150CB0"/>
    <w:rsid w:val="00154D53"/>
    <w:rsid w:val="00154EB4"/>
    <w:rsid w:val="00160718"/>
    <w:rsid w:val="0016342E"/>
    <w:rsid w:val="001660AB"/>
    <w:rsid w:val="0016799E"/>
    <w:rsid w:val="00172F4B"/>
    <w:rsid w:val="00177E03"/>
    <w:rsid w:val="0018116F"/>
    <w:rsid w:val="00182B0E"/>
    <w:rsid w:val="00183E34"/>
    <w:rsid w:val="0018475A"/>
    <w:rsid w:val="00185C58"/>
    <w:rsid w:val="00186053"/>
    <w:rsid w:val="001861E4"/>
    <w:rsid w:val="00190E02"/>
    <w:rsid w:val="00191171"/>
    <w:rsid w:val="00192465"/>
    <w:rsid w:val="00193470"/>
    <w:rsid w:val="001937BF"/>
    <w:rsid w:val="00193817"/>
    <w:rsid w:val="00195D79"/>
    <w:rsid w:val="001A16EB"/>
    <w:rsid w:val="001A1FAE"/>
    <w:rsid w:val="001A687C"/>
    <w:rsid w:val="001A6EE7"/>
    <w:rsid w:val="001B07AA"/>
    <w:rsid w:val="001B5997"/>
    <w:rsid w:val="001B5CD4"/>
    <w:rsid w:val="001B698B"/>
    <w:rsid w:val="001C0DB4"/>
    <w:rsid w:val="001C5843"/>
    <w:rsid w:val="001D13DE"/>
    <w:rsid w:val="001D296E"/>
    <w:rsid w:val="001D5232"/>
    <w:rsid w:val="001E3C0E"/>
    <w:rsid w:val="001F3956"/>
    <w:rsid w:val="001F3D0A"/>
    <w:rsid w:val="002009DB"/>
    <w:rsid w:val="00200CED"/>
    <w:rsid w:val="0020141D"/>
    <w:rsid w:val="00202535"/>
    <w:rsid w:val="002108DC"/>
    <w:rsid w:val="0021416E"/>
    <w:rsid w:val="00222711"/>
    <w:rsid w:val="00226CA9"/>
    <w:rsid w:val="00227556"/>
    <w:rsid w:val="002305DA"/>
    <w:rsid w:val="002318C1"/>
    <w:rsid w:val="00233571"/>
    <w:rsid w:val="002336A1"/>
    <w:rsid w:val="002405C4"/>
    <w:rsid w:val="00241E6B"/>
    <w:rsid w:val="00242301"/>
    <w:rsid w:val="002427A9"/>
    <w:rsid w:val="00242F28"/>
    <w:rsid w:val="002431E7"/>
    <w:rsid w:val="002451B2"/>
    <w:rsid w:val="0024625A"/>
    <w:rsid w:val="00257774"/>
    <w:rsid w:val="002578E6"/>
    <w:rsid w:val="00261147"/>
    <w:rsid w:val="00263085"/>
    <w:rsid w:val="002648A2"/>
    <w:rsid w:val="00270CE4"/>
    <w:rsid w:val="00273DCB"/>
    <w:rsid w:val="002806D5"/>
    <w:rsid w:val="002855A5"/>
    <w:rsid w:val="0028590A"/>
    <w:rsid w:val="002859D4"/>
    <w:rsid w:val="00285F4F"/>
    <w:rsid w:val="00287A75"/>
    <w:rsid w:val="00290B7A"/>
    <w:rsid w:val="00290FCD"/>
    <w:rsid w:val="0029252E"/>
    <w:rsid w:val="002971E6"/>
    <w:rsid w:val="002A1694"/>
    <w:rsid w:val="002A4126"/>
    <w:rsid w:val="002A5B25"/>
    <w:rsid w:val="002A68F0"/>
    <w:rsid w:val="002B042F"/>
    <w:rsid w:val="002B255F"/>
    <w:rsid w:val="002B3B47"/>
    <w:rsid w:val="002B6416"/>
    <w:rsid w:val="002B6EB1"/>
    <w:rsid w:val="002C10D3"/>
    <w:rsid w:val="002C2C6C"/>
    <w:rsid w:val="002C4D80"/>
    <w:rsid w:val="002C6A2D"/>
    <w:rsid w:val="002D496D"/>
    <w:rsid w:val="002D4CF8"/>
    <w:rsid w:val="002D5458"/>
    <w:rsid w:val="002E0F0C"/>
    <w:rsid w:val="002E1AE9"/>
    <w:rsid w:val="002E3036"/>
    <w:rsid w:val="002E49DF"/>
    <w:rsid w:val="002E4BCB"/>
    <w:rsid w:val="002E4DB0"/>
    <w:rsid w:val="002E6175"/>
    <w:rsid w:val="002F0B99"/>
    <w:rsid w:val="002F34BA"/>
    <w:rsid w:val="002F68D6"/>
    <w:rsid w:val="002F755A"/>
    <w:rsid w:val="003053B9"/>
    <w:rsid w:val="003102D1"/>
    <w:rsid w:val="003116F3"/>
    <w:rsid w:val="003221F4"/>
    <w:rsid w:val="00322502"/>
    <w:rsid w:val="00322549"/>
    <w:rsid w:val="00331810"/>
    <w:rsid w:val="0033277A"/>
    <w:rsid w:val="003335CD"/>
    <w:rsid w:val="003344D9"/>
    <w:rsid w:val="00335435"/>
    <w:rsid w:val="00336442"/>
    <w:rsid w:val="00342B24"/>
    <w:rsid w:val="003456D2"/>
    <w:rsid w:val="00347C37"/>
    <w:rsid w:val="00347CA1"/>
    <w:rsid w:val="00350BD1"/>
    <w:rsid w:val="003603CD"/>
    <w:rsid w:val="00363568"/>
    <w:rsid w:val="003635DF"/>
    <w:rsid w:val="00363AF6"/>
    <w:rsid w:val="00364EB1"/>
    <w:rsid w:val="00365235"/>
    <w:rsid w:val="00365CCD"/>
    <w:rsid w:val="00373697"/>
    <w:rsid w:val="00376FF9"/>
    <w:rsid w:val="003773F1"/>
    <w:rsid w:val="00383DFA"/>
    <w:rsid w:val="00385474"/>
    <w:rsid w:val="00385EC3"/>
    <w:rsid w:val="00387574"/>
    <w:rsid w:val="003B0DDA"/>
    <w:rsid w:val="003B135A"/>
    <w:rsid w:val="003B3C4F"/>
    <w:rsid w:val="003B3F6B"/>
    <w:rsid w:val="003B6804"/>
    <w:rsid w:val="003B7CBD"/>
    <w:rsid w:val="003C1AF2"/>
    <w:rsid w:val="003E1616"/>
    <w:rsid w:val="003E1D01"/>
    <w:rsid w:val="003E37C1"/>
    <w:rsid w:val="003F3600"/>
    <w:rsid w:val="003F5B96"/>
    <w:rsid w:val="003F614D"/>
    <w:rsid w:val="003F6A6B"/>
    <w:rsid w:val="003F734D"/>
    <w:rsid w:val="0040208E"/>
    <w:rsid w:val="004022EC"/>
    <w:rsid w:val="0040377B"/>
    <w:rsid w:val="0040417A"/>
    <w:rsid w:val="00405092"/>
    <w:rsid w:val="00410C69"/>
    <w:rsid w:val="00413501"/>
    <w:rsid w:val="00414B8A"/>
    <w:rsid w:val="00420DB7"/>
    <w:rsid w:val="00432036"/>
    <w:rsid w:val="004329D6"/>
    <w:rsid w:val="00437706"/>
    <w:rsid w:val="00437CA2"/>
    <w:rsid w:val="00445AF9"/>
    <w:rsid w:val="00461141"/>
    <w:rsid w:val="00465443"/>
    <w:rsid w:val="00465D19"/>
    <w:rsid w:val="00470BD0"/>
    <w:rsid w:val="00470C1A"/>
    <w:rsid w:val="004717B3"/>
    <w:rsid w:val="0047282D"/>
    <w:rsid w:val="0047402F"/>
    <w:rsid w:val="00481DEF"/>
    <w:rsid w:val="004835AF"/>
    <w:rsid w:val="00490A62"/>
    <w:rsid w:val="0049126B"/>
    <w:rsid w:val="00492D04"/>
    <w:rsid w:val="004941B1"/>
    <w:rsid w:val="00494C07"/>
    <w:rsid w:val="004A46AD"/>
    <w:rsid w:val="004A498D"/>
    <w:rsid w:val="004A73DA"/>
    <w:rsid w:val="004C16AE"/>
    <w:rsid w:val="004C4B54"/>
    <w:rsid w:val="004D6A19"/>
    <w:rsid w:val="004E6929"/>
    <w:rsid w:val="004E70F9"/>
    <w:rsid w:val="00500D74"/>
    <w:rsid w:val="0050281E"/>
    <w:rsid w:val="00503AE3"/>
    <w:rsid w:val="00505560"/>
    <w:rsid w:val="005108E8"/>
    <w:rsid w:val="00511FE9"/>
    <w:rsid w:val="00513D5D"/>
    <w:rsid w:val="005142EF"/>
    <w:rsid w:val="00514AFE"/>
    <w:rsid w:val="00514F20"/>
    <w:rsid w:val="00515770"/>
    <w:rsid w:val="00517614"/>
    <w:rsid w:val="0052152E"/>
    <w:rsid w:val="00533119"/>
    <w:rsid w:val="005339E0"/>
    <w:rsid w:val="005345C8"/>
    <w:rsid w:val="005369F4"/>
    <w:rsid w:val="0054027F"/>
    <w:rsid w:val="005450AA"/>
    <w:rsid w:val="00547AD0"/>
    <w:rsid w:val="005518F3"/>
    <w:rsid w:val="00555E59"/>
    <w:rsid w:val="00562B68"/>
    <w:rsid w:val="00565CF8"/>
    <w:rsid w:val="00570051"/>
    <w:rsid w:val="00570507"/>
    <w:rsid w:val="00571148"/>
    <w:rsid w:val="00573407"/>
    <w:rsid w:val="00575414"/>
    <w:rsid w:val="0057705C"/>
    <w:rsid w:val="005814ED"/>
    <w:rsid w:val="00581B11"/>
    <w:rsid w:val="0058671D"/>
    <w:rsid w:val="00591CB8"/>
    <w:rsid w:val="005920C8"/>
    <w:rsid w:val="00593DEA"/>
    <w:rsid w:val="00594509"/>
    <w:rsid w:val="00595F8F"/>
    <w:rsid w:val="005A060B"/>
    <w:rsid w:val="005A4D52"/>
    <w:rsid w:val="005B4BA0"/>
    <w:rsid w:val="005B6211"/>
    <w:rsid w:val="005C5554"/>
    <w:rsid w:val="005C5A66"/>
    <w:rsid w:val="005C6A76"/>
    <w:rsid w:val="005D5BB2"/>
    <w:rsid w:val="005E2211"/>
    <w:rsid w:val="005E2CFD"/>
    <w:rsid w:val="005E2EB3"/>
    <w:rsid w:val="005E5C0A"/>
    <w:rsid w:val="005E7AF2"/>
    <w:rsid w:val="005F1FD6"/>
    <w:rsid w:val="005F21D1"/>
    <w:rsid w:val="005F2663"/>
    <w:rsid w:val="005F2C1D"/>
    <w:rsid w:val="005F32BA"/>
    <w:rsid w:val="005F4BA4"/>
    <w:rsid w:val="006009AD"/>
    <w:rsid w:val="00601EA4"/>
    <w:rsid w:val="00603968"/>
    <w:rsid w:val="00604818"/>
    <w:rsid w:val="00606875"/>
    <w:rsid w:val="00606A94"/>
    <w:rsid w:val="006149C8"/>
    <w:rsid w:val="006152B6"/>
    <w:rsid w:val="00621B6A"/>
    <w:rsid w:val="006238C7"/>
    <w:rsid w:val="006238EE"/>
    <w:rsid w:val="00624F51"/>
    <w:rsid w:val="006268B0"/>
    <w:rsid w:val="00630128"/>
    <w:rsid w:val="00630AA0"/>
    <w:rsid w:val="006312AB"/>
    <w:rsid w:val="00631F92"/>
    <w:rsid w:val="00632468"/>
    <w:rsid w:val="00632E52"/>
    <w:rsid w:val="00635DFC"/>
    <w:rsid w:val="00641505"/>
    <w:rsid w:val="00642E61"/>
    <w:rsid w:val="00643209"/>
    <w:rsid w:val="006458DE"/>
    <w:rsid w:val="0065429C"/>
    <w:rsid w:val="00657D2D"/>
    <w:rsid w:val="00660FB5"/>
    <w:rsid w:val="00662D8C"/>
    <w:rsid w:val="006631EB"/>
    <w:rsid w:val="00664A57"/>
    <w:rsid w:val="00664E56"/>
    <w:rsid w:val="00670BB5"/>
    <w:rsid w:val="0068543C"/>
    <w:rsid w:val="00691BF5"/>
    <w:rsid w:val="006940F9"/>
    <w:rsid w:val="00694667"/>
    <w:rsid w:val="006A232A"/>
    <w:rsid w:val="006A70E8"/>
    <w:rsid w:val="006A79DD"/>
    <w:rsid w:val="006A7D0D"/>
    <w:rsid w:val="006A7EA8"/>
    <w:rsid w:val="006B21C2"/>
    <w:rsid w:val="006B2D7D"/>
    <w:rsid w:val="006B2DC1"/>
    <w:rsid w:val="006B3CB3"/>
    <w:rsid w:val="006B5E39"/>
    <w:rsid w:val="006B79D7"/>
    <w:rsid w:val="006C1395"/>
    <w:rsid w:val="006C3A25"/>
    <w:rsid w:val="006C658F"/>
    <w:rsid w:val="006C775E"/>
    <w:rsid w:val="006D0B52"/>
    <w:rsid w:val="006D4F96"/>
    <w:rsid w:val="006E0A7C"/>
    <w:rsid w:val="006E0FCB"/>
    <w:rsid w:val="006E25FB"/>
    <w:rsid w:val="006E2CD7"/>
    <w:rsid w:val="006E3B36"/>
    <w:rsid w:val="006E6D55"/>
    <w:rsid w:val="006E75F8"/>
    <w:rsid w:val="006F0262"/>
    <w:rsid w:val="006F0CD0"/>
    <w:rsid w:val="0070006F"/>
    <w:rsid w:val="007009D7"/>
    <w:rsid w:val="00701816"/>
    <w:rsid w:val="00701DE6"/>
    <w:rsid w:val="0070392A"/>
    <w:rsid w:val="007072CB"/>
    <w:rsid w:val="0071080A"/>
    <w:rsid w:val="00711047"/>
    <w:rsid w:val="00714008"/>
    <w:rsid w:val="00714DA2"/>
    <w:rsid w:val="007279F5"/>
    <w:rsid w:val="00732878"/>
    <w:rsid w:val="00732ADE"/>
    <w:rsid w:val="00733A20"/>
    <w:rsid w:val="0073742A"/>
    <w:rsid w:val="007422CA"/>
    <w:rsid w:val="0074361D"/>
    <w:rsid w:val="00744113"/>
    <w:rsid w:val="00745001"/>
    <w:rsid w:val="00745779"/>
    <w:rsid w:val="00746DBA"/>
    <w:rsid w:val="00750C81"/>
    <w:rsid w:val="00753C0F"/>
    <w:rsid w:val="007540CE"/>
    <w:rsid w:val="00755E15"/>
    <w:rsid w:val="007601EF"/>
    <w:rsid w:val="00760373"/>
    <w:rsid w:val="00763312"/>
    <w:rsid w:val="00763448"/>
    <w:rsid w:val="00763C19"/>
    <w:rsid w:val="00763FA7"/>
    <w:rsid w:val="0076633E"/>
    <w:rsid w:val="007678FB"/>
    <w:rsid w:val="00776036"/>
    <w:rsid w:val="00784E79"/>
    <w:rsid w:val="00786BE0"/>
    <w:rsid w:val="0079385E"/>
    <w:rsid w:val="00794F72"/>
    <w:rsid w:val="00795740"/>
    <w:rsid w:val="007A46C0"/>
    <w:rsid w:val="007B7828"/>
    <w:rsid w:val="007C2B12"/>
    <w:rsid w:val="007C6297"/>
    <w:rsid w:val="007C7F5F"/>
    <w:rsid w:val="007D088C"/>
    <w:rsid w:val="007D17EF"/>
    <w:rsid w:val="007D2272"/>
    <w:rsid w:val="007D2D34"/>
    <w:rsid w:val="007D4DFC"/>
    <w:rsid w:val="007D5A7E"/>
    <w:rsid w:val="007D5F37"/>
    <w:rsid w:val="007D6D04"/>
    <w:rsid w:val="007D7FCA"/>
    <w:rsid w:val="007E67FB"/>
    <w:rsid w:val="007E6CD1"/>
    <w:rsid w:val="007F06B2"/>
    <w:rsid w:val="007F3EB5"/>
    <w:rsid w:val="007F61D0"/>
    <w:rsid w:val="00800552"/>
    <w:rsid w:val="00804A52"/>
    <w:rsid w:val="00811DBA"/>
    <w:rsid w:val="008263B0"/>
    <w:rsid w:val="008265ED"/>
    <w:rsid w:val="00826D77"/>
    <w:rsid w:val="00827963"/>
    <w:rsid w:val="008279D0"/>
    <w:rsid w:val="0083195F"/>
    <w:rsid w:val="0083252A"/>
    <w:rsid w:val="008367BA"/>
    <w:rsid w:val="0084007B"/>
    <w:rsid w:val="00840870"/>
    <w:rsid w:val="00840AC9"/>
    <w:rsid w:val="008433A6"/>
    <w:rsid w:val="0085290F"/>
    <w:rsid w:val="00855428"/>
    <w:rsid w:val="00856C06"/>
    <w:rsid w:val="00856CF7"/>
    <w:rsid w:val="00856E19"/>
    <w:rsid w:val="00861B65"/>
    <w:rsid w:val="008622DD"/>
    <w:rsid w:val="00862896"/>
    <w:rsid w:val="00863F3D"/>
    <w:rsid w:val="008655EE"/>
    <w:rsid w:val="008725C6"/>
    <w:rsid w:val="00873238"/>
    <w:rsid w:val="00874C29"/>
    <w:rsid w:val="008763B6"/>
    <w:rsid w:val="00876586"/>
    <w:rsid w:val="00881942"/>
    <w:rsid w:val="00885D5E"/>
    <w:rsid w:val="008959EC"/>
    <w:rsid w:val="00895AAC"/>
    <w:rsid w:val="008A28CB"/>
    <w:rsid w:val="008A3A57"/>
    <w:rsid w:val="008A6303"/>
    <w:rsid w:val="008A6470"/>
    <w:rsid w:val="008B4179"/>
    <w:rsid w:val="008D1F55"/>
    <w:rsid w:val="008E097D"/>
    <w:rsid w:val="008E16D2"/>
    <w:rsid w:val="008E1769"/>
    <w:rsid w:val="008E1F3F"/>
    <w:rsid w:val="008E2155"/>
    <w:rsid w:val="008E5198"/>
    <w:rsid w:val="008F3053"/>
    <w:rsid w:val="008F3559"/>
    <w:rsid w:val="009032FB"/>
    <w:rsid w:val="009045E9"/>
    <w:rsid w:val="009051A7"/>
    <w:rsid w:val="0091066D"/>
    <w:rsid w:val="00917368"/>
    <w:rsid w:val="00921C11"/>
    <w:rsid w:val="00930487"/>
    <w:rsid w:val="009312CA"/>
    <w:rsid w:val="009353D9"/>
    <w:rsid w:val="0093714A"/>
    <w:rsid w:val="00937414"/>
    <w:rsid w:val="00952F8D"/>
    <w:rsid w:val="00955A6F"/>
    <w:rsid w:val="00962D11"/>
    <w:rsid w:val="00964F96"/>
    <w:rsid w:val="009663D1"/>
    <w:rsid w:val="00967702"/>
    <w:rsid w:val="0097173F"/>
    <w:rsid w:val="00971BD1"/>
    <w:rsid w:val="00974883"/>
    <w:rsid w:val="00975EAC"/>
    <w:rsid w:val="00985EB0"/>
    <w:rsid w:val="009873FF"/>
    <w:rsid w:val="00990054"/>
    <w:rsid w:val="009928C9"/>
    <w:rsid w:val="00992DC8"/>
    <w:rsid w:val="00995F84"/>
    <w:rsid w:val="0099678B"/>
    <w:rsid w:val="00996ED3"/>
    <w:rsid w:val="0099730F"/>
    <w:rsid w:val="009A21FD"/>
    <w:rsid w:val="009A5EA2"/>
    <w:rsid w:val="009A6FD0"/>
    <w:rsid w:val="009B054A"/>
    <w:rsid w:val="009B2858"/>
    <w:rsid w:val="009B2DE5"/>
    <w:rsid w:val="009B3100"/>
    <w:rsid w:val="009B34B8"/>
    <w:rsid w:val="009C33B3"/>
    <w:rsid w:val="009D49AE"/>
    <w:rsid w:val="009D501D"/>
    <w:rsid w:val="009D7449"/>
    <w:rsid w:val="009E1058"/>
    <w:rsid w:val="009E4749"/>
    <w:rsid w:val="009F0778"/>
    <w:rsid w:val="009F3256"/>
    <w:rsid w:val="009F6299"/>
    <w:rsid w:val="009F633B"/>
    <w:rsid w:val="009F638A"/>
    <w:rsid w:val="00A029F2"/>
    <w:rsid w:val="00A149E5"/>
    <w:rsid w:val="00A153FC"/>
    <w:rsid w:val="00A23FE9"/>
    <w:rsid w:val="00A2542D"/>
    <w:rsid w:val="00A278D7"/>
    <w:rsid w:val="00A37693"/>
    <w:rsid w:val="00A45F18"/>
    <w:rsid w:val="00A53411"/>
    <w:rsid w:val="00A614C8"/>
    <w:rsid w:val="00A616E7"/>
    <w:rsid w:val="00A62247"/>
    <w:rsid w:val="00A6610B"/>
    <w:rsid w:val="00A66633"/>
    <w:rsid w:val="00A67B89"/>
    <w:rsid w:val="00A70480"/>
    <w:rsid w:val="00A719ED"/>
    <w:rsid w:val="00A7270C"/>
    <w:rsid w:val="00A75386"/>
    <w:rsid w:val="00A81F72"/>
    <w:rsid w:val="00A82B0B"/>
    <w:rsid w:val="00A878E0"/>
    <w:rsid w:val="00A87B9C"/>
    <w:rsid w:val="00A90E24"/>
    <w:rsid w:val="00A917EA"/>
    <w:rsid w:val="00A9577B"/>
    <w:rsid w:val="00A962B2"/>
    <w:rsid w:val="00A9762D"/>
    <w:rsid w:val="00A97BAC"/>
    <w:rsid w:val="00AA1C15"/>
    <w:rsid w:val="00AB6E37"/>
    <w:rsid w:val="00AB77FF"/>
    <w:rsid w:val="00AC2F14"/>
    <w:rsid w:val="00AC3CFE"/>
    <w:rsid w:val="00AC7F0D"/>
    <w:rsid w:val="00AD021E"/>
    <w:rsid w:val="00AD0858"/>
    <w:rsid w:val="00AD202A"/>
    <w:rsid w:val="00AD24EC"/>
    <w:rsid w:val="00AD258E"/>
    <w:rsid w:val="00AD4DAF"/>
    <w:rsid w:val="00AD66E2"/>
    <w:rsid w:val="00AD7E0D"/>
    <w:rsid w:val="00AE0ED1"/>
    <w:rsid w:val="00AF0B05"/>
    <w:rsid w:val="00AF1AD1"/>
    <w:rsid w:val="00AF42BA"/>
    <w:rsid w:val="00AF45D7"/>
    <w:rsid w:val="00AF478A"/>
    <w:rsid w:val="00B015E0"/>
    <w:rsid w:val="00B04CA6"/>
    <w:rsid w:val="00B101F1"/>
    <w:rsid w:val="00B17438"/>
    <w:rsid w:val="00B2137B"/>
    <w:rsid w:val="00B213C3"/>
    <w:rsid w:val="00B228D4"/>
    <w:rsid w:val="00B3047D"/>
    <w:rsid w:val="00B31994"/>
    <w:rsid w:val="00B33D45"/>
    <w:rsid w:val="00B41C19"/>
    <w:rsid w:val="00B44FC3"/>
    <w:rsid w:val="00B455A4"/>
    <w:rsid w:val="00B45EBC"/>
    <w:rsid w:val="00B5127C"/>
    <w:rsid w:val="00B601D5"/>
    <w:rsid w:val="00B6462C"/>
    <w:rsid w:val="00B64838"/>
    <w:rsid w:val="00B67AF9"/>
    <w:rsid w:val="00B7542E"/>
    <w:rsid w:val="00B81287"/>
    <w:rsid w:val="00B84124"/>
    <w:rsid w:val="00B841E6"/>
    <w:rsid w:val="00B908A4"/>
    <w:rsid w:val="00B912C6"/>
    <w:rsid w:val="00B92794"/>
    <w:rsid w:val="00B936AF"/>
    <w:rsid w:val="00B93AEA"/>
    <w:rsid w:val="00B947B9"/>
    <w:rsid w:val="00B97B69"/>
    <w:rsid w:val="00BA4E15"/>
    <w:rsid w:val="00BA5C95"/>
    <w:rsid w:val="00BA64C2"/>
    <w:rsid w:val="00BA76D8"/>
    <w:rsid w:val="00BB028C"/>
    <w:rsid w:val="00BB2FA0"/>
    <w:rsid w:val="00BB3827"/>
    <w:rsid w:val="00BB56DE"/>
    <w:rsid w:val="00BB7853"/>
    <w:rsid w:val="00BC10E0"/>
    <w:rsid w:val="00BC11B8"/>
    <w:rsid w:val="00BC1268"/>
    <w:rsid w:val="00BC12AA"/>
    <w:rsid w:val="00BC1E12"/>
    <w:rsid w:val="00BC6A40"/>
    <w:rsid w:val="00BD100A"/>
    <w:rsid w:val="00BD5736"/>
    <w:rsid w:val="00BD5816"/>
    <w:rsid w:val="00BD607C"/>
    <w:rsid w:val="00BD77D8"/>
    <w:rsid w:val="00BD78A9"/>
    <w:rsid w:val="00BE02C6"/>
    <w:rsid w:val="00BF0B81"/>
    <w:rsid w:val="00BF0BA0"/>
    <w:rsid w:val="00BF1A08"/>
    <w:rsid w:val="00BF524A"/>
    <w:rsid w:val="00BF537B"/>
    <w:rsid w:val="00BF72DE"/>
    <w:rsid w:val="00C04D6E"/>
    <w:rsid w:val="00C05D72"/>
    <w:rsid w:val="00C06792"/>
    <w:rsid w:val="00C074CA"/>
    <w:rsid w:val="00C07CEA"/>
    <w:rsid w:val="00C10DC9"/>
    <w:rsid w:val="00C13082"/>
    <w:rsid w:val="00C13286"/>
    <w:rsid w:val="00C14D2D"/>
    <w:rsid w:val="00C20605"/>
    <w:rsid w:val="00C257AE"/>
    <w:rsid w:val="00C267A5"/>
    <w:rsid w:val="00C31D86"/>
    <w:rsid w:val="00C36CCA"/>
    <w:rsid w:val="00C37B52"/>
    <w:rsid w:val="00C40625"/>
    <w:rsid w:val="00C41EDF"/>
    <w:rsid w:val="00C43160"/>
    <w:rsid w:val="00C439E7"/>
    <w:rsid w:val="00C518F0"/>
    <w:rsid w:val="00C5267D"/>
    <w:rsid w:val="00C526C5"/>
    <w:rsid w:val="00C53E9A"/>
    <w:rsid w:val="00C6077B"/>
    <w:rsid w:val="00C6183F"/>
    <w:rsid w:val="00C71916"/>
    <w:rsid w:val="00C76112"/>
    <w:rsid w:val="00C76F03"/>
    <w:rsid w:val="00C8060B"/>
    <w:rsid w:val="00C864FC"/>
    <w:rsid w:val="00C9101C"/>
    <w:rsid w:val="00C913CE"/>
    <w:rsid w:val="00C93BEF"/>
    <w:rsid w:val="00CA31D9"/>
    <w:rsid w:val="00CA54A9"/>
    <w:rsid w:val="00CA54E8"/>
    <w:rsid w:val="00CA5D0F"/>
    <w:rsid w:val="00CA7F06"/>
    <w:rsid w:val="00CA7F77"/>
    <w:rsid w:val="00CB00D1"/>
    <w:rsid w:val="00CB0D85"/>
    <w:rsid w:val="00CB2E01"/>
    <w:rsid w:val="00CB3440"/>
    <w:rsid w:val="00CB5372"/>
    <w:rsid w:val="00CC6798"/>
    <w:rsid w:val="00CC6DD8"/>
    <w:rsid w:val="00CD1484"/>
    <w:rsid w:val="00CD371C"/>
    <w:rsid w:val="00CD3723"/>
    <w:rsid w:val="00CD623F"/>
    <w:rsid w:val="00CD6D11"/>
    <w:rsid w:val="00CD7E0C"/>
    <w:rsid w:val="00CE2DB4"/>
    <w:rsid w:val="00CE3E35"/>
    <w:rsid w:val="00CE411C"/>
    <w:rsid w:val="00CE591F"/>
    <w:rsid w:val="00CF173B"/>
    <w:rsid w:val="00CF3E2F"/>
    <w:rsid w:val="00CF40A1"/>
    <w:rsid w:val="00D0159C"/>
    <w:rsid w:val="00D01EFC"/>
    <w:rsid w:val="00D033EB"/>
    <w:rsid w:val="00D0544E"/>
    <w:rsid w:val="00D10EC7"/>
    <w:rsid w:val="00D14D07"/>
    <w:rsid w:val="00D20046"/>
    <w:rsid w:val="00D20FBB"/>
    <w:rsid w:val="00D23850"/>
    <w:rsid w:val="00D265B9"/>
    <w:rsid w:val="00D27535"/>
    <w:rsid w:val="00D328B1"/>
    <w:rsid w:val="00D33933"/>
    <w:rsid w:val="00D33CA0"/>
    <w:rsid w:val="00D3426F"/>
    <w:rsid w:val="00D36127"/>
    <w:rsid w:val="00D436AE"/>
    <w:rsid w:val="00D4446E"/>
    <w:rsid w:val="00D463C4"/>
    <w:rsid w:val="00D4666F"/>
    <w:rsid w:val="00D5281B"/>
    <w:rsid w:val="00D54A67"/>
    <w:rsid w:val="00D55D10"/>
    <w:rsid w:val="00D571F8"/>
    <w:rsid w:val="00D60D83"/>
    <w:rsid w:val="00D627B1"/>
    <w:rsid w:val="00D62BAA"/>
    <w:rsid w:val="00D62BDB"/>
    <w:rsid w:val="00D636BA"/>
    <w:rsid w:val="00D64110"/>
    <w:rsid w:val="00D64BE9"/>
    <w:rsid w:val="00D67F61"/>
    <w:rsid w:val="00D70AEA"/>
    <w:rsid w:val="00D728BD"/>
    <w:rsid w:val="00D73C0E"/>
    <w:rsid w:val="00D749CB"/>
    <w:rsid w:val="00D754FF"/>
    <w:rsid w:val="00D8110C"/>
    <w:rsid w:val="00D84B38"/>
    <w:rsid w:val="00D86664"/>
    <w:rsid w:val="00D87834"/>
    <w:rsid w:val="00D913F7"/>
    <w:rsid w:val="00D92871"/>
    <w:rsid w:val="00D92953"/>
    <w:rsid w:val="00D9313F"/>
    <w:rsid w:val="00D947D8"/>
    <w:rsid w:val="00D957A8"/>
    <w:rsid w:val="00D96DE6"/>
    <w:rsid w:val="00D9778F"/>
    <w:rsid w:val="00DA5752"/>
    <w:rsid w:val="00DA7F1E"/>
    <w:rsid w:val="00DB43C8"/>
    <w:rsid w:val="00DC0AE3"/>
    <w:rsid w:val="00DC4AF7"/>
    <w:rsid w:val="00DD2A40"/>
    <w:rsid w:val="00DD3B90"/>
    <w:rsid w:val="00DD56C2"/>
    <w:rsid w:val="00DD5B72"/>
    <w:rsid w:val="00DE2806"/>
    <w:rsid w:val="00DE63EC"/>
    <w:rsid w:val="00DF35F4"/>
    <w:rsid w:val="00DF3FFA"/>
    <w:rsid w:val="00DF41E5"/>
    <w:rsid w:val="00DF463A"/>
    <w:rsid w:val="00E00780"/>
    <w:rsid w:val="00E05297"/>
    <w:rsid w:val="00E068F1"/>
    <w:rsid w:val="00E12E5B"/>
    <w:rsid w:val="00E13875"/>
    <w:rsid w:val="00E155F5"/>
    <w:rsid w:val="00E21054"/>
    <w:rsid w:val="00E25FE5"/>
    <w:rsid w:val="00E30C64"/>
    <w:rsid w:val="00E31FEB"/>
    <w:rsid w:val="00E3205C"/>
    <w:rsid w:val="00E35382"/>
    <w:rsid w:val="00E35B0D"/>
    <w:rsid w:val="00E37D62"/>
    <w:rsid w:val="00E4037E"/>
    <w:rsid w:val="00E410EA"/>
    <w:rsid w:val="00E414B7"/>
    <w:rsid w:val="00E42B5A"/>
    <w:rsid w:val="00E50395"/>
    <w:rsid w:val="00E50F7B"/>
    <w:rsid w:val="00E56799"/>
    <w:rsid w:val="00E6494A"/>
    <w:rsid w:val="00E739AE"/>
    <w:rsid w:val="00E753B3"/>
    <w:rsid w:val="00E80BDD"/>
    <w:rsid w:val="00E82B39"/>
    <w:rsid w:val="00E848B8"/>
    <w:rsid w:val="00E85991"/>
    <w:rsid w:val="00E93446"/>
    <w:rsid w:val="00E94724"/>
    <w:rsid w:val="00E975FE"/>
    <w:rsid w:val="00E97CE7"/>
    <w:rsid w:val="00EA5A6E"/>
    <w:rsid w:val="00EA67A9"/>
    <w:rsid w:val="00EB27EF"/>
    <w:rsid w:val="00EC1363"/>
    <w:rsid w:val="00EC50D4"/>
    <w:rsid w:val="00EC5462"/>
    <w:rsid w:val="00EC69A3"/>
    <w:rsid w:val="00EC782A"/>
    <w:rsid w:val="00ED19AE"/>
    <w:rsid w:val="00ED2C9E"/>
    <w:rsid w:val="00ED4FC5"/>
    <w:rsid w:val="00EE01AF"/>
    <w:rsid w:val="00EF1FCA"/>
    <w:rsid w:val="00EF5762"/>
    <w:rsid w:val="00EF69AB"/>
    <w:rsid w:val="00EF6FC7"/>
    <w:rsid w:val="00EF7961"/>
    <w:rsid w:val="00F00BA4"/>
    <w:rsid w:val="00F024A8"/>
    <w:rsid w:val="00F076B3"/>
    <w:rsid w:val="00F10B09"/>
    <w:rsid w:val="00F1120E"/>
    <w:rsid w:val="00F115FB"/>
    <w:rsid w:val="00F11707"/>
    <w:rsid w:val="00F118FA"/>
    <w:rsid w:val="00F161B0"/>
    <w:rsid w:val="00F17FFC"/>
    <w:rsid w:val="00F2580C"/>
    <w:rsid w:val="00F264D9"/>
    <w:rsid w:val="00F273F3"/>
    <w:rsid w:val="00F31C6B"/>
    <w:rsid w:val="00F33B6B"/>
    <w:rsid w:val="00F33B85"/>
    <w:rsid w:val="00F34F1C"/>
    <w:rsid w:val="00F37425"/>
    <w:rsid w:val="00F418B2"/>
    <w:rsid w:val="00F43F82"/>
    <w:rsid w:val="00F51ABA"/>
    <w:rsid w:val="00F51F3C"/>
    <w:rsid w:val="00F53D9C"/>
    <w:rsid w:val="00F5592F"/>
    <w:rsid w:val="00F6409E"/>
    <w:rsid w:val="00F67332"/>
    <w:rsid w:val="00F678E5"/>
    <w:rsid w:val="00F73211"/>
    <w:rsid w:val="00F73B46"/>
    <w:rsid w:val="00F77283"/>
    <w:rsid w:val="00F772C3"/>
    <w:rsid w:val="00F80338"/>
    <w:rsid w:val="00F81A93"/>
    <w:rsid w:val="00F84F93"/>
    <w:rsid w:val="00F8501D"/>
    <w:rsid w:val="00FA12B9"/>
    <w:rsid w:val="00FB0C70"/>
    <w:rsid w:val="00FB3C6B"/>
    <w:rsid w:val="00FB7A38"/>
    <w:rsid w:val="00FC6A22"/>
    <w:rsid w:val="00FD0D54"/>
    <w:rsid w:val="00FD1B14"/>
    <w:rsid w:val="00FD1DC9"/>
    <w:rsid w:val="00FD29D5"/>
    <w:rsid w:val="00FE65F9"/>
    <w:rsid w:val="00FF49E8"/>
    <w:rsid w:val="00FF5F83"/>
    <w:rsid w:val="0367315B"/>
    <w:rsid w:val="061139E5"/>
    <w:rsid w:val="06F50B00"/>
    <w:rsid w:val="076E1278"/>
    <w:rsid w:val="08D1141D"/>
    <w:rsid w:val="0B296DE2"/>
    <w:rsid w:val="10294AA3"/>
    <w:rsid w:val="10E40CA0"/>
    <w:rsid w:val="136130D9"/>
    <w:rsid w:val="18DD4F7E"/>
    <w:rsid w:val="195B58A2"/>
    <w:rsid w:val="1E085A14"/>
    <w:rsid w:val="1FF43DDB"/>
    <w:rsid w:val="21933AA2"/>
    <w:rsid w:val="25BF356F"/>
    <w:rsid w:val="25DB0C2D"/>
    <w:rsid w:val="269469E7"/>
    <w:rsid w:val="29FC3B14"/>
    <w:rsid w:val="2B11792E"/>
    <w:rsid w:val="31C54755"/>
    <w:rsid w:val="3216608C"/>
    <w:rsid w:val="34CE14C6"/>
    <w:rsid w:val="34D84CEC"/>
    <w:rsid w:val="37AF5AB7"/>
    <w:rsid w:val="3B1C3371"/>
    <w:rsid w:val="3CC23198"/>
    <w:rsid w:val="3DDF4815"/>
    <w:rsid w:val="3FE669E5"/>
    <w:rsid w:val="50F63E28"/>
    <w:rsid w:val="5221007F"/>
    <w:rsid w:val="52926B5A"/>
    <w:rsid w:val="545C5E51"/>
    <w:rsid w:val="5486175B"/>
    <w:rsid w:val="57667D24"/>
    <w:rsid w:val="57CE5BC3"/>
    <w:rsid w:val="5AE1516A"/>
    <w:rsid w:val="5B6A3A79"/>
    <w:rsid w:val="5C1A5F7B"/>
    <w:rsid w:val="645771F8"/>
    <w:rsid w:val="6A54112D"/>
    <w:rsid w:val="6AA035AE"/>
    <w:rsid w:val="6E0F2E14"/>
    <w:rsid w:val="6F1E141D"/>
    <w:rsid w:val="6F5354F8"/>
    <w:rsid w:val="740A2BDE"/>
    <w:rsid w:val="751839E0"/>
    <w:rsid w:val="76274F93"/>
    <w:rsid w:val="79EB3F2F"/>
    <w:rsid w:val="7B11789E"/>
    <w:rsid w:val="7DC94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54"/>
    <o:shapelayout v:ext="edit">
      <o:idmap v:ext="edit" data="1"/>
    </o:shapelayout>
  </w:shapeDefaults>
  <w:decimalSymbol w:val="."/>
  <w:listSeparator w:val=","/>
  <w15:docId w15:val="{E1542124-E193-4E3C-B7B7-4E6C6890D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uiPriority="1"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next w:val="10"/>
    <w:uiPriority w:val="1"/>
    <w:qFormat/>
    <w:rsid w:val="00595F8F"/>
    <w:pPr>
      <w:widowControl w:val="0"/>
      <w:autoSpaceDE w:val="0"/>
      <w:autoSpaceDN w:val="0"/>
    </w:pPr>
    <w:rPr>
      <w:rFonts w:ascii="宋体" w:hAnsi="宋体" w:cs="宋体"/>
      <w:sz w:val="22"/>
      <w:szCs w:val="22"/>
      <w:lang w:eastAsia="en-US"/>
    </w:rPr>
  </w:style>
  <w:style w:type="paragraph" w:styleId="11">
    <w:name w:val="heading 1"/>
    <w:basedOn w:val="a1"/>
    <w:next w:val="a1"/>
    <w:link w:val="1Char"/>
    <w:qFormat/>
    <w:rsid w:val="00595F8F"/>
    <w:pPr>
      <w:ind w:left="538"/>
      <w:outlineLvl w:val="0"/>
    </w:pPr>
    <w:rPr>
      <w:b/>
      <w:bCs/>
      <w:sz w:val="28"/>
      <w:szCs w:val="28"/>
    </w:rPr>
  </w:style>
  <w:style w:type="paragraph" w:styleId="21">
    <w:name w:val="heading 2"/>
    <w:basedOn w:val="a1"/>
    <w:next w:val="a1"/>
    <w:link w:val="2Char"/>
    <w:qFormat/>
    <w:rsid w:val="00595F8F"/>
    <w:pPr>
      <w:ind w:left="629"/>
      <w:outlineLvl w:val="1"/>
    </w:pPr>
    <w:rPr>
      <w:b/>
      <w:bCs/>
      <w:sz w:val="24"/>
      <w:szCs w:val="24"/>
    </w:rPr>
  </w:style>
  <w:style w:type="paragraph" w:styleId="30">
    <w:name w:val="heading 3"/>
    <w:basedOn w:val="a1"/>
    <w:next w:val="a1"/>
    <w:link w:val="3Char"/>
    <w:qFormat/>
    <w:rsid w:val="00D84B38"/>
    <w:pPr>
      <w:keepNext/>
      <w:keepLines/>
      <w:autoSpaceDE/>
      <w:autoSpaceDN/>
      <w:spacing w:before="260" w:after="260" w:line="416" w:lineRule="auto"/>
      <w:jc w:val="both"/>
      <w:outlineLvl w:val="2"/>
    </w:pPr>
    <w:rPr>
      <w:rFonts w:ascii="Times New Roman" w:hAnsi="Times New Roman" w:cs="Times New Roman"/>
      <w:b/>
      <w:bCs/>
      <w:kern w:val="2"/>
      <w:sz w:val="32"/>
      <w:szCs w:val="32"/>
      <w:lang w:eastAsia="zh-CN"/>
    </w:rPr>
  </w:style>
  <w:style w:type="paragraph" w:styleId="40">
    <w:name w:val="heading 4"/>
    <w:basedOn w:val="a1"/>
    <w:next w:val="a1"/>
    <w:link w:val="4Char"/>
    <w:qFormat/>
    <w:rsid w:val="00D84B38"/>
    <w:pPr>
      <w:keepNext/>
      <w:keepLines/>
      <w:autoSpaceDE/>
      <w:autoSpaceDN/>
      <w:spacing w:line="480" w:lineRule="exact"/>
      <w:jc w:val="both"/>
      <w:outlineLvl w:val="3"/>
    </w:pPr>
    <w:rPr>
      <w:rFonts w:ascii="Times New Roman" w:hAnsi="Times New Roman" w:cs="Times New Roman"/>
      <w:b/>
      <w:kern w:val="2"/>
      <w:sz w:val="24"/>
      <w:szCs w:val="24"/>
      <w:lang w:eastAsia="zh-CN"/>
    </w:rPr>
  </w:style>
  <w:style w:type="paragraph" w:styleId="50">
    <w:name w:val="heading 5"/>
    <w:basedOn w:val="a1"/>
    <w:next w:val="a1"/>
    <w:link w:val="5Char"/>
    <w:qFormat/>
    <w:rsid w:val="00D84B38"/>
    <w:pPr>
      <w:keepNext/>
      <w:keepLines/>
      <w:autoSpaceDE/>
      <w:autoSpaceDN/>
      <w:spacing w:before="280" w:after="290" w:line="376" w:lineRule="auto"/>
      <w:jc w:val="both"/>
      <w:outlineLvl w:val="4"/>
    </w:pPr>
    <w:rPr>
      <w:rFonts w:ascii="Times New Roman" w:hAnsi="Times New Roman" w:cs="Times New Roman"/>
      <w:b/>
      <w:bCs/>
      <w:kern w:val="2"/>
      <w:sz w:val="28"/>
      <w:szCs w:val="28"/>
      <w:lang w:eastAsia="zh-CN"/>
    </w:rPr>
  </w:style>
  <w:style w:type="paragraph" w:styleId="60">
    <w:name w:val="heading 6"/>
    <w:basedOn w:val="a1"/>
    <w:next w:val="a1"/>
    <w:link w:val="6Char"/>
    <w:qFormat/>
    <w:rsid w:val="00D84B38"/>
    <w:pPr>
      <w:keepNext/>
      <w:keepLines/>
      <w:autoSpaceDE/>
      <w:autoSpaceDN/>
      <w:spacing w:line="480" w:lineRule="exact"/>
      <w:jc w:val="both"/>
      <w:outlineLvl w:val="5"/>
    </w:pPr>
    <w:rPr>
      <w:rFonts w:ascii="Times New Roman" w:hAnsi="Times New Roman" w:cs="Times New Roman"/>
      <w:b/>
      <w:sz w:val="24"/>
      <w:szCs w:val="20"/>
      <w:lang w:eastAsia="zh-CN"/>
    </w:rPr>
  </w:style>
  <w:style w:type="paragraph" w:styleId="7">
    <w:name w:val="heading 7"/>
    <w:basedOn w:val="a1"/>
    <w:next w:val="a2"/>
    <w:link w:val="7Char"/>
    <w:qFormat/>
    <w:rsid w:val="00D84B38"/>
    <w:pPr>
      <w:keepNext/>
      <w:keepLines/>
      <w:autoSpaceDE/>
      <w:autoSpaceDN/>
      <w:spacing w:before="240" w:after="64" w:line="320" w:lineRule="atLeast"/>
      <w:jc w:val="both"/>
      <w:outlineLvl w:val="6"/>
    </w:pPr>
    <w:rPr>
      <w:rFonts w:ascii="Times New Roman" w:hAnsi="Times New Roman" w:cs="Times New Roman"/>
      <w:b/>
      <w:kern w:val="2"/>
      <w:sz w:val="24"/>
      <w:szCs w:val="20"/>
      <w:lang w:eastAsia="zh-CN"/>
    </w:rPr>
  </w:style>
  <w:style w:type="paragraph" w:styleId="8">
    <w:name w:val="heading 8"/>
    <w:basedOn w:val="a1"/>
    <w:next w:val="a2"/>
    <w:link w:val="8Char"/>
    <w:qFormat/>
    <w:rsid w:val="00D84B38"/>
    <w:pPr>
      <w:keepNext/>
      <w:keepLines/>
      <w:autoSpaceDE/>
      <w:autoSpaceDN/>
      <w:spacing w:before="240" w:after="64" w:line="320" w:lineRule="atLeast"/>
      <w:jc w:val="both"/>
      <w:outlineLvl w:val="7"/>
    </w:pPr>
    <w:rPr>
      <w:rFonts w:ascii="Arial" w:eastAsia="黑体" w:hAnsi="Arial" w:cs="Times New Roman"/>
      <w:kern w:val="2"/>
      <w:sz w:val="24"/>
      <w:szCs w:val="20"/>
      <w:lang w:eastAsia="zh-CN"/>
    </w:rPr>
  </w:style>
  <w:style w:type="paragraph" w:styleId="9">
    <w:name w:val="heading 9"/>
    <w:basedOn w:val="a1"/>
    <w:next w:val="a2"/>
    <w:link w:val="9Char"/>
    <w:qFormat/>
    <w:rsid w:val="00D84B38"/>
    <w:pPr>
      <w:keepNext/>
      <w:keepLines/>
      <w:autoSpaceDE/>
      <w:autoSpaceDN/>
      <w:spacing w:before="240" w:after="64" w:line="320" w:lineRule="atLeast"/>
      <w:jc w:val="both"/>
      <w:outlineLvl w:val="8"/>
    </w:pPr>
    <w:rPr>
      <w:rFonts w:ascii="Arial" w:eastAsia="黑体" w:hAnsi="Arial" w:cs="Times New Roman"/>
      <w:kern w:val="2"/>
      <w:sz w:val="21"/>
      <w:szCs w:val="20"/>
      <w:lang w:eastAsia="zh-CN"/>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0">
    <w:name w:val="正文1"/>
    <w:link w:val="1Char0"/>
    <w:qFormat/>
    <w:rsid w:val="00595F8F"/>
    <w:pPr>
      <w:widowControl w:val="0"/>
      <w:adjustRightInd w:val="0"/>
      <w:spacing w:line="312" w:lineRule="atLeast"/>
      <w:jc w:val="both"/>
      <w:textAlignment w:val="baseline"/>
    </w:pPr>
    <w:rPr>
      <w:rFonts w:ascii="宋体" w:hAnsi="Calibri"/>
      <w:sz w:val="34"/>
      <w:szCs w:val="22"/>
    </w:rPr>
  </w:style>
  <w:style w:type="character" w:customStyle="1" w:styleId="1Char">
    <w:name w:val="标题 1 Char"/>
    <w:basedOn w:val="a3"/>
    <w:link w:val="11"/>
    <w:rsid w:val="00D84B38"/>
    <w:rPr>
      <w:rFonts w:ascii="宋体" w:hAnsi="宋体" w:cs="宋体"/>
      <w:b/>
      <w:bCs/>
      <w:sz w:val="28"/>
      <w:szCs w:val="28"/>
      <w:lang w:eastAsia="en-US"/>
    </w:rPr>
  </w:style>
  <w:style w:type="character" w:customStyle="1" w:styleId="2Char">
    <w:name w:val="标题 2 Char"/>
    <w:basedOn w:val="a3"/>
    <w:link w:val="21"/>
    <w:rsid w:val="00D84B38"/>
    <w:rPr>
      <w:rFonts w:ascii="宋体" w:hAnsi="宋体" w:cs="宋体"/>
      <w:b/>
      <w:bCs/>
      <w:sz w:val="24"/>
      <w:szCs w:val="24"/>
      <w:lang w:eastAsia="en-US"/>
    </w:rPr>
  </w:style>
  <w:style w:type="character" w:customStyle="1" w:styleId="3Char">
    <w:name w:val="标题 3 Char"/>
    <w:basedOn w:val="a3"/>
    <w:link w:val="30"/>
    <w:rsid w:val="00D84B38"/>
    <w:rPr>
      <w:b/>
      <w:bCs/>
      <w:kern w:val="2"/>
      <w:sz w:val="32"/>
      <w:szCs w:val="32"/>
    </w:rPr>
  </w:style>
  <w:style w:type="character" w:customStyle="1" w:styleId="4Char">
    <w:name w:val="标题 4 Char"/>
    <w:basedOn w:val="a3"/>
    <w:link w:val="40"/>
    <w:rsid w:val="00D84B38"/>
    <w:rPr>
      <w:b/>
      <w:kern w:val="2"/>
      <w:sz w:val="24"/>
      <w:szCs w:val="24"/>
    </w:rPr>
  </w:style>
  <w:style w:type="character" w:customStyle="1" w:styleId="5Char">
    <w:name w:val="标题 5 Char"/>
    <w:basedOn w:val="a3"/>
    <w:link w:val="50"/>
    <w:rsid w:val="00D84B38"/>
    <w:rPr>
      <w:b/>
      <w:bCs/>
      <w:kern w:val="2"/>
      <w:sz w:val="28"/>
      <w:szCs w:val="28"/>
    </w:rPr>
  </w:style>
  <w:style w:type="character" w:customStyle="1" w:styleId="6Char">
    <w:name w:val="标题 6 Char"/>
    <w:basedOn w:val="a3"/>
    <w:link w:val="60"/>
    <w:rsid w:val="00D84B38"/>
    <w:rPr>
      <w:b/>
      <w:sz w:val="24"/>
    </w:rPr>
  </w:style>
  <w:style w:type="paragraph" w:styleId="a2">
    <w:name w:val="Normal Indent"/>
    <w:basedOn w:val="a1"/>
    <w:link w:val="Char"/>
    <w:qFormat/>
    <w:rsid w:val="00D84B38"/>
    <w:pPr>
      <w:autoSpaceDE/>
      <w:autoSpaceDN/>
      <w:adjustRightInd w:val="0"/>
      <w:spacing w:line="360" w:lineRule="atLeast"/>
      <w:ind w:firstLine="420"/>
      <w:textAlignment w:val="baseline"/>
    </w:pPr>
    <w:rPr>
      <w:rFonts w:ascii="Times New Roman" w:hAnsi="Times New Roman" w:cs="Times New Roman"/>
      <w:sz w:val="24"/>
      <w:szCs w:val="20"/>
      <w:lang w:eastAsia="zh-CN"/>
    </w:rPr>
  </w:style>
  <w:style w:type="character" w:customStyle="1" w:styleId="Char">
    <w:name w:val="正文缩进 Char"/>
    <w:basedOn w:val="a3"/>
    <w:link w:val="a2"/>
    <w:qFormat/>
    <w:rsid w:val="00D84B38"/>
    <w:rPr>
      <w:sz w:val="24"/>
    </w:rPr>
  </w:style>
  <w:style w:type="character" w:customStyle="1" w:styleId="7Char">
    <w:name w:val="标题 7 Char"/>
    <w:basedOn w:val="a3"/>
    <w:link w:val="7"/>
    <w:rsid w:val="00D84B38"/>
    <w:rPr>
      <w:b/>
      <w:kern w:val="2"/>
      <w:sz w:val="24"/>
    </w:rPr>
  </w:style>
  <w:style w:type="character" w:customStyle="1" w:styleId="8Char">
    <w:name w:val="标题 8 Char"/>
    <w:basedOn w:val="a3"/>
    <w:link w:val="8"/>
    <w:rsid w:val="00D84B38"/>
    <w:rPr>
      <w:rFonts w:ascii="Arial" w:eastAsia="黑体" w:hAnsi="Arial"/>
      <w:kern w:val="2"/>
      <w:sz w:val="24"/>
    </w:rPr>
  </w:style>
  <w:style w:type="character" w:customStyle="1" w:styleId="9Char">
    <w:name w:val="标题 9 Char"/>
    <w:basedOn w:val="a3"/>
    <w:link w:val="9"/>
    <w:rsid w:val="00D84B38"/>
    <w:rPr>
      <w:rFonts w:ascii="Arial" w:eastAsia="黑体" w:hAnsi="Arial"/>
      <w:kern w:val="2"/>
      <w:sz w:val="21"/>
    </w:rPr>
  </w:style>
  <w:style w:type="paragraph" w:styleId="a6">
    <w:name w:val="Body Text"/>
    <w:basedOn w:val="a1"/>
    <w:link w:val="Char1"/>
    <w:uiPriority w:val="1"/>
    <w:qFormat/>
    <w:rsid w:val="00595F8F"/>
    <w:rPr>
      <w:sz w:val="24"/>
      <w:szCs w:val="24"/>
    </w:rPr>
  </w:style>
  <w:style w:type="character" w:customStyle="1" w:styleId="Char1">
    <w:name w:val="正文文本 Char1"/>
    <w:basedOn w:val="a3"/>
    <w:link w:val="a6"/>
    <w:qFormat/>
    <w:rsid w:val="00D84B38"/>
    <w:rPr>
      <w:rFonts w:ascii="宋体" w:hAnsi="宋体" w:cs="宋体"/>
      <w:sz w:val="24"/>
      <w:szCs w:val="24"/>
      <w:lang w:eastAsia="en-US"/>
    </w:rPr>
  </w:style>
  <w:style w:type="paragraph" w:styleId="a7">
    <w:name w:val="Plain Text"/>
    <w:basedOn w:val="a1"/>
    <w:link w:val="Char0"/>
    <w:uiPriority w:val="99"/>
    <w:qFormat/>
    <w:rsid w:val="00595F8F"/>
    <w:rPr>
      <w:rFonts w:hAnsi="Courier New" w:cs="Courier New"/>
      <w:szCs w:val="21"/>
    </w:rPr>
  </w:style>
  <w:style w:type="character" w:customStyle="1" w:styleId="Char0">
    <w:name w:val="纯文本 Char"/>
    <w:basedOn w:val="a3"/>
    <w:link w:val="a7"/>
    <w:uiPriority w:val="99"/>
    <w:qFormat/>
    <w:rsid w:val="00D84B38"/>
    <w:rPr>
      <w:rFonts w:ascii="宋体" w:hAnsi="Courier New" w:cs="Courier New"/>
      <w:sz w:val="22"/>
      <w:szCs w:val="21"/>
      <w:lang w:eastAsia="en-US"/>
    </w:rPr>
  </w:style>
  <w:style w:type="paragraph" w:styleId="a8">
    <w:name w:val="footer"/>
    <w:basedOn w:val="a1"/>
    <w:link w:val="Char2"/>
    <w:uiPriority w:val="99"/>
    <w:qFormat/>
    <w:rsid w:val="00595F8F"/>
    <w:pPr>
      <w:tabs>
        <w:tab w:val="center" w:pos="4153"/>
        <w:tab w:val="right" w:pos="8306"/>
      </w:tabs>
      <w:snapToGrid w:val="0"/>
    </w:pPr>
    <w:rPr>
      <w:sz w:val="18"/>
      <w:szCs w:val="18"/>
    </w:rPr>
  </w:style>
  <w:style w:type="character" w:customStyle="1" w:styleId="Char2">
    <w:name w:val="页脚 Char"/>
    <w:basedOn w:val="a3"/>
    <w:link w:val="a8"/>
    <w:uiPriority w:val="99"/>
    <w:qFormat/>
    <w:rsid w:val="003E37C1"/>
    <w:rPr>
      <w:rFonts w:ascii="宋体" w:hAnsi="宋体" w:cs="宋体"/>
      <w:sz w:val="18"/>
      <w:szCs w:val="18"/>
      <w:lang w:eastAsia="en-US"/>
    </w:rPr>
  </w:style>
  <w:style w:type="paragraph" w:styleId="a9">
    <w:name w:val="header"/>
    <w:basedOn w:val="a1"/>
    <w:link w:val="Char3"/>
    <w:qFormat/>
    <w:rsid w:val="00595F8F"/>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character" w:customStyle="1" w:styleId="Char3">
    <w:name w:val="页眉 Char"/>
    <w:basedOn w:val="a3"/>
    <w:link w:val="a9"/>
    <w:rsid w:val="003E37C1"/>
    <w:rPr>
      <w:rFonts w:ascii="宋体" w:hAnsi="宋体" w:cs="宋体"/>
      <w:sz w:val="18"/>
      <w:szCs w:val="22"/>
      <w:lang w:eastAsia="en-US"/>
    </w:rPr>
  </w:style>
  <w:style w:type="table" w:customStyle="1" w:styleId="TableNormal">
    <w:name w:val="Table Normal"/>
    <w:uiPriority w:val="2"/>
    <w:semiHidden/>
    <w:unhideWhenUsed/>
    <w:qFormat/>
    <w:rsid w:val="00595F8F"/>
    <w:tblPr>
      <w:tblCellMar>
        <w:top w:w="0" w:type="dxa"/>
        <w:left w:w="0" w:type="dxa"/>
        <w:bottom w:w="0" w:type="dxa"/>
        <w:right w:w="0" w:type="dxa"/>
      </w:tblCellMar>
    </w:tblPr>
  </w:style>
  <w:style w:type="paragraph" w:styleId="aa">
    <w:name w:val="List Paragraph"/>
    <w:basedOn w:val="a1"/>
    <w:link w:val="Char4"/>
    <w:uiPriority w:val="34"/>
    <w:qFormat/>
    <w:rsid w:val="00595F8F"/>
    <w:pPr>
      <w:spacing w:before="206"/>
      <w:ind w:left="959" w:hanging="361"/>
    </w:pPr>
  </w:style>
  <w:style w:type="paragraph" w:customStyle="1" w:styleId="TableParagraph">
    <w:name w:val="Table Paragraph"/>
    <w:basedOn w:val="a1"/>
    <w:uiPriority w:val="1"/>
    <w:qFormat/>
    <w:rsid w:val="00595F8F"/>
  </w:style>
  <w:style w:type="paragraph" w:customStyle="1" w:styleId="ab">
    <w:name w:val="文档正文"/>
    <w:basedOn w:val="a1"/>
    <w:qFormat/>
    <w:rsid w:val="00595F8F"/>
    <w:pPr>
      <w:spacing w:beforeLines="50" w:afterLines="50" w:line="360" w:lineRule="auto"/>
      <w:ind w:firstLineChars="200" w:firstLine="560"/>
    </w:pPr>
    <w:rPr>
      <w:rFonts w:cs="Arial"/>
      <w:bCs/>
      <w:sz w:val="28"/>
      <w:szCs w:val="28"/>
    </w:rPr>
  </w:style>
  <w:style w:type="paragraph" w:customStyle="1" w:styleId="Default">
    <w:name w:val="Default"/>
    <w:qFormat/>
    <w:rsid w:val="001B5CD4"/>
    <w:pPr>
      <w:widowControl w:val="0"/>
      <w:autoSpaceDE w:val="0"/>
      <w:autoSpaceDN w:val="0"/>
      <w:adjustRightInd w:val="0"/>
    </w:pPr>
    <w:rPr>
      <w:rFonts w:ascii="宋体" w:cs="宋体"/>
      <w:color w:val="000000"/>
      <w:sz w:val="24"/>
      <w:szCs w:val="24"/>
    </w:rPr>
  </w:style>
  <w:style w:type="paragraph" w:customStyle="1" w:styleId="blank">
    <w:name w:val="blank"/>
    <w:rsid w:val="0033277A"/>
    <w:pPr>
      <w:tabs>
        <w:tab w:val="left" w:pos="-1440"/>
        <w:tab w:val="left" w:pos="-720"/>
        <w:tab w:val="left" w:pos="0"/>
        <w:tab w:val="left" w:pos="1661"/>
        <w:tab w:val="left" w:pos="2233"/>
        <w:tab w:val="left" w:pos="2834"/>
        <w:tab w:val="left" w:pos="3401"/>
        <w:tab w:val="left" w:pos="3967"/>
        <w:tab w:val="left" w:pos="4534"/>
        <w:tab w:val="left" w:pos="5100"/>
        <w:tab w:val="left" w:pos="5666"/>
        <w:tab w:val="left" w:pos="6233"/>
        <w:tab w:val="left" w:pos="6799"/>
        <w:tab w:val="left" w:pos="7366"/>
        <w:tab w:val="left" w:pos="7932"/>
        <w:tab w:val="left" w:pos="8498"/>
        <w:tab w:val="left" w:pos="9065"/>
      </w:tabs>
      <w:suppressAutoHyphens/>
    </w:pPr>
    <w:rPr>
      <w:rFonts w:ascii="Arial" w:hAnsi="Arial"/>
      <w:sz w:val="24"/>
      <w:lang w:eastAsia="en-US"/>
    </w:rPr>
  </w:style>
  <w:style w:type="character" w:styleId="ac">
    <w:name w:val="page number"/>
    <w:basedOn w:val="a3"/>
    <w:rsid w:val="003E37C1"/>
  </w:style>
  <w:style w:type="paragraph" w:styleId="ad">
    <w:name w:val="Closing"/>
    <w:basedOn w:val="a1"/>
    <w:link w:val="Char5"/>
    <w:rsid w:val="003E37C1"/>
    <w:pPr>
      <w:autoSpaceDE/>
      <w:autoSpaceDN/>
      <w:ind w:leftChars="2100" w:left="100"/>
      <w:jc w:val="both"/>
    </w:pPr>
    <w:rPr>
      <w:rFonts w:ascii="Times New Roman" w:hAnsi="Times New Roman" w:cs="Times New Roman"/>
      <w:b/>
      <w:kern w:val="2"/>
      <w:sz w:val="21"/>
      <w:szCs w:val="20"/>
      <w:lang w:eastAsia="zh-CN"/>
    </w:rPr>
  </w:style>
  <w:style w:type="character" w:customStyle="1" w:styleId="Char5">
    <w:name w:val="结束语 Char"/>
    <w:basedOn w:val="a3"/>
    <w:link w:val="ad"/>
    <w:rsid w:val="003E37C1"/>
    <w:rPr>
      <w:b/>
      <w:kern w:val="2"/>
      <w:sz w:val="21"/>
    </w:rPr>
  </w:style>
  <w:style w:type="paragraph" w:styleId="ae">
    <w:name w:val="Normal (Web)"/>
    <w:basedOn w:val="a1"/>
    <w:link w:val="Char6"/>
    <w:unhideWhenUsed/>
    <w:rsid w:val="003E37C1"/>
    <w:pPr>
      <w:widowControl/>
      <w:autoSpaceDE/>
      <w:autoSpaceDN/>
      <w:spacing w:before="100" w:beforeAutospacing="1" w:after="100" w:afterAutospacing="1"/>
    </w:pPr>
    <w:rPr>
      <w:sz w:val="24"/>
      <w:szCs w:val="24"/>
      <w:lang w:eastAsia="zh-CN"/>
    </w:rPr>
  </w:style>
  <w:style w:type="character" w:customStyle="1" w:styleId="Char6">
    <w:name w:val="普通(网站) Char"/>
    <w:basedOn w:val="a3"/>
    <w:link w:val="ae"/>
    <w:locked/>
    <w:rsid w:val="00D84B38"/>
    <w:rPr>
      <w:rFonts w:ascii="宋体" w:hAnsi="宋体" w:cs="宋体"/>
      <w:sz w:val="24"/>
      <w:szCs w:val="24"/>
    </w:rPr>
  </w:style>
  <w:style w:type="character" w:customStyle="1" w:styleId="xdrichtextbox2">
    <w:name w:val="xdrichtextbox2"/>
    <w:basedOn w:val="a3"/>
    <w:rsid w:val="00365CCD"/>
    <w:rPr>
      <w:i w:val="0"/>
      <w:iCs w:val="0"/>
      <w:strike w:val="0"/>
      <w:dstrike w:val="0"/>
      <w:color w:val="0000FF"/>
      <w:sz w:val="18"/>
      <w:szCs w:val="18"/>
      <w:u w:val="none"/>
      <w:effect w:val="none"/>
      <w:bdr w:val="single" w:sz="8" w:space="0" w:color="DCDCDC" w:frame="1"/>
      <w:shd w:val="clear" w:color="auto" w:fill="FFFFFF"/>
    </w:rPr>
  </w:style>
  <w:style w:type="character" w:customStyle="1" w:styleId="apple-converted-space">
    <w:name w:val="apple-converted-space"/>
    <w:basedOn w:val="a3"/>
    <w:rsid w:val="00052C0E"/>
  </w:style>
  <w:style w:type="character" w:styleId="af">
    <w:name w:val="Hyperlink"/>
    <w:basedOn w:val="a3"/>
    <w:rsid w:val="00664E56"/>
    <w:rPr>
      <w:color w:val="0000FF" w:themeColor="hyperlink"/>
      <w:u w:val="single"/>
    </w:rPr>
  </w:style>
  <w:style w:type="character" w:customStyle="1" w:styleId="Char7">
    <w:name w:val="无间隔 Char"/>
    <w:basedOn w:val="a3"/>
    <w:link w:val="af0"/>
    <w:rsid w:val="00D84B38"/>
    <w:rPr>
      <w:rFonts w:ascii="Calibri" w:hAnsi="Calibri"/>
      <w:sz w:val="22"/>
      <w:szCs w:val="22"/>
    </w:rPr>
  </w:style>
  <w:style w:type="paragraph" w:styleId="af0">
    <w:name w:val="No Spacing"/>
    <w:link w:val="Char7"/>
    <w:qFormat/>
    <w:rsid w:val="00D84B38"/>
    <w:rPr>
      <w:rFonts w:ascii="Calibri" w:hAnsi="Calibri"/>
      <w:sz w:val="22"/>
      <w:szCs w:val="22"/>
    </w:rPr>
  </w:style>
  <w:style w:type="character" w:styleId="af1">
    <w:name w:val="Strong"/>
    <w:basedOn w:val="a3"/>
    <w:uiPriority w:val="22"/>
    <w:qFormat/>
    <w:rsid w:val="00D84B38"/>
    <w:rPr>
      <w:b/>
      <w:bCs/>
    </w:rPr>
  </w:style>
  <w:style w:type="character" w:styleId="af2">
    <w:name w:val="FollowedHyperlink"/>
    <w:basedOn w:val="a3"/>
    <w:rsid w:val="00D84B38"/>
    <w:rPr>
      <w:color w:val="800080"/>
      <w:u w:val="single"/>
    </w:rPr>
  </w:style>
  <w:style w:type="character" w:styleId="af3">
    <w:name w:val="annotation reference"/>
    <w:basedOn w:val="a3"/>
    <w:rsid w:val="00D84B38"/>
    <w:rPr>
      <w:sz w:val="21"/>
      <w:szCs w:val="21"/>
    </w:rPr>
  </w:style>
  <w:style w:type="character" w:customStyle="1" w:styleId="Char8">
    <w:name w:val="批注文字 Char"/>
    <w:basedOn w:val="a3"/>
    <w:link w:val="af4"/>
    <w:uiPriority w:val="99"/>
    <w:rsid w:val="00D84B38"/>
    <w:rPr>
      <w:kern w:val="2"/>
      <w:sz w:val="21"/>
    </w:rPr>
  </w:style>
  <w:style w:type="paragraph" w:styleId="af4">
    <w:name w:val="annotation text"/>
    <w:basedOn w:val="a1"/>
    <w:link w:val="Char8"/>
    <w:rsid w:val="00D84B38"/>
    <w:pPr>
      <w:autoSpaceDE/>
      <w:autoSpaceDN/>
    </w:pPr>
    <w:rPr>
      <w:rFonts w:ascii="Times New Roman" w:hAnsi="Times New Roman" w:cs="Times New Roman"/>
      <w:kern w:val="2"/>
      <w:sz w:val="21"/>
      <w:szCs w:val="20"/>
      <w:lang w:eastAsia="zh-CN"/>
    </w:rPr>
  </w:style>
  <w:style w:type="character" w:customStyle="1" w:styleId="Char9">
    <w:name w:val="批注框文本 Char"/>
    <w:basedOn w:val="a3"/>
    <w:link w:val="af5"/>
    <w:uiPriority w:val="99"/>
    <w:rsid w:val="00D84B38"/>
    <w:rPr>
      <w:kern w:val="2"/>
      <w:sz w:val="18"/>
      <w:szCs w:val="18"/>
    </w:rPr>
  </w:style>
  <w:style w:type="paragraph" w:styleId="af5">
    <w:name w:val="Balloon Text"/>
    <w:basedOn w:val="a1"/>
    <w:link w:val="Char9"/>
    <w:rsid w:val="00D84B38"/>
    <w:pPr>
      <w:autoSpaceDE/>
      <w:autoSpaceDN/>
      <w:jc w:val="both"/>
    </w:pPr>
    <w:rPr>
      <w:rFonts w:ascii="Times New Roman" w:hAnsi="Times New Roman" w:cs="Times New Roman"/>
      <w:kern w:val="2"/>
      <w:sz w:val="18"/>
      <w:szCs w:val="18"/>
      <w:lang w:eastAsia="zh-CN"/>
    </w:rPr>
  </w:style>
  <w:style w:type="character" w:customStyle="1" w:styleId="3Char0">
    <w:name w:val="正文文本缩进 3 Char"/>
    <w:basedOn w:val="a3"/>
    <w:link w:val="31"/>
    <w:rsid w:val="00D84B38"/>
    <w:rPr>
      <w:kern w:val="2"/>
      <w:sz w:val="28"/>
    </w:rPr>
  </w:style>
  <w:style w:type="paragraph" w:styleId="31">
    <w:name w:val="Body Text Indent 3"/>
    <w:basedOn w:val="a1"/>
    <w:link w:val="3Char0"/>
    <w:rsid w:val="00D84B38"/>
    <w:pPr>
      <w:autoSpaceDE/>
      <w:autoSpaceDN/>
      <w:ind w:firstLine="560"/>
      <w:jc w:val="both"/>
    </w:pPr>
    <w:rPr>
      <w:rFonts w:ascii="Times New Roman" w:hAnsi="Times New Roman" w:cs="Times New Roman"/>
      <w:kern w:val="2"/>
      <w:sz w:val="28"/>
      <w:szCs w:val="20"/>
      <w:lang w:eastAsia="zh-CN"/>
    </w:rPr>
  </w:style>
  <w:style w:type="character" w:customStyle="1" w:styleId="2Char0">
    <w:name w:val="正文文本缩进 2 Char"/>
    <w:basedOn w:val="a3"/>
    <w:link w:val="22"/>
    <w:rsid w:val="00D84B38"/>
    <w:rPr>
      <w:rFonts w:ascii="宋体" w:hAnsi="宋体"/>
      <w:iCs/>
      <w:kern w:val="2"/>
      <w:sz w:val="24"/>
      <w:szCs w:val="24"/>
    </w:rPr>
  </w:style>
  <w:style w:type="paragraph" w:styleId="22">
    <w:name w:val="Body Text Indent 2"/>
    <w:basedOn w:val="a1"/>
    <w:link w:val="2Char0"/>
    <w:rsid w:val="00D84B38"/>
    <w:pPr>
      <w:autoSpaceDE/>
      <w:autoSpaceDN/>
      <w:snapToGrid w:val="0"/>
      <w:spacing w:line="360" w:lineRule="auto"/>
      <w:ind w:firstLine="567"/>
      <w:jc w:val="both"/>
    </w:pPr>
    <w:rPr>
      <w:rFonts w:cs="Times New Roman"/>
      <w:iCs/>
      <w:kern w:val="2"/>
      <w:sz w:val="24"/>
      <w:szCs w:val="24"/>
      <w:lang w:eastAsia="zh-CN"/>
    </w:rPr>
  </w:style>
  <w:style w:type="character" w:customStyle="1" w:styleId="Chara">
    <w:name w:val="正文文本 Char"/>
    <w:basedOn w:val="a3"/>
    <w:uiPriority w:val="99"/>
    <w:rsid w:val="00D84B38"/>
    <w:rPr>
      <w:rFonts w:eastAsia="宋体"/>
      <w:sz w:val="24"/>
      <w:szCs w:val="24"/>
      <w:lang w:val="en-US" w:eastAsia="zh-CN" w:bidi="ar-SA"/>
    </w:rPr>
  </w:style>
  <w:style w:type="character" w:customStyle="1" w:styleId="en1">
    <w:name w:val="en1"/>
    <w:basedOn w:val="a3"/>
    <w:rsid w:val="00D84B38"/>
    <w:rPr>
      <w:b/>
      <w:bCs/>
      <w:color w:val="154C7F"/>
      <w:sz w:val="24"/>
      <w:szCs w:val="24"/>
    </w:rPr>
  </w:style>
  <w:style w:type="character" w:customStyle="1" w:styleId="font01">
    <w:name w:val="font01"/>
    <w:basedOn w:val="a3"/>
    <w:qFormat/>
    <w:rsid w:val="00D84B38"/>
    <w:rPr>
      <w:rFonts w:ascii="宋体" w:eastAsia="宋体" w:hAnsi="宋体" w:cs="宋体" w:hint="eastAsia"/>
      <w:color w:val="000000"/>
      <w:sz w:val="20"/>
      <w:szCs w:val="20"/>
      <w:u w:val="none"/>
    </w:rPr>
  </w:style>
  <w:style w:type="character" w:customStyle="1" w:styleId="Charb">
    <w:name w:val="标题 Char"/>
    <w:basedOn w:val="a3"/>
    <w:link w:val="af6"/>
    <w:rsid w:val="00D84B38"/>
    <w:rPr>
      <w:rFonts w:ascii="Arial" w:hAnsi="Arial" w:cs="Arial"/>
      <w:b/>
      <w:bCs/>
      <w:sz w:val="44"/>
      <w:szCs w:val="32"/>
    </w:rPr>
  </w:style>
  <w:style w:type="paragraph" w:styleId="af6">
    <w:name w:val="Title"/>
    <w:basedOn w:val="a1"/>
    <w:link w:val="Charb"/>
    <w:qFormat/>
    <w:rsid w:val="00D84B38"/>
    <w:pPr>
      <w:autoSpaceDE/>
      <w:autoSpaceDN/>
      <w:adjustRightInd w:val="0"/>
      <w:spacing w:before="240" w:after="60" w:line="360" w:lineRule="atLeast"/>
      <w:jc w:val="center"/>
      <w:textAlignment w:val="baseline"/>
      <w:outlineLvl w:val="0"/>
    </w:pPr>
    <w:rPr>
      <w:rFonts w:ascii="Arial" w:hAnsi="Arial" w:cs="Arial"/>
      <w:b/>
      <w:bCs/>
      <w:sz w:val="44"/>
      <w:szCs w:val="32"/>
      <w:lang w:eastAsia="zh-CN"/>
    </w:rPr>
  </w:style>
  <w:style w:type="character" w:customStyle="1" w:styleId="Charc">
    <w:name w:val="正文文本缩进 Char"/>
    <w:basedOn w:val="a3"/>
    <w:link w:val="af7"/>
    <w:rsid w:val="00D84B38"/>
    <w:rPr>
      <w:i/>
      <w:iCs/>
      <w:kern w:val="2"/>
      <w:sz w:val="21"/>
    </w:rPr>
  </w:style>
  <w:style w:type="paragraph" w:styleId="af7">
    <w:name w:val="Body Text Indent"/>
    <w:basedOn w:val="a1"/>
    <w:link w:val="Charc"/>
    <w:rsid w:val="00D84B38"/>
    <w:pPr>
      <w:autoSpaceDE/>
      <w:autoSpaceDN/>
      <w:ind w:leftChars="257" w:left="540"/>
      <w:jc w:val="both"/>
    </w:pPr>
    <w:rPr>
      <w:rFonts w:ascii="Times New Roman" w:hAnsi="Times New Roman" w:cs="Times New Roman"/>
      <w:i/>
      <w:iCs/>
      <w:kern w:val="2"/>
      <w:sz w:val="21"/>
      <w:szCs w:val="20"/>
      <w:lang w:eastAsia="zh-CN"/>
    </w:rPr>
  </w:style>
  <w:style w:type="character" w:customStyle="1" w:styleId="3Char1">
    <w:name w:val="正文文本 3 Char"/>
    <w:basedOn w:val="a3"/>
    <w:link w:val="32"/>
    <w:rsid w:val="00D84B38"/>
    <w:rPr>
      <w:color w:val="0000FF"/>
      <w:kern w:val="2"/>
      <w:sz w:val="24"/>
      <w:szCs w:val="24"/>
    </w:rPr>
  </w:style>
  <w:style w:type="paragraph" w:styleId="32">
    <w:name w:val="Body Text 3"/>
    <w:basedOn w:val="a1"/>
    <w:link w:val="3Char1"/>
    <w:rsid w:val="00D84B38"/>
    <w:pPr>
      <w:autoSpaceDE/>
      <w:autoSpaceDN/>
      <w:spacing w:line="360" w:lineRule="auto"/>
      <w:jc w:val="both"/>
    </w:pPr>
    <w:rPr>
      <w:rFonts w:ascii="Times New Roman" w:hAnsi="Times New Roman" w:cs="Times New Roman"/>
      <w:color w:val="0000FF"/>
      <w:kern w:val="2"/>
      <w:sz w:val="24"/>
      <w:szCs w:val="24"/>
      <w:lang w:eastAsia="zh-CN"/>
    </w:rPr>
  </w:style>
  <w:style w:type="character" w:customStyle="1" w:styleId="font11">
    <w:name w:val="font11"/>
    <w:basedOn w:val="a3"/>
    <w:rsid w:val="00D84B38"/>
    <w:rPr>
      <w:rFonts w:ascii="Times New Roman" w:hAnsi="Times New Roman" w:cs="Times New Roman" w:hint="default"/>
      <w:color w:val="000000"/>
      <w:sz w:val="20"/>
      <w:szCs w:val="20"/>
      <w:u w:val="none"/>
    </w:rPr>
  </w:style>
  <w:style w:type="character" w:customStyle="1" w:styleId="glossaryitem">
    <w:name w:val="glossaryitem"/>
    <w:basedOn w:val="a3"/>
    <w:rsid w:val="00D84B38"/>
    <w:rPr>
      <w:strike w:val="0"/>
      <w:dstrike w:val="0"/>
      <w:u w:val="none"/>
    </w:rPr>
  </w:style>
  <w:style w:type="character" w:customStyle="1" w:styleId="HTMLChar">
    <w:name w:val="HTML 预设格式 Char"/>
    <w:basedOn w:val="a3"/>
    <w:link w:val="HTML"/>
    <w:rsid w:val="00D84B38"/>
    <w:rPr>
      <w:rFonts w:ascii="Arial Unicode MS" w:eastAsia="Courier New" w:hAnsi="Arial Unicode MS" w:cs="Courier New"/>
    </w:rPr>
  </w:style>
  <w:style w:type="paragraph" w:styleId="HTML">
    <w:name w:val="HTML Preformatted"/>
    <w:basedOn w:val="a1"/>
    <w:link w:val="HTMLChar"/>
    <w:rsid w:val="00D84B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Arial Unicode MS" w:cs="Courier New"/>
      <w:sz w:val="20"/>
      <w:szCs w:val="20"/>
      <w:lang w:eastAsia="zh-CN"/>
    </w:rPr>
  </w:style>
  <w:style w:type="character" w:customStyle="1" w:styleId="Chard">
    <w:name w:val="文档结构图 Char"/>
    <w:basedOn w:val="a3"/>
    <w:link w:val="af8"/>
    <w:rsid w:val="00D84B38"/>
    <w:rPr>
      <w:rFonts w:ascii="宋体"/>
      <w:sz w:val="28"/>
      <w:shd w:val="clear" w:color="auto" w:fill="000080"/>
    </w:rPr>
  </w:style>
  <w:style w:type="paragraph" w:styleId="af8">
    <w:name w:val="Document Map"/>
    <w:basedOn w:val="a1"/>
    <w:link w:val="Chard"/>
    <w:rsid w:val="00D84B38"/>
    <w:pPr>
      <w:shd w:val="clear" w:color="auto" w:fill="000080"/>
      <w:autoSpaceDE/>
      <w:autoSpaceDN/>
      <w:adjustRightInd w:val="0"/>
      <w:ind w:firstLine="425"/>
      <w:jc w:val="both"/>
      <w:textAlignment w:val="baseline"/>
    </w:pPr>
    <w:rPr>
      <w:rFonts w:hAnsi="Times New Roman" w:cs="Times New Roman"/>
      <w:sz w:val="28"/>
      <w:szCs w:val="20"/>
      <w:lang w:eastAsia="zh-CN"/>
    </w:rPr>
  </w:style>
  <w:style w:type="character" w:customStyle="1" w:styleId="Chare">
    <w:name w:val="日期 Char"/>
    <w:basedOn w:val="a3"/>
    <w:link w:val="af9"/>
    <w:rsid w:val="00D84B38"/>
    <w:rPr>
      <w:kern w:val="2"/>
      <w:sz w:val="21"/>
      <w:szCs w:val="24"/>
    </w:rPr>
  </w:style>
  <w:style w:type="paragraph" w:styleId="af9">
    <w:name w:val="Date"/>
    <w:basedOn w:val="a1"/>
    <w:next w:val="a1"/>
    <w:link w:val="Chare"/>
    <w:rsid w:val="00D84B38"/>
    <w:pPr>
      <w:autoSpaceDE/>
      <w:autoSpaceDN/>
      <w:ind w:leftChars="2500" w:left="100"/>
      <w:jc w:val="both"/>
    </w:pPr>
    <w:rPr>
      <w:rFonts w:ascii="Times New Roman" w:hAnsi="Times New Roman" w:cs="Times New Roman"/>
      <w:kern w:val="2"/>
      <w:sz w:val="21"/>
      <w:szCs w:val="24"/>
      <w:lang w:eastAsia="zh-CN"/>
    </w:rPr>
  </w:style>
  <w:style w:type="character" w:customStyle="1" w:styleId="2Char1">
    <w:name w:val="正文文本 2 Char"/>
    <w:basedOn w:val="a3"/>
    <w:link w:val="23"/>
    <w:rsid w:val="00D84B38"/>
    <w:rPr>
      <w:kern w:val="2"/>
      <w:sz w:val="21"/>
      <w:szCs w:val="24"/>
    </w:rPr>
  </w:style>
  <w:style w:type="paragraph" w:styleId="23">
    <w:name w:val="Body Text 2"/>
    <w:basedOn w:val="a1"/>
    <w:link w:val="2Char1"/>
    <w:rsid w:val="00D84B38"/>
    <w:pPr>
      <w:autoSpaceDE/>
      <w:autoSpaceDN/>
      <w:spacing w:after="120" w:line="480" w:lineRule="auto"/>
      <w:jc w:val="both"/>
    </w:pPr>
    <w:rPr>
      <w:rFonts w:ascii="Times New Roman" w:hAnsi="Times New Roman" w:cs="Times New Roman"/>
      <w:kern w:val="2"/>
      <w:sz w:val="21"/>
      <w:szCs w:val="24"/>
      <w:lang w:eastAsia="zh-CN"/>
    </w:rPr>
  </w:style>
  <w:style w:type="character" w:customStyle="1" w:styleId="Charf">
    <w:name w:val="正文首行缩进 Char"/>
    <w:basedOn w:val="Chara"/>
    <w:link w:val="a"/>
    <w:rsid w:val="00D84B38"/>
    <w:rPr>
      <w:rFonts w:eastAsia="宋体"/>
      <w:sz w:val="21"/>
      <w:szCs w:val="21"/>
      <w:lang w:val="en-US" w:eastAsia="zh-CN" w:bidi="ar-SA"/>
    </w:rPr>
  </w:style>
  <w:style w:type="paragraph" w:styleId="a">
    <w:name w:val="Body Text First Indent"/>
    <w:basedOn w:val="a6"/>
    <w:link w:val="Charf"/>
    <w:rsid w:val="00D84B38"/>
    <w:pPr>
      <w:numPr>
        <w:numId w:val="1"/>
      </w:numPr>
      <w:tabs>
        <w:tab w:val="left" w:pos="720"/>
      </w:tabs>
      <w:autoSpaceDE/>
      <w:autoSpaceDN/>
      <w:adjustRightInd w:val="0"/>
      <w:spacing w:after="120" w:line="312" w:lineRule="atLeast"/>
      <w:ind w:firstLine="420"/>
      <w:jc w:val="both"/>
      <w:textAlignment w:val="baseline"/>
    </w:pPr>
    <w:rPr>
      <w:rFonts w:ascii="Times New Roman" w:hAnsi="Times New Roman" w:cs="Times New Roman"/>
      <w:sz w:val="21"/>
      <w:szCs w:val="21"/>
      <w:lang w:eastAsia="zh-CN"/>
    </w:rPr>
  </w:style>
  <w:style w:type="character" w:customStyle="1" w:styleId="Charf0">
    <w:name w:val="批注主题 Char"/>
    <w:basedOn w:val="Char8"/>
    <w:link w:val="afa"/>
    <w:uiPriority w:val="99"/>
    <w:rsid w:val="00D84B38"/>
    <w:rPr>
      <w:b/>
      <w:bCs/>
      <w:kern w:val="2"/>
      <w:sz w:val="24"/>
      <w:szCs w:val="24"/>
    </w:rPr>
  </w:style>
  <w:style w:type="paragraph" w:styleId="afa">
    <w:name w:val="annotation subject"/>
    <w:basedOn w:val="af4"/>
    <w:next w:val="af4"/>
    <w:link w:val="Charf0"/>
    <w:rsid w:val="00D84B38"/>
    <w:pPr>
      <w:widowControl/>
    </w:pPr>
    <w:rPr>
      <w:b/>
      <w:bCs/>
      <w:sz w:val="24"/>
      <w:szCs w:val="24"/>
    </w:rPr>
  </w:style>
  <w:style w:type="paragraph" w:styleId="12">
    <w:name w:val="index 1"/>
    <w:basedOn w:val="a1"/>
    <w:next w:val="a1"/>
    <w:rsid w:val="00D84B38"/>
    <w:pPr>
      <w:autoSpaceDE/>
      <w:autoSpaceDN/>
      <w:adjustRightInd w:val="0"/>
      <w:spacing w:line="360" w:lineRule="atLeast"/>
      <w:textAlignment w:val="baseline"/>
    </w:pPr>
    <w:rPr>
      <w:rFonts w:ascii="Times New Roman" w:hAnsi="Times New Roman" w:cs="Times New Roman"/>
      <w:sz w:val="28"/>
      <w:szCs w:val="20"/>
      <w:lang w:eastAsia="zh-CN"/>
    </w:rPr>
  </w:style>
  <w:style w:type="paragraph" w:styleId="90">
    <w:name w:val="toc 9"/>
    <w:basedOn w:val="a1"/>
    <w:next w:val="a1"/>
    <w:rsid w:val="00D84B38"/>
    <w:pPr>
      <w:autoSpaceDE/>
      <w:autoSpaceDN/>
      <w:adjustRightInd w:val="0"/>
      <w:spacing w:line="360" w:lineRule="atLeast"/>
      <w:ind w:left="1920"/>
      <w:textAlignment w:val="baseline"/>
    </w:pPr>
    <w:rPr>
      <w:rFonts w:ascii="Times New Roman" w:hAnsi="Times New Roman" w:cs="Times New Roman"/>
      <w:sz w:val="18"/>
      <w:szCs w:val="18"/>
      <w:lang w:eastAsia="zh-CN"/>
    </w:rPr>
  </w:style>
  <w:style w:type="paragraph" w:styleId="41">
    <w:name w:val="toc 4"/>
    <w:basedOn w:val="a1"/>
    <w:next w:val="a1"/>
    <w:rsid w:val="00D84B38"/>
    <w:pPr>
      <w:autoSpaceDE/>
      <w:autoSpaceDN/>
      <w:adjustRightInd w:val="0"/>
      <w:spacing w:line="360" w:lineRule="atLeast"/>
      <w:ind w:left="720"/>
      <w:textAlignment w:val="baseline"/>
    </w:pPr>
    <w:rPr>
      <w:rFonts w:ascii="Times New Roman" w:hAnsi="Times New Roman" w:cs="Times New Roman"/>
      <w:sz w:val="18"/>
      <w:szCs w:val="18"/>
      <w:lang w:eastAsia="zh-CN"/>
    </w:rPr>
  </w:style>
  <w:style w:type="paragraph" w:customStyle="1" w:styleId="33">
    <w:name w:val="标题3(小3号)"/>
    <w:basedOn w:val="30"/>
    <w:next w:val="34"/>
    <w:rsid w:val="00D84B38"/>
    <w:pPr>
      <w:widowControl/>
      <w:spacing w:before="0" w:after="0" w:line="420" w:lineRule="exact"/>
    </w:pPr>
    <w:rPr>
      <w:b w:val="0"/>
      <w:bCs w:val="0"/>
      <w:color w:val="000000"/>
      <w:kern w:val="0"/>
      <w:sz w:val="30"/>
      <w:szCs w:val="21"/>
    </w:rPr>
  </w:style>
  <w:style w:type="paragraph" w:customStyle="1" w:styleId="34">
    <w:name w:val="正文小3号"/>
    <w:rsid w:val="00D84B38"/>
    <w:pPr>
      <w:ind w:firstLine="595"/>
      <w:jc w:val="both"/>
    </w:pPr>
    <w:rPr>
      <w:sz w:val="30"/>
    </w:rPr>
  </w:style>
  <w:style w:type="character" w:customStyle="1" w:styleId="Char10">
    <w:name w:val="正文首行缩进 Char1"/>
    <w:basedOn w:val="Char1"/>
    <w:rsid w:val="00D84B38"/>
    <w:rPr>
      <w:rFonts w:ascii="宋体" w:hAnsi="宋体" w:cs="宋体"/>
      <w:sz w:val="24"/>
      <w:szCs w:val="24"/>
      <w:lang w:eastAsia="en-US"/>
    </w:rPr>
  </w:style>
  <w:style w:type="paragraph" w:styleId="afb">
    <w:name w:val="Message Header"/>
    <w:basedOn w:val="a1"/>
    <w:link w:val="Charf1"/>
    <w:rsid w:val="00D84B38"/>
    <w:pPr>
      <w:pBdr>
        <w:top w:val="single" w:sz="6" w:space="1" w:color="auto"/>
        <w:left w:val="single" w:sz="6" w:space="1" w:color="auto"/>
        <w:bottom w:val="single" w:sz="6" w:space="1" w:color="auto"/>
        <w:right w:val="single" w:sz="6" w:space="1" w:color="auto"/>
      </w:pBdr>
      <w:shd w:val="pct20" w:color="auto" w:fill="auto"/>
      <w:autoSpaceDE/>
      <w:autoSpaceDN/>
      <w:ind w:leftChars="500" w:left="1080" w:hangingChars="500" w:hanging="1080"/>
      <w:jc w:val="both"/>
    </w:pPr>
    <w:rPr>
      <w:rFonts w:ascii="Arial" w:hAnsi="Arial" w:cs="Arial"/>
      <w:kern w:val="2"/>
      <w:sz w:val="24"/>
      <w:szCs w:val="24"/>
      <w:lang w:eastAsia="zh-CN"/>
    </w:rPr>
  </w:style>
  <w:style w:type="character" w:customStyle="1" w:styleId="Charf1">
    <w:name w:val="信息标题 Char"/>
    <w:basedOn w:val="a3"/>
    <w:link w:val="afb"/>
    <w:rsid w:val="00D84B38"/>
    <w:rPr>
      <w:rFonts w:ascii="Arial" w:hAnsi="Arial" w:cs="Arial"/>
      <w:kern w:val="2"/>
      <w:sz w:val="24"/>
      <w:szCs w:val="24"/>
      <w:shd w:val="pct20" w:color="auto" w:fill="auto"/>
    </w:rPr>
  </w:style>
  <w:style w:type="paragraph" w:styleId="51">
    <w:name w:val="toc 5"/>
    <w:basedOn w:val="a1"/>
    <w:next w:val="a1"/>
    <w:rsid w:val="00D84B38"/>
    <w:pPr>
      <w:autoSpaceDE/>
      <w:autoSpaceDN/>
      <w:adjustRightInd w:val="0"/>
      <w:spacing w:line="360" w:lineRule="atLeast"/>
      <w:ind w:left="960"/>
      <w:textAlignment w:val="baseline"/>
    </w:pPr>
    <w:rPr>
      <w:rFonts w:ascii="Times New Roman" w:hAnsi="Times New Roman" w:cs="Times New Roman"/>
      <w:sz w:val="18"/>
      <w:szCs w:val="18"/>
      <w:lang w:eastAsia="zh-CN"/>
    </w:rPr>
  </w:style>
  <w:style w:type="character" w:customStyle="1" w:styleId="3Char10">
    <w:name w:val="正文文本 3 Char1"/>
    <w:basedOn w:val="a3"/>
    <w:rsid w:val="00D84B38"/>
    <w:rPr>
      <w:rFonts w:ascii="宋体" w:hAnsi="宋体" w:cs="宋体"/>
      <w:sz w:val="16"/>
      <w:szCs w:val="16"/>
      <w:lang w:eastAsia="en-US"/>
    </w:rPr>
  </w:style>
  <w:style w:type="paragraph" w:customStyle="1" w:styleId="afc">
    <w:name w:val="封面页眉"/>
    <w:basedOn w:val="a9"/>
    <w:rsid w:val="00D84B38"/>
    <w:pPr>
      <w:pBdr>
        <w:top w:val="none" w:sz="0" w:space="0" w:color="auto"/>
        <w:left w:val="none" w:sz="0" w:space="0" w:color="auto"/>
        <w:bottom w:val="none" w:sz="0" w:space="0" w:color="auto"/>
        <w:right w:val="none" w:sz="0" w:space="0" w:color="auto"/>
      </w:pBdr>
      <w:tabs>
        <w:tab w:val="clear" w:pos="4153"/>
        <w:tab w:val="clear" w:pos="8306"/>
        <w:tab w:val="left" w:pos="140"/>
        <w:tab w:val="center" w:pos="4760"/>
        <w:tab w:val="right" w:pos="9240"/>
      </w:tabs>
      <w:autoSpaceDE/>
      <w:autoSpaceDN/>
      <w:adjustRightInd w:val="0"/>
      <w:textAlignment w:val="baseline"/>
    </w:pPr>
    <w:rPr>
      <w:rFonts w:ascii="Times New Roman" w:cs="Times New Roman"/>
      <w:bCs/>
      <w:szCs w:val="18"/>
      <w:lang w:eastAsia="zh-CN"/>
    </w:rPr>
  </w:style>
  <w:style w:type="paragraph" w:customStyle="1" w:styleId="afd">
    <w:name w:val="正"/>
    <w:basedOn w:val="a1"/>
    <w:rsid w:val="00D84B38"/>
    <w:pPr>
      <w:tabs>
        <w:tab w:val="left" w:pos="-120"/>
      </w:tabs>
      <w:autoSpaceDE/>
      <w:autoSpaceDN/>
      <w:adjustRightInd w:val="0"/>
      <w:spacing w:line="560" w:lineRule="exact"/>
      <w:ind w:firstLine="600"/>
      <w:jc w:val="both"/>
      <w:textAlignment w:val="baseline"/>
    </w:pPr>
    <w:rPr>
      <w:rFonts w:ascii="仿宋_GB2312" w:eastAsia="仿宋_GB2312" w:hAnsi="Times New Roman" w:cs="Times New Roman"/>
      <w:color w:val="000000"/>
      <w:spacing w:val="20"/>
      <w:sz w:val="28"/>
      <w:szCs w:val="20"/>
      <w:lang w:eastAsia="zh-CN"/>
    </w:rPr>
  </w:style>
  <w:style w:type="paragraph" w:styleId="61">
    <w:name w:val="toc 6"/>
    <w:basedOn w:val="a1"/>
    <w:next w:val="a1"/>
    <w:rsid w:val="00D84B38"/>
    <w:pPr>
      <w:autoSpaceDE/>
      <w:autoSpaceDN/>
      <w:adjustRightInd w:val="0"/>
      <w:spacing w:line="360" w:lineRule="atLeast"/>
      <w:ind w:left="1200"/>
      <w:textAlignment w:val="baseline"/>
    </w:pPr>
    <w:rPr>
      <w:rFonts w:ascii="Times New Roman" w:hAnsi="Times New Roman" w:cs="Times New Roman"/>
      <w:sz w:val="18"/>
      <w:szCs w:val="18"/>
      <w:lang w:eastAsia="zh-CN"/>
    </w:rPr>
  </w:style>
  <w:style w:type="character" w:customStyle="1" w:styleId="2Char10">
    <w:name w:val="正文文本缩进 2 Char1"/>
    <w:basedOn w:val="a3"/>
    <w:rsid w:val="00D84B38"/>
    <w:rPr>
      <w:rFonts w:ascii="宋体" w:hAnsi="宋体" w:cs="宋体"/>
      <w:sz w:val="22"/>
      <w:szCs w:val="22"/>
      <w:lang w:eastAsia="en-US"/>
    </w:rPr>
  </w:style>
  <w:style w:type="paragraph" w:styleId="24">
    <w:name w:val="List 2"/>
    <w:basedOn w:val="a1"/>
    <w:rsid w:val="00D84B38"/>
    <w:pPr>
      <w:autoSpaceDE/>
      <w:autoSpaceDN/>
      <w:adjustRightInd w:val="0"/>
      <w:spacing w:line="312" w:lineRule="atLeast"/>
      <w:ind w:left="840" w:hanging="420"/>
      <w:jc w:val="both"/>
      <w:textAlignment w:val="baseline"/>
    </w:pPr>
    <w:rPr>
      <w:rFonts w:ascii="Times New Roman" w:hAnsi="Times New Roman" w:cs="Times New Roman"/>
      <w:sz w:val="21"/>
      <w:szCs w:val="21"/>
      <w:lang w:eastAsia="zh-CN"/>
    </w:rPr>
  </w:style>
  <w:style w:type="paragraph" w:styleId="70">
    <w:name w:val="toc 7"/>
    <w:basedOn w:val="a1"/>
    <w:next w:val="a1"/>
    <w:rsid w:val="00D84B38"/>
    <w:pPr>
      <w:autoSpaceDE/>
      <w:autoSpaceDN/>
      <w:adjustRightInd w:val="0"/>
      <w:spacing w:line="360" w:lineRule="atLeast"/>
      <w:ind w:left="1440"/>
      <w:textAlignment w:val="baseline"/>
    </w:pPr>
    <w:rPr>
      <w:rFonts w:ascii="Times New Roman" w:hAnsi="Times New Roman" w:cs="Times New Roman"/>
      <w:sz w:val="18"/>
      <w:szCs w:val="18"/>
      <w:lang w:eastAsia="zh-CN"/>
    </w:rPr>
  </w:style>
  <w:style w:type="character" w:customStyle="1" w:styleId="Char11">
    <w:name w:val="批注文字 Char1"/>
    <w:basedOn w:val="a3"/>
    <w:rsid w:val="00D84B38"/>
    <w:rPr>
      <w:rFonts w:ascii="宋体" w:hAnsi="宋体" w:cs="宋体"/>
      <w:sz w:val="22"/>
      <w:szCs w:val="22"/>
      <w:lang w:eastAsia="en-US"/>
    </w:rPr>
  </w:style>
  <w:style w:type="paragraph" w:styleId="a0">
    <w:name w:val="List Bullet"/>
    <w:basedOn w:val="a1"/>
    <w:rsid w:val="00D84B38"/>
    <w:pPr>
      <w:numPr>
        <w:numId w:val="2"/>
      </w:numPr>
      <w:tabs>
        <w:tab w:val="left" w:pos="1382"/>
      </w:tabs>
      <w:autoSpaceDE/>
      <w:autoSpaceDN/>
      <w:spacing w:line="480" w:lineRule="exact"/>
      <w:jc w:val="both"/>
    </w:pPr>
    <w:rPr>
      <w:rFonts w:ascii="Times New Roman" w:hAnsi="Times New Roman" w:cs="Times New Roman"/>
      <w:kern w:val="2"/>
      <w:sz w:val="24"/>
      <w:szCs w:val="20"/>
      <w:lang w:eastAsia="zh-CN"/>
    </w:rPr>
  </w:style>
  <w:style w:type="paragraph" w:customStyle="1" w:styleId="Afe">
    <w:name w:val="A"/>
    <w:basedOn w:val="a1"/>
    <w:rsid w:val="00D84B38"/>
    <w:pPr>
      <w:autoSpaceDE/>
      <w:autoSpaceDN/>
      <w:adjustRightInd w:val="0"/>
      <w:spacing w:line="480" w:lineRule="atLeast"/>
      <w:jc w:val="center"/>
      <w:textAlignment w:val="baseline"/>
    </w:pPr>
    <w:rPr>
      <w:rFonts w:hAnsi="Times New Roman" w:cs="Times New Roman"/>
      <w:sz w:val="32"/>
      <w:szCs w:val="20"/>
      <w:lang w:eastAsia="zh-CN"/>
    </w:rPr>
  </w:style>
  <w:style w:type="paragraph" w:customStyle="1" w:styleId="35">
    <w:name w:val="标题3"/>
    <w:basedOn w:val="30"/>
    <w:rsid w:val="00D84B38"/>
    <w:pPr>
      <w:keepLines w:val="0"/>
      <w:tabs>
        <w:tab w:val="left" w:pos="720"/>
        <w:tab w:val="left" w:pos="840"/>
        <w:tab w:val="left" w:pos="3600"/>
      </w:tabs>
      <w:adjustRightInd w:val="0"/>
      <w:spacing w:before="0" w:after="0" w:line="360" w:lineRule="auto"/>
      <w:textAlignment w:val="baseline"/>
    </w:pPr>
    <w:rPr>
      <w:b w:val="0"/>
      <w:bCs w:val="0"/>
      <w:color w:val="000000"/>
      <w:kern w:val="0"/>
      <w:sz w:val="24"/>
      <w:szCs w:val="24"/>
    </w:rPr>
  </w:style>
  <w:style w:type="paragraph" w:customStyle="1" w:styleId="CharCharCharCharCharCharCharCharCharCharChar1CharCharChar">
    <w:name w:val="Char Char Char Char Char Char Char Char Char Char Char1 Char Char Char"/>
    <w:basedOn w:val="a1"/>
    <w:rsid w:val="00D84B38"/>
    <w:pPr>
      <w:autoSpaceDE/>
      <w:autoSpaceDN/>
      <w:jc w:val="both"/>
    </w:pPr>
    <w:rPr>
      <w:rFonts w:ascii="Times New Roman" w:hAnsi="Times New Roman" w:cs="Times New Roman"/>
      <w:kern w:val="2"/>
      <w:sz w:val="21"/>
      <w:szCs w:val="24"/>
      <w:lang w:eastAsia="zh-CN"/>
    </w:rPr>
  </w:style>
  <w:style w:type="character" w:customStyle="1" w:styleId="Char12">
    <w:name w:val="文档结构图 Char1"/>
    <w:basedOn w:val="a3"/>
    <w:rsid w:val="00D84B38"/>
    <w:rPr>
      <w:rFonts w:ascii="宋体" w:hAnsi="宋体" w:cs="宋体"/>
      <w:sz w:val="18"/>
      <w:szCs w:val="18"/>
      <w:lang w:eastAsia="en-US"/>
    </w:rPr>
  </w:style>
  <w:style w:type="paragraph" w:styleId="25">
    <w:name w:val="toc 2"/>
    <w:basedOn w:val="a1"/>
    <w:next w:val="a1"/>
    <w:rsid w:val="00D84B38"/>
    <w:pPr>
      <w:autoSpaceDE/>
      <w:autoSpaceDN/>
      <w:adjustRightInd w:val="0"/>
      <w:spacing w:line="360" w:lineRule="atLeast"/>
      <w:ind w:left="240"/>
      <w:textAlignment w:val="baseline"/>
    </w:pPr>
    <w:rPr>
      <w:rFonts w:ascii="Times New Roman" w:hAnsi="Times New Roman" w:cs="Times New Roman"/>
      <w:smallCaps/>
      <w:sz w:val="20"/>
      <w:szCs w:val="20"/>
      <w:lang w:eastAsia="zh-CN"/>
    </w:rPr>
  </w:style>
  <w:style w:type="character" w:customStyle="1" w:styleId="Char13">
    <w:name w:val="日期 Char1"/>
    <w:basedOn w:val="a3"/>
    <w:rsid w:val="00D84B38"/>
    <w:rPr>
      <w:rFonts w:ascii="宋体" w:hAnsi="宋体" w:cs="宋体"/>
      <w:sz w:val="22"/>
      <w:szCs w:val="22"/>
      <w:lang w:eastAsia="en-US"/>
    </w:rPr>
  </w:style>
  <w:style w:type="paragraph" w:customStyle="1" w:styleId="330">
    <w:name w:val="标题3(3号)"/>
    <w:basedOn w:val="30"/>
    <w:next w:val="36"/>
    <w:rsid w:val="00D84B38"/>
    <w:pPr>
      <w:widowControl/>
      <w:spacing w:before="0" w:after="0" w:line="420" w:lineRule="exact"/>
    </w:pPr>
    <w:rPr>
      <w:b w:val="0"/>
      <w:bCs w:val="0"/>
      <w:color w:val="000000"/>
      <w:kern w:val="0"/>
      <w:szCs w:val="21"/>
    </w:rPr>
  </w:style>
  <w:style w:type="paragraph" w:customStyle="1" w:styleId="36">
    <w:name w:val="正文3号字"/>
    <w:rsid w:val="00D84B38"/>
    <w:pPr>
      <w:ind w:firstLine="652"/>
      <w:jc w:val="both"/>
    </w:pPr>
    <w:rPr>
      <w:sz w:val="32"/>
    </w:rPr>
  </w:style>
  <w:style w:type="paragraph" w:customStyle="1" w:styleId="aff">
    <w:name w:val="封面页脚"/>
    <w:basedOn w:val="a8"/>
    <w:rsid w:val="00D84B38"/>
    <w:pPr>
      <w:widowControl/>
      <w:tabs>
        <w:tab w:val="clear" w:pos="4153"/>
        <w:tab w:val="clear" w:pos="8306"/>
      </w:tabs>
      <w:autoSpaceDE/>
      <w:autoSpaceDN/>
      <w:jc w:val="center"/>
    </w:pPr>
    <w:rPr>
      <w:rFonts w:ascii="Times New Roman" w:hAnsi="Times New Roman" w:cs="Times New Roman"/>
      <w:lang w:eastAsia="zh-CN"/>
    </w:rPr>
  </w:style>
  <w:style w:type="character" w:customStyle="1" w:styleId="HTMLChar1">
    <w:name w:val="HTML 预设格式 Char1"/>
    <w:basedOn w:val="a3"/>
    <w:rsid w:val="00D84B38"/>
    <w:rPr>
      <w:rFonts w:ascii="Courier New" w:hAnsi="Courier New" w:cs="Courier New"/>
      <w:lang w:eastAsia="en-US"/>
    </w:rPr>
  </w:style>
  <w:style w:type="character" w:customStyle="1" w:styleId="Char14">
    <w:name w:val="正文文本缩进 Char1"/>
    <w:basedOn w:val="a3"/>
    <w:rsid w:val="00D84B38"/>
    <w:rPr>
      <w:rFonts w:ascii="宋体" w:hAnsi="宋体" w:cs="宋体"/>
      <w:sz w:val="22"/>
      <w:szCs w:val="22"/>
      <w:lang w:eastAsia="en-US"/>
    </w:rPr>
  </w:style>
  <w:style w:type="paragraph" w:styleId="aff0">
    <w:name w:val="caption"/>
    <w:basedOn w:val="a1"/>
    <w:next w:val="a1"/>
    <w:qFormat/>
    <w:rsid w:val="00D84B38"/>
    <w:pPr>
      <w:autoSpaceDE/>
      <w:autoSpaceDN/>
      <w:adjustRightInd w:val="0"/>
      <w:spacing w:before="60" w:after="60"/>
      <w:jc w:val="center"/>
      <w:textAlignment w:val="baseline"/>
    </w:pPr>
    <w:rPr>
      <w:rFonts w:ascii="Arial" w:hAnsi="Arial" w:cs="Times New Roman"/>
      <w:color w:val="FF0000"/>
      <w:sz w:val="24"/>
      <w:szCs w:val="20"/>
      <w:lang w:eastAsia="zh-CN"/>
    </w:rPr>
  </w:style>
  <w:style w:type="paragraph" w:styleId="80">
    <w:name w:val="toc 8"/>
    <w:basedOn w:val="a1"/>
    <w:next w:val="a1"/>
    <w:rsid w:val="00D84B38"/>
    <w:pPr>
      <w:autoSpaceDE/>
      <w:autoSpaceDN/>
      <w:adjustRightInd w:val="0"/>
      <w:spacing w:line="360" w:lineRule="atLeast"/>
      <w:ind w:left="1680"/>
      <w:textAlignment w:val="baseline"/>
    </w:pPr>
    <w:rPr>
      <w:rFonts w:ascii="Times New Roman" w:hAnsi="Times New Roman" w:cs="Times New Roman"/>
      <w:sz w:val="18"/>
      <w:szCs w:val="18"/>
      <w:lang w:eastAsia="zh-CN"/>
    </w:rPr>
  </w:style>
  <w:style w:type="paragraph" w:customStyle="1" w:styleId="230">
    <w:name w:val="标题2(小3号)"/>
    <w:basedOn w:val="21"/>
    <w:next w:val="42"/>
    <w:rsid w:val="00D84B38"/>
    <w:pPr>
      <w:keepNext/>
      <w:keepLines/>
      <w:widowControl/>
      <w:autoSpaceDE/>
      <w:autoSpaceDN/>
      <w:spacing w:line="360" w:lineRule="auto"/>
      <w:ind w:left="420" w:hangingChars="200" w:hanging="420"/>
      <w:jc w:val="both"/>
    </w:pPr>
    <w:rPr>
      <w:rFonts w:cs="Times New Roman"/>
      <w:b w:val="0"/>
      <w:bCs w:val="0"/>
      <w:color w:val="000000"/>
      <w:sz w:val="30"/>
      <w:szCs w:val="21"/>
      <w:lang w:eastAsia="zh-CN"/>
    </w:rPr>
  </w:style>
  <w:style w:type="paragraph" w:customStyle="1" w:styleId="42">
    <w:name w:val="正文4号字"/>
    <w:rsid w:val="00D84B38"/>
    <w:pPr>
      <w:ind w:firstLine="567"/>
      <w:jc w:val="both"/>
    </w:pPr>
    <w:rPr>
      <w:sz w:val="28"/>
    </w:rPr>
  </w:style>
  <w:style w:type="paragraph" w:customStyle="1" w:styleId="120">
    <w:name w:val="标题1(2号)"/>
    <w:basedOn w:val="11"/>
    <w:next w:val="36"/>
    <w:rsid w:val="00D84B38"/>
    <w:pPr>
      <w:keepLines/>
      <w:autoSpaceDE/>
      <w:autoSpaceDN/>
      <w:ind w:left="0"/>
      <w:jc w:val="both"/>
    </w:pPr>
    <w:rPr>
      <w:rFonts w:ascii="Arial" w:hAnsi="Arial" w:cs="Times New Roman"/>
      <w:bCs w:val="0"/>
      <w:color w:val="0000FF"/>
      <w:kern w:val="44"/>
      <w:sz w:val="44"/>
      <w:szCs w:val="36"/>
      <w:lang w:eastAsia="zh-CN"/>
    </w:rPr>
  </w:style>
  <w:style w:type="paragraph" w:customStyle="1" w:styleId="Content">
    <w:name w:val="Content"/>
    <w:basedOn w:val="a1"/>
    <w:rsid w:val="00D84B38"/>
    <w:pPr>
      <w:autoSpaceDE/>
      <w:autoSpaceDN/>
      <w:jc w:val="both"/>
    </w:pPr>
    <w:rPr>
      <w:rFonts w:ascii="Times New Roman" w:hAnsi="Times New Roman" w:cs="Times New Roman"/>
      <w:kern w:val="2"/>
      <w:sz w:val="20"/>
      <w:szCs w:val="21"/>
      <w:lang w:eastAsia="zh-CN"/>
    </w:rPr>
  </w:style>
  <w:style w:type="paragraph" w:customStyle="1" w:styleId="CharCharCharCharCharCharCharCharCharCharChar">
    <w:name w:val="Char Char Char Char Char Char Char Char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52">
    <w:name w:val="正文5号字"/>
    <w:rsid w:val="00D84B38"/>
    <w:pPr>
      <w:jc w:val="both"/>
    </w:pPr>
    <w:rPr>
      <w:sz w:val="21"/>
    </w:rPr>
  </w:style>
  <w:style w:type="character" w:customStyle="1" w:styleId="2Char11">
    <w:name w:val="正文文本 2 Char1"/>
    <w:basedOn w:val="a3"/>
    <w:rsid w:val="00D84B38"/>
    <w:rPr>
      <w:rFonts w:ascii="宋体" w:hAnsi="宋体" w:cs="宋体"/>
      <w:sz w:val="22"/>
      <w:szCs w:val="22"/>
      <w:lang w:eastAsia="en-US"/>
    </w:rPr>
  </w:style>
  <w:style w:type="character" w:customStyle="1" w:styleId="Char15">
    <w:name w:val="标题 Char1"/>
    <w:basedOn w:val="a3"/>
    <w:rsid w:val="00D84B38"/>
    <w:rPr>
      <w:rFonts w:asciiTheme="majorHAnsi" w:hAnsiTheme="majorHAnsi" w:cstheme="majorBidi"/>
      <w:b/>
      <w:bCs/>
      <w:sz w:val="32"/>
      <w:szCs w:val="32"/>
      <w:lang w:eastAsia="en-US"/>
    </w:rPr>
  </w:style>
  <w:style w:type="character" w:customStyle="1" w:styleId="3Char11">
    <w:name w:val="正文文本缩进 3 Char1"/>
    <w:basedOn w:val="a3"/>
    <w:rsid w:val="00D84B38"/>
    <w:rPr>
      <w:rFonts w:ascii="宋体" w:hAnsi="宋体" w:cs="宋体"/>
      <w:sz w:val="16"/>
      <w:szCs w:val="16"/>
      <w:lang w:eastAsia="en-US"/>
    </w:rPr>
  </w:style>
  <w:style w:type="paragraph" w:styleId="13">
    <w:name w:val="toc 1"/>
    <w:basedOn w:val="a1"/>
    <w:next w:val="a1"/>
    <w:rsid w:val="00D84B38"/>
    <w:pPr>
      <w:autoSpaceDE/>
      <w:autoSpaceDN/>
      <w:adjustRightInd w:val="0"/>
      <w:spacing w:before="120" w:after="120" w:line="360" w:lineRule="atLeast"/>
      <w:textAlignment w:val="baseline"/>
    </w:pPr>
    <w:rPr>
      <w:rFonts w:ascii="Times New Roman" w:hAnsi="Times New Roman" w:cs="Times New Roman"/>
      <w:b/>
      <w:bCs/>
      <w:caps/>
      <w:sz w:val="20"/>
      <w:szCs w:val="20"/>
      <w:lang w:eastAsia="zh-CN"/>
    </w:rPr>
  </w:style>
  <w:style w:type="paragraph" w:styleId="37">
    <w:name w:val="toc 3"/>
    <w:basedOn w:val="a1"/>
    <w:next w:val="a1"/>
    <w:rsid w:val="00D84B38"/>
    <w:pPr>
      <w:tabs>
        <w:tab w:val="right" w:leader="dot" w:pos="8296"/>
      </w:tabs>
      <w:autoSpaceDE/>
      <w:autoSpaceDN/>
      <w:adjustRightInd w:val="0"/>
      <w:spacing w:line="360" w:lineRule="auto"/>
      <w:ind w:left="482"/>
      <w:textAlignment w:val="baseline"/>
    </w:pPr>
    <w:rPr>
      <w:rFonts w:ascii="Times New Roman" w:hAnsi="Times New Roman" w:cs="Times New Roman"/>
      <w:i/>
      <w:iCs/>
      <w:sz w:val="20"/>
      <w:szCs w:val="20"/>
      <w:lang w:eastAsia="zh-CN"/>
    </w:rPr>
  </w:style>
  <w:style w:type="paragraph" w:customStyle="1" w:styleId="aff1">
    <w:name w:val="标准"/>
    <w:basedOn w:val="a1"/>
    <w:rsid w:val="00D84B38"/>
    <w:pPr>
      <w:autoSpaceDE/>
      <w:autoSpaceDN/>
      <w:adjustRightInd w:val="0"/>
      <w:spacing w:line="360" w:lineRule="auto"/>
      <w:ind w:firstLine="525"/>
      <w:jc w:val="both"/>
      <w:textAlignment w:val="baseline"/>
    </w:pPr>
    <w:rPr>
      <w:rFonts w:ascii="Times New Roman" w:hAnsi="Times New Roman" w:cs="Times New Roman"/>
      <w:spacing w:val="-4"/>
      <w:sz w:val="24"/>
      <w:szCs w:val="24"/>
      <w:lang w:eastAsia="zh-CN"/>
    </w:rPr>
  </w:style>
  <w:style w:type="paragraph" w:customStyle="1" w:styleId="Char16">
    <w:name w:val="Char1"/>
    <w:basedOn w:val="a1"/>
    <w:rsid w:val="00D84B38"/>
    <w:pPr>
      <w:autoSpaceDE/>
      <w:autoSpaceDN/>
      <w:jc w:val="both"/>
    </w:pPr>
    <w:rPr>
      <w:rFonts w:ascii="Times New Roman" w:hAnsi="Times New Roman" w:cs="Times New Roman"/>
      <w:kern w:val="2"/>
      <w:sz w:val="21"/>
      <w:szCs w:val="21"/>
      <w:lang w:eastAsia="zh-CN"/>
    </w:rPr>
  </w:style>
  <w:style w:type="character" w:customStyle="1" w:styleId="Char17">
    <w:name w:val="批注框文本 Char1"/>
    <w:basedOn w:val="a3"/>
    <w:rsid w:val="00D84B38"/>
    <w:rPr>
      <w:rFonts w:ascii="宋体" w:hAnsi="宋体" w:cs="宋体"/>
      <w:sz w:val="18"/>
      <w:szCs w:val="18"/>
      <w:lang w:eastAsia="en-US"/>
    </w:rPr>
  </w:style>
  <w:style w:type="character" w:customStyle="1" w:styleId="Char18">
    <w:name w:val="批注主题 Char1"/>
    <w:basedOn w:val="Char11"/>
    <w:rsid w:val="00D84B38"/>
    <w:rPr>
      <w:rFonts w:ascii="宋体" w:hAnsi="宋体" w:cs="宋体"/>
      <w:b/>
      <w:bCs/>
      <w:sz w:val="22"/>
      <w:szCs w:val="22"/>
      <w:lang w:eastAsia="en-US"/>
    </w:rPr>
  </w:style>
  <w:style w:type="paragraph" w:customStyle="1" w:styleId="aff2">
    <w:name w:val="封底页脚"/>
    <w:basedOn w:val="a8"/>
    <w:rsid w:val="00D84B38"/>
    <w:pPr>
      <w:widowControl/>
      <w:tabs>
        <w:tab w:val="clear" w:pos="4153"/>
        <w:tab w:val="clear" w:pos="8306"/>
      </w:tabs>
      <w:autoSpaceDE/>
      <w:autoSpaceDN/>
      <w:jc w:val="center"/>
    </w:pPr>
    <w:rPr>
      <w:rFonts w:ascii="Times New Roman" w:hAnsi="Times New Roman" w:cs="Times New Roman"/>
      <w:lang w:eastAsia="zh-CN"/>
    </w:rPr>
  </w:style>
  <w:style w:type="paragraph" w:customStyle="1" w:styleId="340">
    <w:name w:val="标题3(4号)"/>
    <w:basedOn w:val="30"/>
    <w:next w:val="42"/>
    <w:rsid w:val="00D84B38"/>
    <w:pPr>
      <w:widowControl/>
      <w:spacing w:before="0" w:after="0" w:line="420" w:lineRule="exact"/>
    </w:pPr>
    <w:rPr>
      <w:b w:val="0"/>
      <w:bCs w:val="0"/>
      <w:color w:val="000000"/>
      <w:kern w:val="0"/>
      <w:sz w:val="28"/>
      <w:szCs w:val="21"/>
    </w:rPr>
  </w:style>
  <w:style w:type="paragraph" w:customStyle="1" w:styleId="2">
    <w:name w:val="标题2"/>
    <w:basedOn w:val="21"/>
    <w:link w:val="2CharChar"/>
    <w:rsid w:val="00D84B38"/>
    <w:pPr>
      <w:numPr>
        <w:ilvl w:val="1"/>
        <w:numId w:val="4"/>
      </w:numPr>
      <w:tabs>
        <w:tab w:val="left" w:pos="567"/>
        <w:tab w:val="left" w:pos="840"/>
        <w:tab w:val="left" w:pos="1840"/>
      </w:tabs>
      <w:autoSpaceDE/>
      <w:autoSpaceDN/>
      <w:adjustRightInd w:val="0"/>
      <w:spacing w:line="480" w:lineRule="exact"/>
      <w:jc w:val="both"/>
      <w:textAlignment w:val="baseline"/>
    </w:pPr>
    <w:rPr>
      <w:rFonts w:cs="Times New Roman"/>
      <w:bCs w:val="0"/>
      <w:color w:val="000000"/>
      <w:lang w:eastAsia="zh-CN"/>
    </w:rPr>
  </w:style>
  <w:style w:type="paragraph" w:customStyle="1" w:styleId="ParaCharCharCharChar">
    <w:name w:val="默认段落字体 Para Char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xl31">
    <w:name w:val="xl31"/>
    <w:basedOn w:val="a1"/>
    <w:rsid w:val="00D84B38"/>
    <w:pPr>
      <w:widowControl/>
      <w:numPr>
        <w:numId w:val="5"/>
      </w:numPr>
      <w:pBdr>
        <w:bottom w:val="single" w:sz="4" w:space="0" w:color="auto"/>
        <w:right w:val="single" w:sz="4" w:space="0" w:color="auto"/>
      </w:pBdr>
      <w:tabs>
        <w:tab w:val="left" w:pos="1382"/>
      </w:tabs>
      <w:autoSpaceDE/>
      <w:autoSpaceDN/>
      <w:spacing w:before="100" w:beforeAutospacing="1" w:after="100" w:afterAutospacing="1"/>
      <w:jc w:val="center"/>
    </w:pPr>
    <w:rPr>
      <w:rFonts w:ascii="Times New Roman" w:eastAsia="Arial Unicode MS" w:hAnsi="Times New Roman" w:cs="Times New Roman"/>
      <w:sz w:val="20"/>
      <w:szCs w:val="20"/>
      <w:lang w:eastAsia="zh-CN"/>
    </w:rPr>
  </w:style>
  <w:style w:type="paragraph" w:customStyle="1" w:styleId="26">
    <w:name w:val="金2"/>
    <w:basedOn w:val="a1"/>
    <w:next w:val="a1"/>
    <w:rsid w:val="00D84B38"/>
    <w:pPr>
      <w:autoSpaceDE/>
      <w:autoSpaceDN/>
      <w:spacing w:line="360" w:lineRule="auto"/>
    </w:pPr>
    <w:rPr>
      <w:rFonts w:ascii="Times New Roman" w:hAnsi="Times New Roman" w:cs="Times New Roman"/>
      <w:b/>
      <w:kern w:val="2"/>
      <w:sz w:val="24"/>
      <w:szCs w:val="20"/>
      <w:lang w:eastAsia="zh-CN"/>
    </w:rPr>
  </w:style>
  <w:style w:type="paragraph" w:customStyle="1" w:styleId="Char19">
    <w:name w:val="Char1"/>
    <w:basedOn w:val="a1"/>
    <w:rsid w:val="00D84B38"/>
    <w:pPr>
      <w:autoSpaceDE/>
      <w:autoSpaceDN/>
      <w:jc w:val="both"/>
    </w:pPr>
    <w:rPr>
      <w:rFonts w:ascii="Times New Roman" w:hAnsi="Times New Roman" w:cs="Times New Roman"/>
      <w:kern w:val="2"/>
      <w:sz w:val="21"/>
      <w:szCs w:val="24"/>
      <w:lang w:eastAsia="zh-CN"/>
    </w:rPr>
  </w:style>
  <w:style w:type="paragraph" w:customStyle="1" w:styleId="aff3">
    <w:name w:val="消息标题标签"/>
    <w:basedOn w:val="afb"/>
    <w:next w:val="afb"/>
    <w:rsid w:val="00D84B38"/>
    <w:pPr>
      <w:keepLines/>
      <w:widowControl/>
      <w:pBdr>
        <w:top w:val="none" w:sz="0" w:space="0" w:color="auto"/>
        <w:left w:val="none" w:sz="0" w:space="0" w:color="auto"/>
        <w:bottom w:val="none" w:sz="0" w:space="0" w:color="auto"/>
        <w:right w:val="none" w:sz="0" w:space="0" w:color="auto"/>
      </w:pBdr>
      <w:shd w:val="clear" w:color="auto" w:fill="auto"/>
      <w:spacing w:before="40" w:line="140" w:lineRule="atLeast"/>
      <w:ind w:leftChars="0" w:left="0" w:firstLineChars="3" w:firstLine="7"/>
      <w:jc w:val="left"/>
    </w:pPr>
    <w:rPr>
      <w:rFonts w:ascii="宋体" w:hAnsi="宋体" w:cs="Times New Roman"/>
      <w:bCs/>
      <w:caps/>
      <w:kern w:val="0"/>
      <w:position w:val="6"/>
      <w:szCs w:val="20"/>
      <w:lang w:bidi="he-IL"/>
    </w:rPr>
  </w:style>
  <w:style w:type="paragraph" w:customStyle="1" w:styleId="ParaChar">
    <w:name w:val="默认段落字体 Para Char"/>
    <w:basedOn w:val="a1"/>
    <w:rsid w:val="00D84B38"/>
    <w:pPr>
      <w:autoSpaceDE/>
      <w:autoSpaceDN/>
      <w:spacing w:line="360" w:lineRule="auto"/>
      <w:jc w:val="both"/>
    </w:pPr>
    <w:rPr>
      <w:kern w:val="2"/>
      <w:sz w:val="24"/>
      <w:szCs w:val="24"/>
      <w:lang w:eastAsia="zh-CN"/>
    </w:rPr>
  </w:style>
  <w:style w:type="paragraph" w:customStyle="1" w:styleId="CharCharCharCharCharCharCharCharCharCharChar1">
    <w:name w:val="Char Char Char Char Char Char Char Char Char Char Char1"/>
    <w:basedOn w:val="a1"/>
    <w:rsid w:val="00D84B38"/>
    <w:pPr>
      <w:autoSpaceDE/>
      <w:autoSpaceDN/>
      <w:jc w:val="both"/>
    </w:pPr>
    <w:rPr>
      <w:rFonts w:ascii="Times New Roman" w:hAnsi="Times New Roman" w:cs="Times New Roman"/>
      <w:kern w:val="2"/>
      <w:sz w:val="21"/>
      <w:szCs w:val="24"/>
      <w:lang w:eastAsia="zh-CN"/>
    </w:rPr>
  </w:style>
  <w:style w:type="paragraph" w:customStyle="1" w:styleId="14">
    <w:name w:val="样式1"/>
    <w:basedOn w:val="a1"/>
    <w:rsid w:val="00D84B38"/>
    <w:pPr>
      <w:autoSpaceDE/>
      <w:autoSpaceDN/>
      <w:adjustRightInd w:val="0"/>
      <w:spacing w:line="420" w:lineRule="auto"/>
      <w:jc w:val="center"/>
      <w:textAlignment w:val="baseline"/>
    </w:pPr>
    <w:rPr>
      <w:rFonts w:hAnsi="Times New Roman" w:cs="Times New Roman"/>
      <w:sz w:val="24"/>
      <w:szCs w:val="20"/>
      <w:lang w:eastAsia="zh-CN"/>
    </w:rPr>
  </w:style>
  <w:style w:type="paragraph" w:customStyle="1" w:styleId="aff4">
    <w:name w:val="表格"/>
    <w:basedOn w:val="a1"/>
    <w:rsid w:val="00D84B38"/>
    <w:pPr>
      <w:autoSpaceDE/>
      <w:autoSpaceDN/>
      <w:adjustRightInd w:val="0"/>
      <w:spacing w:before="60" w:after="60"/>
      <w:jc w:val="center"/>
      <w:textAlignment w:val="baseline"/>
    </w:pPr>
    <w:rPr>
      <w:rFonts w:hAnsi="Times New Roman" w:cs="Times New Roman"/>
      <w:sz w:val="24"/>
      <w:szCs w:val="24"/>
      <w:lang w:eastAsia="zh-CN"/>
    </w:rPr>
  </w:style>
  <w:style w:type="paragraph" w:customStyle="1" w:styleId="CharCharCharCharCharCharCharCharChar">
    <w:name w:val="Char Char Char Char Char Char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27">
    <w:name w:val="正文2"/>
    <w:rsid w:val="00D84B38"/>
    <w:pPr>
      <w:widowControl w:val="0"/>
      <w:autoSpaceDE w:val="0"/>
      <w:autoSpaceDN w:val="0"/>
      <w:adjustRightInd w:val="0"/>
      <w:spacing w:line="360" w:lineRule="atLeast"/>
      <w:ind w:left="425" w:hanging="425"/>
      <w:textAlignment w:val="bottom"/>
    </w:pPr>
    <w:rPr>
      <w:rFonts w:ascii="宋体"/>
      <w:position w:val="-6"/>
      <w:sz w:val="32"/>
    </w:rPr>
  </w:style>
  <w:style w:type="paragraph" w:customStyle="1" w:styleId="28">
    <w:name w:val="样式2"/>
    <w:basedOn w:val="a1"/>
    <w:link w:val="2Char12"/>
    <w:rsid w:val="00D84B38"/>
    <w:pPr>
      <w:autoSpaceDE/>
      <w:autoSpaceDN/>
      <w:adjustRightInd w:val="0"/>
      <w:spacing w:line="410" w:lineRule="atLeast"/>
      <w:textAlignment w:val="baseline"/>
    </w:pPr>
    <w:rPr>
      <w:rFonts w:ascii="Times New Roman" w:hAnsi="Times New Roman" w:cs="Times New Roman"/>
      <w:sz w:val="24"/>
      <w:szCs w:val="20"/>
      <w:lang w:eastAsia="zh-CN"/>
    </w:rPr>
  </w:style>
  <w:style w:type="paragraph" w:customStyle="1" w:styleId="CharCharCharChar">
    <w:name w:val="Char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aff5">
    <w:name w:val="封底页眉"/>
    <w:basedOn w:val="a9"/>
    <w:rsid w:val="00D84B38"/>
    <w:pPr>
      <w:pBdr>
        <w:top w:val="none" w:sz="0" w:space="0" w:color="auto"/>
        <w:left w:val="none" w:sz="0" w:space="0" w:color="auto"/>
        <w:bottom w:val="none" w:sz="0" w:space="0" w:color="auto"/>
        <w:right w:val="none" w:sz="0" w:space="0" w:color="auto"/>
      </w:pBdr>
      <w:tabs>
        <w:tab w:val="clear" w:pos="4153"/>
        <w:tab w:val="clear" w:pos="8306"/>
        <w:tab w:val="left" w:pos="140"/>
        <w:tab w:val="center" w:pos="4760"/>
        <w:tab w:val="right" w:pos="9240"/>
      </w:tabs>
      <w:autoSpaceDE/>
      <w:autoSpaceDN/>
      <w:adjustRightInd w:val="0"/>
      <w:textAlignment w:val="baseline"/>
    </w:pPr>
    <w:rPr>
      <w:rFonts w:ascii="Times New Roman" w:cs="Times New Roman"/>
      <w:bCs/>
      <w:szCs w:val="18"/>
      <w:lang w:eastAsia="zh-CN"/>
    </w:rPr>
  </w:style>
  <w:style w:type="paragraph" w:customStyle="1" w:styleId="c">
    <w:name w:val="c"/>
    <w:rsid w:val="00D84B38"/>
    <w:pPr>
      <w:widowControl w:val="0"/>
      <w:autoSpaceDE w:val="0"/>
      <w:autoSpaceDN w:val="0"/>
      <w:adjustRightInd w:val="0"/>
      <w:jc w:val="both"/>
    </w:pPr>
    <w:rPr>
      <w:rFonts w:ascii="五" w:eastAsia="五"/>
      <w:sz w:val="24"/>
    </w:rPr>
  </w:style>
  <w:style w:type="paragraph" w:customStyle="1" w:styleId="341">
    <w:name w:val="标题3(小4号)"/>
    <w:basedOn w:val="30"/>
    <w:next w:val="43"/>
    <w:rsid w:val="00D84B38"/>
    <w:pPr>
      <w:widowControl/>
      <w:spacing w:before="0" w:after="0" w:line="420" w:lineRule="exact"/>
    </w:pPr>
    <w:rPr>
      <w:b w:val="0"/>
      <w:bCs w:val="0"/>
      <w:color w:val="000000"/>
      <w:kern w:val="0"/>
      <w:sz w:val="24"/>
      <w:szCs w:val="21"/>
    </w:rPr>
  </w:style>
  <w:style w:type="paragraph" w:customStyle="1" w:styleId="43">
    <w:name w:val="正文小4号"/>
    <w:rsid w:val="00D84B38"/>
    <w:pPr>
      <w:ind w:firstLine="539"/>
      <w:jc w:val="both"/>
    </w:pPr>
    <w:rPr>
      <w:sz w:val="24"/>
    </w:rPr>
  </w:style>
  <w:style w:type="paragraph" w:customStyle="1" w:styleId="350">
    <w:name w:val="标题3(5号)"/>
    <w:basedOn w:val="30"/>
    <w:next w:val="52"/>
    <w:rsid w:val="00D84B38"/>
    <w:pPr>
      <w:widowControl/>
      <w:spacing w:before="0" w:after="0" w:line="420" w:lineRule="exact"/>
    </w:pPr>
    <w:rPr>
      <w:b w:val="0"/>
      <w:bCs w:val="0"/>
      <w:color w:val="000000"/>
      <w:kern w:val="0"/>
      <w:sz w:val="21"/>
      <w:szCs w:val="21"/>
    </w:rPr>
  </w:style>
  <w:style w:type="paragraph" w:customStyle="1" w:styleId="CharCharCharCharChar1">
    <w:name w:val="Char Char Char Char Char1"/>
    <w:basedOn w:val="a1"/>
    <w:rsid w:val="00D84B38"/>
    <w:pPr>
      <w:autoSpaceDE/>
      <w:autoSpaceDN/>
      <w:jc w:val="both"/>
    </w:pPr>
    <w:rPr>
      <w:rFonts w:ascii="Times New Roman" w:hAnsi="Times New Roman" w:cs="Times New Roman"/>
      <w:kern w:val="2"/>
      <w:sz w:val="21"/>
      <w:szCs w:val="24"/>
      <w:lang w:eastAsia="zh-CN"/>
    </w:rPr>
  </w:style>
  <w:style w:type="paragraph" w:customStyle="1" w:styleId="xl25">
    <w:name w:val="xl25"/>
    <w:basedOn w:val="a1"/>
    <w:rsid w:val="00D84B38"/>
    <w:pPr>
      <w:widowControl/>
      <w:pBdr>
        <w:top w:val="single" w:sz="4" w:space="0" w:color="auto"/>
        <w:bottom w:val="single" w:sz="4" w:space="0" w:color="auto"/>
        <w:right w:val="single" w:sz="4" w:space="0" w:color="auto"/>
      </w:pBdr>
      <w:autoSpaceDE/>
      <w:autoSpaceDN/>
      <w:spacing w:before="100" w:beforeAutospacing="1" w:after="100" w:afterAutospacing="1"/>
      <w:jc w:val="both"/>
    </w:pPr>
    <w:rPr>
      <w:rFonts w:ascii="Times New Roman" w:eastAsia="Arial Unicode MS" w:hAnsi="Times New Roman" w:cs="Times New Roman"/>
      <w:sz w:val="21"/>
      <w:szCs w:val="21"/>
      <w:lang w:eastAsia="zh-CN"/>
    </w:rPr>
  </w:style>
  <w:style w:type="paragraph" w:customStyle="1" w:styleId="220">
    <w:name w:val="标题2(小2号)"/>
    <w:basedOn w:val="21"/>
    <w:next w:val="36"/>
    <w:rsid w:val="00D84B38"/>
    <w:pPr>
      <w:keepNext/>
      <w:keepLines/>
      <w:widowControl/>
      <w:autoSpaceDE/>
      <w:autoSpaceDN/>
      <w:spacing w:line="360" w:lineRule="auto"/>
      <w:ind w:left="420" w:hangingChars="200" w:hanging="420"/>
      <w:jc w:val="both"/>
    </w:pPr>
    <w:rPr>
      <w:rFonts w:cs="Times New Roman"/>
      <w:b w:val="0"/>
      <w:bCs w:val="0"/>
      <w:color w:val="000000"/>
      <w:sz w:val="36"/>
      <w:szCs w:val="21"/>
      <w:lang w:eastAsia="zh-CN"/>
    </w:rPr>
  </w:style>
  <w:style w:type="paragraph" w:customStyle="1" w:styleId="1CharCharChar">
    <w:name w:val="标题1 Char Char Char"/>
    <w:basedOn w:val="11"/>
    <w:rsid w:val="00D84B38"/>
    <w:pPr>
      <w:keepNext/>
      <w:keepLines/>
      <w:tabs>
        <w:tab w:val="left" w:pos="540"/>
      </w:tabs>
      <w:autoSpaceDE/>
      <w:autoSpaceDN/>
      <w:adjustRightInd w:val="0"/>
      <w:snapToGrid w:val="0"/>
      <w:spacing w:afterLines="50" w:line="400" w:lineRule="exact"/>
      <w:ind w:left="0"/>
      <w:jc w:val="center"/>
      <w:textAlignment w:val="baseline"/>
    </w:pPr>
    <w:rPr>
      <w:rFonts w:ascii="Times New Roman" w:eastAsia="黑体" w:hAnsi="Times New Roman" w:cs="Times New Roman"/>
      <w:kern w:val="44"/>
      <w:sz w:val="44"/>
      <w:szCs w:val="20"/>
      <w:lang w:eastAsia="zh-CN"/>
    </w:rPr>
  </w:style>
  <w:style w:type="paragraph" w:customStyle="1" w:styleId="15">
    <w:name w:val="标题1"/>
    <w:basedOn w:val="11"/>
    <w:rsid w:val="00D84B38"/>
    <w:pPr>
      <w:keepNext/>
      <w:keepLines/>
      <w:tabs>
        <w:tab w:val="left" w:pos="360"/>
      </w:tabs>
      <w:autoSpaceDE/>
      <w:autoSpaceDN/>
      <w:adjustRightInd w:val="0"/>
      <w:spacing w:before="120" w:line="360" w:lineRule="auto"/>
      <w:ind w:left="0"/>
      <w:textAlignment w:val="baseline"/>
    </w:pPr>
    <w:rPr>
      <w:rFonts w:ascii="Times New Roman" w:hAnsi="Times New Roman" w:cs="Times New Roman"/>
      <w:kern w:val="44"/>
      <w:lang w:eastAsia="zh-CN"/>
    </w:rPr>
  </w:style>
  <w:style w:type="paragraph" w:customStyle="1" w:styleId="aff6">
    <w:name w:val="页眉（隶书）"/>
    <w:basedOn w:val="a9"/>
    <w:rsid w:val="00D84B38"/>
    <w:pPr>
      <w:pBdr>
        <w:top w:val="none" w:sz="0" w:space="0" w:color="auto"/>
        <w:left w:val="none" w:sz="0" w:space="0" w:color="auto"/>
        <w:bottom w:val="single" w:sz="6" w:space="1" w:color="auto"/>
        <w:right w:val="none" w:sz="0" w:space="0" w:color="auto"/>
      </w:pBdr>
      <w:tabs>
        <w:tab w:val="clear" w:pos="4153"/>
        <w:tab w:val="clear" w:pos="8306"/>
        <w:tab w:val="left" w:pos="140"/>
        <w:tab w:val="center" w:pos="4760"/>
        <w:tab w:val="right" w:pos="9240"/>
      </w:tabs>
      <w:autoSpaceDE/>
      <w:autoSpaceDN/>
      <w:adjustRightInd w:val="0"/>
      <w:textAlignment w:val="baseline"/>
    </w:pPr>
    <w:rPr>
      <w:rFonts w:ascii="隶书" w:eastAsia="隶书" w:cs="Times New Roman"/>
      <w:bCs/>
      <w:color w:val="0000FF"/>
      <w:sz w:val="21"/>
      <w:szCs w:val="18"/>
      <w:lang w:eastAsia="zh-CN"/>
    </w:rPr>
  </w:style>
  <w:style w:type="paragraph" w:customStyle="1" w:styleId="140">
    <w:name w:val="标题1(4号)"/>
    <w:basedOn w:val="11"/>
    <w:next w:val="52"/>
    <w:rsid w:val="00D84B38"/>
    <w:pPr>
      <w:keepLines/>
      <w:autoSpaceDE/>
      <w:autoSpaceDN/>
      <w:spacing w:beforeLines="50" w:afterLines="50"/>
      <w:ind w:left="0"/>
      <w:jc w:val="both"/>
    </w:pPr>
    <w:rPr>
      <w:rFonts w:cs="Times New Roman"/>
      <w:color w:val="000000"/>
      <w:kern w:val="44"/>
      <w:sz w:val="36"/>
      <w:szCs w:val="36"/>
      <w:lang w:eastAsia="zh-CN"/>
    </w:rPr>
  </w:style>
  <w:style w:type="paragraph" w:customStyle="1" w:styleId="aff7">
    <w:name w:val="表格侧编号"/>
    <w:next w:val="a1"/>
    <w:rsid w:val="00D84B38"/>
    <w:pPr>
      <w:widowControl w:val="0"/>
      <w:adjustRightInd w:val="0"/>
      <w:snapToGrid w:val="0"/>
      <w:spacing w:before="40" w:after="20" w:line="240" w:lineRule="atLeast"/>
      <w:jc w:val="center"/>
      <w:textAlignment w:val="baseline"/>
    </w:pPr>
    <w:rPr>
      <w:rFonts w:ascii="Arial" w:hAnsi="Arial"/>
      <w:sz w:val="24"/>
    </w:rPr>
  </w:style>
  <w:style w:type="paragraph" w:customStyle="1" w:styleId="CharCharCharCharCharCharCharCharCharCharCharChar">
    <w:name w:val="Char Char Char Char Char Char Char Char Char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240">
    <w:name w:val="标题2(4号)"/>
    <w:basedOn w:val="21"/>
    <w:next w:val="43"/>
    <w:rsid w:val="00D84B38"/>
    <w:pPr>
      <w:keepNext/>
      <w:keepLines/>
      <w:widowControl/>
      <w:autoSpaceDE/>
      <w:autoSpaceDN/>
      <w:spacing w:line="360" w:lineRule="auto"/>
      <w:ind w:left="420" w:hangingChars="200" w:hanging="420"/>
      <w:jc w:val="both"/>
    </w:pPr>
    <w:rPr>
      <w:rFonts w:cs="Times New Roman"/>
      <w:b w:val="0"/>
      <w:bCs w:val="0"/>
      <w:color w:val="000000"/>
      <w:sz w:val="28"/>
      <w:szCs w:val="21"/>
      <w:lang w:eastAsia="zh-CN"/>
    </w:rPr>
  </w:style>
  <w:style w:type="paragraph" w:customStyle="1" w:styleId="CharCharChar">
    <w:name w:val="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viewallpics">
    <w:name w:val="view_all_pics"/>
    <w:basedOn w:val="a1"/>
    <w:rsid w:val="00D84B38"/>
    <w:pPr>
      <w:widowControl/>
      <w:autoSpaceDE/>
      <w:autoSpaceDN/>
      <w:spacing w:before="100" w:beforeAutospacing="1" w:after="100" w:afterAutospacing="1"/>
    </w:pPr>
    <w:rPr>
      <w:sz w:val="24"/>
      <w:szCs w:val="24"/>
      <w:lang w:eastAsia="zh-CN"/>
    </w:rPr>
  </w:style>
  <w:style w:type="paragraph" w:customStyle="1" w:styleId="p0">
    <w:name w:val="p0"/>
    <w:basedOn w:val="a1"/>
    <w:rsid w:val="00D84B38"/>
    <w:pPr>
      <w:widowControl/>
      <w:autoSpaceDE/>
      <w:autoSpaceDN/>
    </w:pPr>
    <w:rPr>
      <w:sz w:val="24"/>
      <w:szCs w:val="24"/>
      <w:lang w:eastAsia="zh-CN"/>
    </w:rPr>
  </w:style>
  <w:style w:type="paragraph" w:customStyle="1" w:styleId="16">
    <w:name w:val="字元 字元1"/>
    <w:basedOn w:val="a1"/>
    <w:rsid w:val="00D84B38"/>
    <w:pPr>
      <w:autoSpaceDE/>
      <w:autoSpaceDN/>
      <w:adjustRightInd w:val="0"/>
      <w:snapToGrid w:val="0"/>
      <w:spacing w:line="360" w:lineRule="auto"/>
      <w:ind w:leftChars="40" w:left="96" w:firstLineChars="200" w:firstLine="200"/>
    </w:pPr>
    <w:rPr>
      <w:rFonts w:ascii="Times New Roman" w:cs="Times New Roman"/>
      <w:kern w:val="2"/>
      <w:sz w:val="24"/>
      <w:szCs w:val="24"/>
      <w:lang w:eastAsia="zh-CN"/>
    </w:rPr>
  </w:style>
  <w:style w:type="paragraph" w:customStyle="1" w:styleId="38">
    <w:name w:val="样式3"/>
    <w:basedOn w:val="a1"/>
    <w:rsid w:val="00D84B38"/>
    <w:pPr>
      <w:autoSpaceDE/>
      <w:autoSpaceDN/>
      <w:snapToGrid w:val="0"/>
      <w:spacing w:line="460" w:lineRule="atLeast"/>
      <w:ind w:left="851" w:hanging="851"/>
      <w:jc w:val="both"/>
    </w:pPr>
    <w:rPr>
      <w:rFonts w:ascii="Times New Roman" w:hAnsi="Times New Roman" w:cs="Times New Roman"/>
      <w:spacing w:val="10"/>
      <w:kern w:val="2"/>
      <w:sz w:val="24"/>
      <w:szCs w:val="21"/>
      <w:lang w:eastAsia="zh-CN"/>
    </w:rPr>
  </w:style>
  <w:style w:type="paragraph" w:customStyle="1" w:styleId="130">
    <w:name w:val="标题1(3号)"/>
    <w:basedOn w:val="11"/>
    <w:next w:val="42"/>
    <w:rsid w:val="00D84B38"/>
    <w:pPr>
      <w:keepLines/>
      <w:autoSpaceDE/>
      <w:autoSpaceDN/>
      <w:spacing w:line="360" w:lineRule="auto"/>
      <w:ind w:left="0"/>
      <w:jc w:val="both"/>
    </w:pPr>
    <w:rPr>
      <w:rFonts w:ascii="Times New Roman" w:hAnsi="Times New Roman" w:cs="Times New Roman"/>
      <w:bCs w:val="0"/>
      <w:color w:val="000000"/>
      <w:kern w:val="44"/>
      <w:sz w:val="32"/>
      <w:szCs w:val="32"/>
      <w:lang w:eastAsia="zh-CN"/>
    </w:rPr>
  </w:style>
  <w:style w:type="paragraph" w:customStyle="1" w:styleId="Charf2">
    <w:name w:val="Char"/>
    <w:basedOn w:val="a1"/>
    <w:rsid w:val="00D84B38"/>
    <w:pPr>
      <w:autoSpaceDE/>
      <w:autoSpaceDN/>
      <w:adjustRightInd w:val="0"/>
      <w:spacing w:line="360" w:lineRule="auto"/>
      <w:jc w:val="both"/>
    </w:pPr>
    <w:rPr>
      <w:rFonts w:ascii="Times New Roman" w:hAnsi="Times New Roman" w:cs="Times New Roman"/>
      <w:sz w:val="24"/>
      <w:szCs w:val="20"/>
      <w:lang w:eastAsia="zh-CN"/>
    </w:rPr>
  </w:style>
  <w:style w:type="paragraph" w:customStyle="1" w:styleId="Char2CharCharChar">
    <w:name w:val="Char2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aff8">
    <w:name w:val="附件"/>
    <w:basedOn w:val="a1"/>
    <w:rsid w:val="00D84B38"/>
    <w:pPr>
      <w:autoSpaceDE/>
      <w:autoSpaceDN/>
      <w:adjustRightInd w:val="0"/>
      <w:spacing w:before="120" w:after="60"/>
      <w:jc w:val="center"/>
      <w:textAlignment w:val="center"/>
    </w:pPr>
    <w:rPr>
      <w:rFonts w:ascii="黑体" w:eastAsia="黑体" w:hAnsi="Times New Roman" w:cs="Times New Roman"/>
      <w:b/>
      <w:bCs/>
      <w:sz w:val="32"/>
      <w:szCs w:val="32"/>
      <w:lang w:eastAsia="zh-CN"/>
    </w:rPr>
  </w:style>
  <w:style w:type="paragraph" w:customStyle="1" w:styleId="131">
    <w:name w:val="标题1(小3号)"/>
    <w:basedOn w:val="11"/>
    <w:next w:val="43"/>
    <w:rsid w:val="00D84B38"/>
    <w:pPr>
      <w:keepLines/>
      <w:autoSpaceDE/>
      <w:autoSpaceDN/>
      <w:ind w:left="0"/>
      <w:jc w:val="both"/>
    </w:pPr>
    <w:rPr>
      <w:rFonts w:ascii="Arial" w:hAnsi="Arial" w:cs="Times New Roman"/>
      <w:bCs w:val="0"/>
      <w:color w:val="0000FF"/>
      <w:kern w:val="44"/>
      <w:sz w:val="30"/>
      <w:szCs w:val="36"/>
      <w:lang w:eastAsia="zh-CN"/>
    </w:rPr>
  </w:style>
  <w:style w:type="paragraph" w:customStyle="1" w:styleId="121">
    <w:name w:val="标题1(小2号)"/>
    <w:basedOn w:val="11"/>
    <w:next w:val="34"/>
    <w:rsid w:val="00D84B38"/>
    <w:pPr>
      <w:keepLines/>
      <w:autoSpaceDE/>
      <w:autoSpaceDN/>
      <w:ind w:left="0"/>
      <w:jc w:val="both"/>
    </w:pPr>
    <w:rPr>
      <w:rFonts w:ascii="Arial" w:hAnsi="Arial" w:cs="Times New Roman"/>
      <w:bCs w:val="0"/>
      <w:color w:val="0000FF"/>
      <w:kern w:val="44"/>
      <w:sz w:val="36"/>
      <w:szCs w:val="36"/>
      <w:lang w:eastAsia="zh-CN"/>
    </w:rPr>
  </w:style>
  <w:style w:type="paragraph" w:customStyle="1" w:styleId="Char1CharCharChar">
    <w:name w:val="Char1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ml">
    <w:name w:val="ml"/>
    <w:basedOn w:val="a1"/>
    <w:rsid w:val="00D84B38"/>
    <w:pPr>
      <w:autoSpaceDE/>
      <w:autoSpaceDN/>
      <w:jc w:val="both"/>
    </w:pPr>
    <w:rPr>
      <w:rFonts w:cs="Times New Roman"/>
      <w:b/>
      <w:bCs/>
      <w:kern w:val="2"/>
      <w:sz w:val="28"/>
      <w:szCs w:val="20"/>
      <w:lang w:eastAsia="zh-CN"/>
    </w:rPr>
  </w:style>
  <w:style w:type="paragraph" w:customStyle="1" w:styleId="231">
    <w:name w:val="标题2(3号)"/>
    <w:basedOn w:val="21"/>
    <w:next w:val="34"/>
    <w:rsid w:val="00D84B38"/>
    <w:pPr>
      <w:keepNext/>
      <w:keepLines/>
      <w:widowControl/>
      <w:autoSpaceDE/>
      <w:autoSpaceDN/>
      <w:spacing w:line="360" w:lineRule="auto"/>
      <w:ind w:left="420" w:hangingChars="200" w:hanging="420"/>
      <w:jc w:val="both"/>
    </w:pPr>
    <w:rPr>
      <w:rFonts w:cs="Times New Roman"/>
      <w:b w:val="0"/>
      <w:bCs w:val="0"/>
      <w:color w:val="000000"/>
      <w:sz w:val="32"/>
      <w:szCs w:val="21"/>
      <w:lang w:eastAsia="zh-CN"/>
    </w:rPr>
  </w:style>
  <w:style w:type="paragraph" w:customStyle="1" w:styleId="241">
    <w:name w:val="标题2(小4号)"/>
    <w:basedOn w:val="21"/>
    <w:next w:val="52"/>
    <w:rsid w:val="00D84B38"/>
    <w:pPr>
      <w:keepNext/>
      <w:keepLines/>
      <w:widowControl/>
      <w:autoSpaceDE/>
      <w:autoSpaceDN/>
      <w:spacing w:line="360" w:lineRule="auto"/>
      <w:ind w:left="420" w:hangingChars="200" w:hanging="420"/>
      <w:jc w:val="both"/>
    </w:pPr>
    <w:rPr>
      <w:rFonts w:cs="Times New Roman"/>
      <w:b w:val="0"/>
      <w:bCs w:val="0"/>
      <w:color w:val="0000FF"/>
      <w:sz w:val="21"/>
      <w:szCs w:val="21"/>
      <w:lang w:eastAsia="zh-CN"/>
    </w:rPr>
  </w:style>
  <w:style w:type="paragraph" w:customStyle="1" w:styleId="44">
    <w:name w:val="标题4"/>
    <w:basedOn w:val="40"/>
    <w:rsid w:val="00D84B38"/>
    <w:pPr>
      <w:keepLines w:val="0"/>
      <w:tabs>
        <w:tab w:val="left" w:pos="1680"/>
      </w:tabs>
      <w:adjustRightInd w:val="0"/>
      <w:spacing w:line="360" w:lineRule="auto"/>
      <w:ind w:left="1680" w:hanging="420"/>
      <w:textAlignment w:val="baseline"/>
    </w:pPr>
    <w:rPr>
      <w:rFonts w:ascii="Arial" w:hAnsi="Arial"/>
      <w:b w:val="0"/>
      <w:kern w:val="0"/>
    </w:rPr>
  </w:style>
  <w:style w:type="paragraph" w:customStyle="1" w:styleId="CharChar">
    <w:name w:val="Char Char"/>
    <w:basedOn w:val="a1"/>
    <w:rsid w:val="00D84B38"/>
    <w:pPr>
      <w:autoSpaceDE/>
      <w:autoSpaceDN/>
      <w:adjustRightInd w:val="0"/>
      <w:spacing w:line="360" w:lineRule="atLeast"/>
      <w:jc w:val="both"/>
    </w:pPr>
    <w:rPr>
      <w:rFonts w:ascii="Times New Roman" w:hAnsi="Times New Roman" w:cs="Times New Roman"/>
      <w:kern w:val="2"/>
      <w:sz w:val="21"/>
      <w:szCs w:val="24"/>
      <w:lang w:eastAsia="zh-CN"/>
    </w:rPr>
  </w:style>
  <w:style w:type="paragraph" w:customStyle="1" w:styleId="CharCharCharCharCharChar">
    <w:name w:val="Char Char Char Char Char Char"/>
    <w:basedOn w:val="a1"/>
    <w:rsid w:val="00D84B38"/>
    <w:pPr>
      <w:autoSpaceDE/>
      <w:autoSpaceDN/>
      <w:jc w:val="both"/>
    </w:pPr>
    <w:rPr>
      <w:rFonts w:ascii="Times New Roman" w:hAnsi="Times New Roman" w:cs="Times New Roman"/>
      <w:kern w:val="2"/>
      <w:sz w:val="21"/>
      <w:szCs w:val="21"/>
      <w:lang w:eastAsia="zh-CN"/>
    </w:rPr>
  </w:style>
  <w:style w:type="paragraph" w:customStyle="1" w:styleId="1">
    <w:name w:val="大纲1"/>
    <w:basedOn w:val="a1"/>
    <w:rsid w:val="00263085"/>
    <w:pPr>
      <w:numPr>
        <w:numId w:val="6"/>
      </w:numPr>
      <w:autoSpaceDE/>
      <w:autoSpaceDN/>
      <w:adjustRightInd w:val="0"/>
      <w:snapToGrid w:val="0"/>
      <w:spacing w:beforeLines="50" w:afterLines="50"/>
      <w:jc w:val="center"/>
      <w:textAlignment w:val="baseline"/>
      <w:outlineLvl w:val="0"/>
    </w:pPr>
    <w:rPr>
      <w:rFonts w:eastAsia="黑体" w:cs="Times New Roman"/>
      <w:b/>
      <w:bCs/>
      <w:sz w:val="32"/>
      <w:szCs w:val="21"/>
      <w:lang w:eastAsia="zh-CN"/>
    </w:rPr>
  </w:style>
  <w:style w:type="paragraph" w:customStyle="1" w:styleId="20">
    <w:name w:val="大纲2"/>
    <w:basedOn w:val="a1"/>
    <w:rsid w:val="00263085"/>
    <w:pPr>
      <w:numPr>
        <w:ilvl w:val="1"/>
        <w:numId w:val="6"/>
      </w:numPr>
      <w:tabs>
        <w:tab w:val="left" w:pos="0"/>
      </w:tabs>
      <w:autoSpaceDE/>
      <w:autoSpaceDN/>
      <w:adjustRightInd w:val="0"/>
      <w:spacing w:line="360" w:lineRule="atLeast"/>
      <w:jc w:val="both"/>
      <w:textAlignment w:val="baseline"/>
      <w:outlineLvl w:val="1"/>
    </w:pPr>
    <w:rPr>
      <w:rFonts w:ascii="黑体" w:hAnsi="Times New Roman" w:cs="Times New Roman"/>
      <w:b/>
      <w:bCs/>
      <w:kern w:val="2"/>
      <w:sz w:val="30"/>
      <w:szCs w:val="28"/>
      <w:lang w:eastAsia="zh-CN"/>
    </w:rPr>
  </w:style>
  <w:style w:type="paragraph" w:customStyle="1" w:styleId="3">
    <w:name w:val="大纲3"/>
    <w:basedOn w:val="a1"/>
    <w:link w:val="3Char2"/>
    <w:rsid w:val="00263085"/>
    <w:pPr>
      <w:numPr>
        <w:ilvl w:val="2"/>
        <w:numId w:val="6"/>
      </w:numPr>
      <w:autoSpaceDE/>
      <w:autoSpaceDN/>
      <w:adjustRightInd w:val="0"/>
      <w:spacing w:line="360" w:lineRule="auto"/>
      <w:jc w:val="both"/>
      <w:textAlignment w:val="baseline"/>
      <w:outlineLvl w:val="2"/>
    </w:pPr>
    <w:rPr>
      <w:rFonts w:ascii="Times New Roman" w:hAnsi="Times New Roman" w:cs="Times New Roman"/>
      <w:b/>
      <w:kern w:val="2"/>
      <w:sz w:val="24"/>
      <w:szCs w:val="24"/>
      <w:lang w:eastAsia="zh-CN"/>
    </w:rPr>
  </w:style>
  <w:style w:type="paragraph" w:customStyle="1" w:styleId="4">
    <w:name w:val="大纲4"/>
    <w:basedOn w:val="3"/>
    <w:rsid w:val="00263085"/>
    <w:pPr>
      <w:numPr>
        <w:ilvl w:val="3"/>
      </w:numPr>
      <w:outlineLvl w:val="3"/>
    </w:pPr>
  </w:style>
  <w:style w:type="paragraph" w:customStyle="1" w:styleId="5">
    <w:name w:val="大纲5"/>
    <w:basedOn w:val="4"/>
    <w:rsid w:val="00263085"/>
    <w:pPr>
      <w:numPr>
        <w:ilvl w:val="4"/>
      </w:numPr>
      <w:tabs>
        <w:tab w:val="clear" w:pos="907"/>
        <w:tab w:val="num" w:pos="360"/>
      </w:tabs>
      <w:outlineLvl w:val="4"/>
    </w:pPr>
    <w:rPr>
      <w:b w:val="0"/>
      <w:szCs w:val="36"/>
    </w:rPr>
  </w:style>
  <w:style w:type="paragraph" w:customStyle="1" w:styleId="6">
    <w:name w:val="大纲6"/>
    <w:basedOn w:val="5"/>
    <w:rsid w:val="00263085"/>
    <w:pPr>
      <w:numPr>
        <w:ilvl w:val="5"/>
      </w:numPr>
      <w:tabs>
        <w:tab w:val="clear" w:pos="1021"/>
        <w:tab w:val="num" w:pos="360"/>
      </w:tabs>
      <w:outlineLvl w:val="5"/>
    </w:pPr>
    <w:rPr>
      <w:rFonts w:ascii="宋体"/>
      <w:szCs w:val="24"/>
    </w:rPr>
  </w:style>
  <w:style w:type="paragraph" w:customStyle="1" w:styleId="Char1CharCharChar0">
    <w:name w:val="Char1 Char Char Char"/>
    <w:basedOn w:val="a1"/>
    <w:rsid w:val="006E0A7C"/>
    <w:pPr>
      <w:autoSpaceDE/>
      <w:autoSpaceDN/>
      <w:jc w:val="both"/>
    </w:pPr>
    <w:rPr>
      <w:rFonts w:ascii="Calibri" w:hAnsi="Calibri" w:cs="Times New Roman"/>
      <w:kern w:val="2"/>
      <w:sz w:val="21"/>
      <w:szCs w:val="24"/>
      <w:lang w:eastAsia="zh-CN"/>
    </w:rPr>
  </w:style>
  <w:style w:type="paragraph" w:customStyle="1" w:styleId="CharCharCharCharCharCharCharCharCharCharCharChar0">
    <w:name w:val="Char Char Char Char Char Char Char Char Char Char Char Char"/>
    <w:basedOn w:val="a1"/>
    <w:rsid w:val="006E0A7C"/>
    <w:pPr>
      <w:autoSpaceDE/>
      <w:autoSpaceDN/>
      <w:jc w:val="both"/>
    </w:pPr>
    <w:rPr>
      <w:rFonts w:ascii="Calibri" w:hAnsi="Calibri" w:cs="Times New Roman"/>
      <w:kern w:val="2"/>
      <w:sz w:val="21"/>
      <w:szCs w:val="24"/>
      <w:lang w:eastAsia="zh-CN"/>
    </w:rPr>
  </w:style>
  <w:style w:type="paragraph" w:customStyle="1" w:styleId="17">
    <w:name w:val="字元 字元1"/>
    <w:basedOn w:val="a1"/>
    <w:rsid w:val="006E0A7C"/>
    <w:pPr>
      <w:autoSpaceDE/>
      <w:autoSpaceDN/>
      <w:adjustRightInd w:val="0"/>
      <w:snapToGrid w:val="0"/>
      <w:spacing w:line="360" w:lineRule="auto"/>
      <w:ind w:leftChars="40" w:left="96" w:firstLineChars="200" w:firstLine="200"/>
    </w:pPr>
    <w:rPr>
      <w:rFonts w:ascii="Calibri" w:cs="Times New Roman"/>
      <w:kern w:val="2"/>
      <w:sz w:val="24"/>
      <w:szCs w:val="24"/>
      <w:lang w:eastAsia="zh-CN"/>
    </w:rPr>
  </w:style>
  <w:style w:type="paragraph" w:customStyle="1" w:styleId="CharCharCharCharChar10">
    <w:name w:val="Char Char Char Char Char1"/>
    <w:basedOn w:val="a1"/>
    <w:rsid w:val="006E0A7C"/>
    <w:pPr>
      <w:autoSpaceDE/>
      <w:autoSpaceDN/>
      <w:jc w:val="both"/>
    </w:pPr>
    <w:rPr>
      <w:rFonts w:ascii="Calibri" w:hAnsi="Calibri" w:cs="Times New Roman"/>
      <w:kern w:val="2"/>
      <w:sz w:val="21"/>
      <w:szCs w:val="24"/>
      <w:lang w:eastAsia="zh-CN"/>
    </w:rPr>
  </w:style>
  <w:style w:type="paragraph" w:customStyle="1" w:styleId="CharCharCharCharCharCharCharCharCharCharChar0">
    <w:name w:val="Char Char Char Char Char Char Char Char Char Char Char"/>
    <w:basedOn w:val="a1"/>
    <w:rsid w:val="006E0A7C"/>
    <w:pPr>
      <w:autoSpaceDE/>
      <w:autoSpaceDN/>
      <w:jc w:val="both"/>
    </w:pPr>
    <w:rPr>
      <w:rFonts w:ascii="Calibri" w:hAnsi="Calibri" w:cs="Times New Roman"/>
      <w:kern w:val="2"/>
      <w:sz w:val="21"/>
      <w:szCs w:val="24"/>
      <w:lang w:eastAsia="zh-CN"/>
    </w:rPr>
  </w:style>
  <w:style w:type="paragraph" w:customStyle="1" w:styleId="39">
    <w:name w:val="正文3"/>
    <w:rsid w:val="006E0A7C"/>
    <w:pPr>
      <w:widowControl w:val="0"/>
      <w:autoSpaceDE w:val="0"/>
      <w:autoSpaceDN w:val="0"/>
      <w:adjustRightInd w:val="0"/>
      <w:spacing w:line="360" w:lineRule="atLeast"/>
      <w:ind w:left="425" w:hanging="425"/>
      <w:textAlignment w:val="bottom"/>
    </w:pPr>
    <w:rPr>
      <w:rFonts w:ascii="宋体" w:hAnsi="Calibri"/>
      <w:position w:val="-6"/>
      <w:sz w:val="32"/>
    </w:rPr>
  </w:style>
  <w:style w:type="paragraph" w:customStyle="1" w:styleId="Charf3">
    <w:name w:val="Char"/>
    <w:basedOn w:val="a1"/>
    <w:rsid w:val="006E0A7C"/>
    <w:pPr>
      <w:autoSpaceDE/>
      <w:autoSpaceDN/>
      <w:adjustRightInd w:val="0"/>
      <w:spacing w:line="360" w:lineRule="auto"/>
      <w:jc w:val="both"/>
    </w:pPr>
    <w:rPr>
      <w:rFonts w:ascii="Calibri" w:hAnsi="Calibri" w:cs="Times New Roman"/>
      <w:sz w:val="24"/>
      <w:szCs w:val="20"/>
      <w:lang w:eastAsia="zh-CN"/>
    </w:rPr>
  </w:style>
  <w:style w:type="paragraph" w:customStyle="1" w:styleId="CharCharCharCharCharCharCharCharChar0">
    <w:name w:val="Char Char Char Char Char Char Char Char Char"/>
    <w:basedOn w:val="a1"/>
    <w:rsid w:val="006E0A7C"/>
    <w:pPr>
      <w:autoSpaceDE/>
      <w:autoSpaceDN/>
      <w:jc w:val="both"/>
    </w:pPr>
    <w:rPr>
      <w:rFonts w:ascii="Calibri" w:hAnsi="Calibri" w:cs="Times New Roman"/>
      <w:kern w:val="2"/>
      <w:sz w:val="21"/>
      <w:szCs w:val="24"/>
      <w:lang w:eastAsia="zh-CN"/>
    </w:rPr>
  </w:style>
  <w:style w:type="paragraph" w:customStyle="1" w:styleId="CharCharChar0">
    <w:name w:val="Char Char Char"/>
    <w:basedOn w:val="a1"/>
    <w:rsid w:val="006E0A7C"/>
    <w:pPr>
      <w:autoSpaceDE/>
      <w:autoSpaceDN/>
      <w:jc w:val="both"/>
    </w:pPr>
    <w:rPr>
      <w:rFonts w:ascii="Calibri" w:hAnsi="Calibri" w:cs="Times New Roman"/>
      <w:kern w:val="2"/>
      <w:sz w:val="21"/>
      <w:szCs w:val="24"/>
      <w:lang w:eastAsia="zh-CN"/>
    </w:rPr>
  </w:style>
  <w:style w:type="paragraph" w:customStyle="1" w:styleId="CharCharCharCharCharCharCharCharCharCharChar1CharCharChar0">
    <w:name w:val="Char Char Char Char Char Char Char Char Char Char Char1 Char Char Char"/>
    <w:basedOn w:val="a1"/>
    <w:rsid w:val="006E0A7C"/>
    <w:pPr>
      <w:autoSpaceDE/>
      <w:autoSpaceDN/>
      <w:jc w:val="both"/>
    </w:pPr>
    <w:rPr>
      <w:rFonts w:ascii="Calibri" w:hAnsi="Calibri" w:cs="Times New Roman"/>
      <w:kern w:val="2"/>
      <w:sz w:val="21"/>
      <w:szCs w:val="24"/>
      <w:lang w:eastAsia="zh-CN"/>
    </w:rPr>
  </w:style>
  <w:style w:type="paragraph" w:customStyle="1" w:styleId="Char1a">
    <w:name w:val="Char1"/>
    <w:basedOn w:val="a1"/>
    <w:rsid w:val="006E0A7C"/>
    <w:pPr>
      <w:autoSpaceDE/>
      <w:autoSpaceDN/>
      <w:jc w:val="both"/>
    </w:pPr>
    <w:rPr>
      <w:rFonts w:ascii="Calibri" w:hAnsi="Calibri" w:cs="Times New Roman"/>
      <w:kern w:val="2"/>
      <w:sz w:val="21"/>
      <w:szCs w:val="24"/>
      <w:lang w:eastAsia="zh-CN"/>
    </w:rPr>
  </w:style>
  <w:style w:type="paragraph" w:customStyle="1" w:styleId="CharCharCharChar0">
    <w:name w:val="Char Char Char Char"/>
    <w:basedOn w:val="a1"/>
    <w:qFormat/>
    <w:rsid w:val="006E0A7C"/>
    <w:pPr>
      <w:autoSpaceDE/>
      <w:autoSpaceDN/>
      <w:jc w:val="both"/>
    </w:pPr>
    <w:rPr>
      <w:rFonts w:ascii="Calibri" w:hAnsi="Calibri" w:cs="Times New Roman"/>
      <w:kern w:val="2"/>
      <w:sz w:val="21"/>
      <w:szCs w:val="24"/>
      <w:lang w:eastAsia="zh-CN"/>
    </w:rPr>
  </w:style>
  <w:style w:type="paragraph" w:customStyle="1" w:styleId="CharCharCharCharCharCharCharCharCharCharChar10">
    <w:name w:val="Char Char Char Char Char Char Char Char Char Char Char1"/>
    <w:basedOn w:val="a1"/>
    <w:rsid w:val="006E0A7C"/>
    <w:pPr>
      <w:autoSpaceDE/>
      <w:autoSpaceDN/>
      <w:jc w:val="both"/>
    </w:pPr>
    <w:rPr>
      <w:rFonts w:ascii="Calibri" w:hAnsi="Calibri" w:cs="Times New Roman"/>
      <w:kern w:val="2"/>
      <w:sz w:val="21"/>
      <w:szCs w:val="24"/>
      <w:lang w:eastAsia="zh-CN"/>
    </w:rPr>
  </w:style>
  <w:style w:type="paragraph" w:customStyle="1" w:styleId="Char2CharCharChar0">
    <w:name w:val="Char2 Char Char Char"/>
    <w:basedOn w:val="a1"/>
    <w:rsid w:val="006E0A7C"/>
    <w:pPr>
      <w:autoSpaceDE/>
      <w:autoSpaceDN/>
      <w:jc w:val="both"/>
    </w:pPr>
    <w:rPr>
      <w:rFonts w:ascii="Calibri" w:hAnsi="Calibri" w:cs="Times New Roman"/>
      <w:kern w:val="2"/>
      <w:sz w:val="21"/>
      <w:szCs w:val="24"/>
      <w:lang w:eastAsia="zh-CN"/>
    </w:rPr>
  </w:style>
  <w:style w:type="paragraph" w:customStyle="1" w:styleId="210">
    <w:name w:val="正文文本 21"/>
    <w:basedOn w:val="a1"/>
    <w:rsid w:val="0009500D"/>
    <w:pPr>
      <w:autoSpaceDE/>
      <w:autoSpaceDN/>
      <w:adjustRightInd w:val="0"/>
      <w:spacing w:line="360" w:lineRule="auto"/>
      <w:ind w:left="180"/>
      <w:jc w:val="both"/>
      <w:textAlignment w:val="baseline"/>
    </w:pPr>
    <w:rPr>
      <w:rFonts w:ascii="楷体" w:eastAsia="楷体" w:hAnsi="Times New Roman" w:cs="Times New Roman"/>
      <w:kern w:val="2"/>
      <w:sz w:val="24"/>
      <w:szCs w:val="20"/>
      <w:lang w:eastAsia="zh-CN"/>
    </w:rPr>
  </w:style>
  <w:style w:type="paragraph" w:customStyle="1" w:styleId="18">
    <w:name w:val="列出段落1"/>
    <w:basedOn w:val="a1"/>
    <w:uiPriority w:val="34"/>
    <w:qFormat/>
    <w:rsid w:val="002336A1"/>
    <w:pPr>
      <w:autoSpaceDE/>
      <w:autoSpaceDN/>
      <w:ind w:firstLineChars="200" w:firstLine="420"/>
      <w:jc w:val="both"/>
    </w:pPr>
    <w:rPr>
      <w:rFonts w:ascii="Calibri" w:hAnsi="Calibri" w:cs="Times New Roman"/>
      <w:kern w:val="2"/>
      <w:sz w:val="21"/>
      <w:lang w:eastAsia="zh-CN"/>
    </w:rPr>
  </w:style>
  <w:style w:type="character" w:styleId="aff9">
    <w:name w:val="Emphasis"/>
    <w:basedOn w:val="a3"/>
    <w:qFormat/>
    <w:rsid w:val="00603968"/>
    <w:rPr>
      <w:i w:val="0"/>
    </w:rPr>
  </w:style>
  <w:style w:type="character" w:customStyle="1" w:styleId="hover11">
    <w:name w:val="hover11"/>
    <w:basedOn w:val="a3"/>
    <w:rsid w:val="00603968"/>
  </w:style>
  <w:style w:type="table" w:styleId="affa">
    <w:name w:val="Table Grid"/>
    <w:basedOn w:val="a4"/>
    <w:qFormat/>
    <w:rsid w:val="006039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xdrichtextbox3">
    <w:name w:val="xdrichtextbox3"/>
    <w:basedOn w:val="a3"/>
    <w:rsid w:val="00D54A67"/>
    <w:rPr>
      <w:i w:val="0"/>
      <w:iCs w:val="0"/>
      <w:strike w:val="0"/>
      <w:dstrike w:val="0"/>
      <w:color w:val="auto"/>
      <w:u w:val="none"/>
      <w:effect w:val="none"/>
      <w:bdr w:val="single" w:sz="8" w:space="0" w:color="DCDCDC" w:frame="1"/>
      <w:shd w:val="clear" w:color="auto" w:fill="FFFFFF"/>
    </w:rPr>
  </w:style>
  <w:style w:type="character" w:customStyle="1" w:styleId="Char4">
    <w:name w:val="列出段落 Char"/>
    <w:link w:val="aa"/>
    <w:uiPriority w:val="34"/>
    <w:rsid w:val="00514F20"/>
    <w:rPr>
      <w:rFonts w:ascii="宋体" w:hAnsi="宋体" w:cs="宋体"/>
      <w:sz w:val="22"/>
      <w:szCs w:val="22"/>
      <w:lang w:eastAsia="en-US"/>
    </w:rPr>
  </w:style>
  <w:style w:type="paragraph" w:styleId="affb">
    <w:name w:val="Revision"/>
    <w:hidden/>
    <w:uiPriority w:val="99"/>
    <w:unhideWhenUsed/>
    <w:rsid w:val="00606875"/>
    <w:rPr>
      <w:rFonts w:ascii="宋体" w:hAnsi="宋体" w:cs="宋体"/>
      <w:sz w:val="22"/>
      <w:szCs w:val="22"/>
      <w:lang w:eastAsia="en-US"/>
    </w:rPr>
  </w:style>
  <w:style w:type="character" w:customStyle="1" w:styleId="cdmessage">
    <w:name w:val="cd_message"/>
    <w:basedOn w:val="a3"/>
    <w:rsid w:val="008655EE"/>
  </w:style>
  <w:style w:type="paragraph" w:styleId="29">
    <w:name w:val="Body Text First Indent 2"/>
    <w:basedOn w:val="af7"/>
    <w:link w:val="2Char2"/>
    <w:semiHidden/>
    <w:unhideWhenUsed/>
    <w:rsid w:val="00630AA0"/>
    <w:pPr>
      <w:autoSpaceDE w:val="0"/>
      <w:autoSpaceDN w:val="0"/>
      <w:spacing w:after="120"/>
      <w:ind w:leftChars="200" w:left="420" w:firstLineChars="200" w:firstLine="420"/>
      <w:jc w:val="left"/>
    </w:pPr>
    <w:rPr>
      <w:rFonts w:ascii="宋体" w:hAnsi="宋体" w:cs="宋体"/>
      <w:i w:val="0"/>
      <w:iCs w:val="0"/>
      <w:kern w:val="0"/>
      <w:sz w:val="22"/>
      <w:szCs w:val="22"/>
      <w:lang w:eastAsia="en-US"/>
    </w:rPr>
  </w:style>
  <w:style w:type="character" w:customStyle="1" w:styleId="2Char2">
    <w:name w:val="正文首行缩进 2 Char"/>
    <w:basedOn w:val="Charc"/>
    <w:link w:val="29"/>
    <w:semiHidden/>
    <w:rsid w:val="00630AA0"/>
    <w:rPr>
      <w:rFonts w:ascii="宋体" w:hAnsi="宋体" w:cs="宋体"/>
      <w:i w:val="0"/>
      <w:iCs w:val="0"/>
      <w:kern w:val="2"/>
      <w:sz w:val="22"/>
      <w:szCs w:val="22"/>
      <w:lang w:eastAsia="en-US"/>
    </w:rPr>
  </w:style>
  <w:style w:type="paragraph" w:customStyle="1" w:styleId="WPSPlain">
    <w:name w:val="WPS Plain"/>
    <w:uiPriority w:val="99"/>
    <w:rsid w:val="00470C1A"/>
  </w:style>
  <w:style w:type="character" w:customStyle="1" w:styleId="font21">
    <w:name w:val="font21"/>
    <w:basedOn w:val="a3"/>
    <w:rsid w:val="00D27535"/>
    <w:rPr>
      <w:rFonts w:ascii="宋体" w:eastAsia="宋体" w:hAnsi="宋体" w:cs="宋体" w:hint="eastAsia"/>
      <w:color w:val="000000"/>
      <w:sz w:val="24"/>
      <w:szCs w:val="24"/>
      <w:u w:val="none"/>
    </w:rPr>
  </w:style>
  <w:style w:type="character" w:customStyle="1" w:styleId="3Char2">
    <w:name w:val="大纲3 Char"/>
    <w:basedOn w:val="a3"/>
    <w:link w:val="3"/>
    <w:rsid w:val="00D636BA"/>
    <w:rPr>
      <w:b/>
      <w:kern w:val="2"/>
      <w:sz w:val="24"/>
      <w:szCs w:val="24"/>
    </w:rPr>
  </w:style>
  <w:style w:type="character" w:customStyle="1" w:styleId="Charf4">
    <w:name w:val="二 Char"/>
    <w:basedOn w:val="Charf5"/>
    <w:link w:val="affc"/>
    <w:rsid w:val="00D636BA"/>
    <w:rPr>
      <w:rFonts w:ascii="宋体" w:hAnsi="宋体"/>
      <w:b/>
      <w:bCs/>
      <w:sz w:val="21"/>
      <w:szCs w:val="21"/>
    </w:rPr>
  </w:style>
  <w:style w:type="character" w:customStyle="1" w:styleId="Charf6">
    <w:name w:val="普通 Char"/>
    <w:basedOn w:val="a3"/>
    <w:link w:val="affd"/>
    <w:rsid w:val="00D636BA"/>
    <w:rPr>
      <w:rFonts w:ascii="宋体" w:hAnsi="宋体"/>
      <w:kern w:val="2"/>
      <w:sz w:val="24"/>
      <w:szCs w:val="21"/>
    </w:rPr>
  </w:style>
  <w:style w:type="character" w:customStyle="1" w:styleId="tpccontent">
    <w:name w:val="tpc_content"/>
    <w:basedOn w:val="a3"/>
    <w:rsid w:val="00D636BA"/>
  </w:style>
  <w:style w:type="character" w:customStyle="1" w:styleId="Charf7">
    <w:name w:val="新规程正文（不带编号） Char"/>
    <w:basedOn w:val="a3"/>
    <w:link w:val="affe"/>
    <w:rsid w:val="00D636BA"/>
    <w:rPr>
      <w:rFonts w:ascii="宋体" w:hAnsi="宋体"/>
      <w:color w:val="000000"/>
      <w:kern w:val="2"/>
      <w:sz w:val="24"/>
      <w:szCs w:val="24"/>
    </w:rPr>
  </w:style>
  <w:style w:type="character" w:customStyle="1" w:styleId="2CharChar">
    <w:name w:val="标题2 Char Char"/>
    <w:basedOn w:val="a3"/>
    <w:link w:val="2"/>
    <w:rsid w:val="00D636BA"/>
    <w:rPr>
      <w:rFonts w:ascii="宋体" w:hAnsi="宋体"/>
      <w:b/>
      <w:color w:val="000000"/>
      <w:sz w:val="24"/>
      <w:szCs w:val="24"/>
    </w:rPr>
  </w:style>
  <w:style w:type="character" w:customStyle="1" w:styleId="Charf5">
    <w:name w:val="一 Char"/>
    <w:basedOn w:val="a3"/>
    <w:link w:val="afff"/>
    <w:rsid w:val="00D636BA"/>
    <w:rPr>
      <w:rFonts w:ascii="宋体" w:hAnsi="宋体"/>
      <w:b/>
      <w:bCs/>
      <w:sz w:val="30"/>
      <w:szCs w:val="21"/>
    </w:rPr>
  </w:style>
  <w:style w:type="character" w:customStyle="1" w:styleId="2Char12">
    <w:name w:val="样式2 Char1"/>
    <w:basedOn w:val="a3"/>
    <w:link w:val="28"/>
    <w:locked/>
    <w:rsid w:val="00D636BA"/>
    <w:rPr>
      <w:sz w:val="24"/>
    </w:rPr>
  </w:style>
  <w:style w:type="paragraph" w:customStyle="1" w:styleId="affd">
    <w:name w:val="普通"/>
    <w:basedOn w:val="a1"/>
    <w:link w:val="Charf6"/>
    <w:rsid w:val="00D636BA"/>
    <w:pPr>
      <w:widowControl/>
      <w:autoSpaceDE/>
      <w:autoSpaceDN/>
      <w:spacing w:beforeLines="25" w:afterLines="25"/>
      <w:ind w:firstLineChars="200" w:firstLine="200"/>
      <w:jc w:val="both"/>
    </w:pPr>
    <w:rPr>
      <w:rFonts w:cs="Times New Roman"/>
      <w:kern w:val="2"/>
      <w:sz w:val="24"/>
      <w:szCs w:val="21"/>
      <w:lang w:eastAsia="zh-CN"/>
    </w:rPr>
  </w:style>
  <w:style w:type="paragraph" w:customStyle="1" w:styleId="CharCharCharCharCharCharChar">
    <w:name w:val="Char Char Char Char Char Char Char"/>
    <w:basedOn w:val="a1"/>
    <w:rsid w:val="00D636BA"/>
    <w:pPr>
      <w:autoSpaceDE/>
      <w:autoSpaceDN/>
      <w:jc w:val="both"/>
    </w:pPr>
    <w:rPr>
      <w:rFonts w:hAnsi="Times New Roman" w:cs="Times New Roman"/>
      <w:spacing w:val="-12"/>
      <w:kern w:val="21"/>
      <w:sz w:val="24"/>
      <w:szCs w:val="20"/>
      <w:lang w:eastAsia="zh-CN"/>
    </w:rPr>
  </w:style>
  <w:style w:type="paragraph" w:customStyle="1" w:styleId="2a">
    <w:name w:val="样式 普通 + 首行缩进:  2 字符"/>
    <w:basedOn w:val="a1"/>
    <w:rsid w:val="00D636BA"/>
    <w:pPr>
      <w:widowControl/>
      <w:autoSpaceDE/>
      <w:autoSpaceDN/>
      <w:spacing w:beforeLines="25" w:afterLines="25"/>
      <w:ind w:firstLineChars="200" w:firstLine="200"/>
      <w:jc w:val="both"/>
    </w:pPr>
    <w:rPr>
      <w:kern w:val="2"/>
      <w:sz w:val="24"/>
      <w:szCs w:val="20"/>
      <w:lang w:eastAsia="zh-CN"/>
    </w:rPr>
  </w:style>
  <w:style w:type="paragraph" w:customStyle="1" w:styleId="afff0">
    <w:name w:val="三"/>
    <w:basedOn w:val="affc"/>
    <w:rsid w:val="00D636BA"/>
    <w:pPr>
      <w:numPr>
        <w:ilvl w:val="2"/>
      </w:numPr>
      <w:tabs>
        <w:tab w:val="clear" w:pos="840"/>
        <w:tab w:val="left" w:pos="1260"/>
      </w:tabs>
      <w:ind w:left="1260" w:hanging="420"/>
      <w:outlineLvl w:val="3"/>
    </w:pPr>
    <w:rPr>
      <w:b w:val="0"/>
      <w:bCs w:val="0"/>
    </w:rPr>
  </w:style>
  <w:style w:type="paragraph" w:customStyle="1" w:styleId="afff1">
    <w:name w:val="段"/>
    <w:rsid w:val="00D636BA"/>
    <w:pPr>
      <w:autoSpaceDE w:val="0"/>
      <w:autoSpaceDN w:val="0"/>
      <w:ind w:firstLineChars="200" w:firstLine="200"/>
      <w:jc w:val="both"/>
    </w:pPr>
    <w:rPr>
      <w:rFonts w:ascii="宋体"/>
      <w:sz w:val="21"/>
      <w:szCs w:val="22"/>
    </w:rPr>
  </w:style>
  <w:style w:type="paragraph" w:customStyle="1" w:styleId="afff2">
    <w:name w:val="封面标准文稿编辑信息"/>
    <w:rsid w:val="00D636BA"/>
    <w:pPr>
      <w:spacing w:before="180" w:line="180" w:lineRule="exact"/>
      <w:jc w:val="center"/>
    </w:pPr>
    <w:rPr>
      <w:rFonts w:ascii="宋体"/>
      <w:sz w:val="21"/>
      <w:szCs w:val="22"/>
    </w:rPr>
  </w:style>
  <w:style w:type="paragraph" w:customStyle="1" w:styleId="affc">
    <w:name w:val="二"/>
    <w:basedOn w:val="afff"/>
    <w:link w:val="Charf4"/>
    <w:rsid w:val="00D636BA"/>
    <w:pPr>
      <w:numPr>
        <w:ilvl w:val="1"/>
      </w:numPr>
      <w:tabs>
        <w:tab w:val="clear" w:pos="0"/>
        <w:tab w:val="left" w:pos="840"/>
      </w:tabs>
      <w:ind w:left="840" w:hanging="420"/>
      <w:outlineLvl w:val="2"/>
    </w:pPr>
    <w:rPr>
      <w:sz w:val="21"/>
    </w:rPr>
  </w:style>
  <w:style w:type="paragraph" w:customStyle="1" w:styleId="Charf8">
    <w:name w:val="Char"/>
    <w:basedOn w:val="a1"/>
    <w:rsid w:val="00D636BA"/>
    <w:pPr>
      <w:autoSpaceDE/>
      <w:autoSpaceDN/>
      <w:jc w:val="both"/>
    </w:pPr>
    <w:rPr>
      <w:rFonts w:ascii="Times New Roman" w:hAnsi="Times New Roman" w:cs="Times New Roman"/>
      <w:kern w:val="2"/>
      <w:sz w:val="21"/>
      <w:szCs w:val="24"/>
      <w:lang w:eastAsia="zh-CN"/>
    </w:rPr>
  </w:style>
  <w:style w:type="paragraph" w:customStyle="1" w:styleId="ParaCharCharCharCharCharCharCharCharChar1Char">
    <w:name w:val="默认段落字体 Para Char Char Char Char Char Char Char Char Char1 Char"/>
    <w:basedOn w:val="a1"/>
    <w:rsid w:val="00D636BA"/>
    <w:pPr>
      <w:autoSpaceDE/>
      <w:autoSpaceDN/>
      <w:jc w:val="both"/>
    </w:pPr>
    <w:rPr>
      <w:rFonts w:ascii="Times New Roman" w:hAnsi="Times New Roman" w:cs="Times New Roman"/>
      <w:kern w:val="2"/>
      <w:sz w:val="21"/>
      <w:szCs w:val="24"/>
      <w:lang w:eastAsia="zh-CN"/>
    </w:rPr>
  </w:style>
  <w:style w:type="paragraph" w:customStyle="1" w:styleId="affe">
    <w:name w:val="新规程正文（不带编号）"/>
    <w:basedOn w:val="a1"/>
    <w:link w:val="Charf7"/>
    <w:rsid w:val="00D636BA"/>
    <w:pPr>
      <w:autoSpaceDE/>
      <w:autoSpaceDN/>
      <w:spacing w:line="300" w:lineRule="auto"/>
      <w:ind w:firstLineChars="200" w:firstLine="480"/>
      <w:jc w:val="both"/>
    </w:pPr>
    <w:rPr>
      <w:rFonts w:cs="Times New Roman"/>
      <w:color w:val="000000"/>
      <w:kern w:val="2"/>
      <w:sz w:val="24"/>
      <w:szCs w:val="24"/>
      <w:lang w:eastAsia="zh-CN"/>
    </w:rPr>
  </w:style>
  <w:style w:type="paragraph" w:customStyle="1" w:styleId="afff">
    <w:name w:val="一"/>
    <w:basedOn w:val="a1"/>
    <w:link w:val="Charf5"/>
    <w:rsid w:val="00D636BA"/>
    <w:pPr>
      <w:tabs>
        <w:tab w:val="left" w:pos="0"/>
      </w:tabs>
      <w:autoSpaceDE/>
      <w:autoSpaceDN/>
      <w:adjustRightInd w:val="0"/>
      <w:spacing w:line="300" w:lineRule="auto"/>
      <w:ind w:left="118" w:hanging="420"/>
      <w:jc w:val="both"/>
      <w:textAlignment w:val="baseline"/>
      <w:outlineLvl w:val="1"/>
    </w:pPr>
    <w:rPr>
      <w:rFonts w:cs="Times New Roman"/>
      <w:b/>
      <w:bCs/>
      <w:sz w:val="30"/>
      <w:szCs w:val="21"/>
      <w:lang w:eastAsia="zh-CN"/>
    </w:rPr>
  </w:style>
  <w:style w:type="paragraph" w:customStyle="1" w:styleId="afff3">
    <w:name w:val="正文报告"/>
    <w:basedOn w:val="a1"/>
    <w:rsid w:val="00D636BA"/>
    <w:pPr>
      <w:tabs>
        <w:tab w:val="left" w:pos="510"/>
      </w:tabs>
      <w:autoSpaceDE/>
      <w:autoSpaceDN/>
      <w:adjustRightInd w:val="0"/>
      <w:spacing w:line="460" w:lineRule="exact"/>
      <w:ind w:firstLine="482"/>
      <w:jc w:val="both"/>
      <w:textAlignment w:val="baseline"/>
    </w:pPr>
    <w:rPr>
      <w:rFonts w:ascii="Times New Roman" w:hAnsi="Times New Roman" w:cs="Times New Roman"/>
      <w:sz w:val="24"/>
      <w:szCs w:val="20"/>
      <w:lang w:eastAsia="zh-CN"/>
    </w:rPr>
  </w:style>
  <w:style w:type="character" w:customStyle="1" w:styleId="1Char0">
    <w:name w:val="正文1 Char"/>
    <w:basedOn w:val="a3"/>
    <w:link w:val="10"/>
    <w:rsid w:val="008265ED"/>
    <w:rPr>
      <w:rFonts w:ascii="宋体" w:hAnsi="Calibri"/>
      <w:sz w:val="3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841527">
      <w:bodyDiv w:val="1"/>
      <w:marLeft w:val="0"/>
      <w:marRight w:val="0"/>
      <w:marTop w:val="0"/>
      <w:marBottom w:val="0"/>
      <w:divBdr>
        <w:top w:val="none" w:sz="0" w:space="0" w:color="auto"/>
        <w:left w:val="none" w:sz="0" w:space="0" w:color="auto"/>
        <w:bottom w:val="none" w:sz="0" w:space="0" w:color="auto"/>
        <w:right w:val="none" w:sz="0" w:space="0" w:color="auto"/>
      </w:divBdr>
    </w:div>
    <w:div w:id="646935880">
      <w:bodyDiv w:val="1"/>
      <w:marLeft w:val="0"/>
      <w:marRight w:val="0"/>
      <w:marTop w:val="0"/>
      <w:marBottom w:val="0"/>
      <w:divBdr>
        <w:top w:val="none" w:sz="0" w:space="0" w:color="auto"/>
        <w:left w:val="none" w:sz="0" w:space="0" w:color="auto"/>
        <w:bottom w:val="none" w:sz="0" w:space="0" w:color="auto"/>
        <w:right w:val="none" w:sz="0" w:space="0" w:color="auto"/>
      </w:divBdr>
      <w:divsChild>
        <w:div w:id="2082671578">
          <w:marLeft w:val="0"/>
          <w:marRight w:val="0"/>
          <w:marTop w:val="0"/>
          <w:marBottom w:val="0"/>
          <w:divBdr>
            <w:top w:val="none" w:sz="0" w:space="0" w:color="auto"/>
            <w:left w:val="none" w:sz="0" w:space="0" w:color="auto"/>
            <w:bottom w:val="none" w:sz="0" w:space="0" w:color="auto"/>
            <w:right w:val="none" w:sz="0" w:space="0" w:color="auto"/>
          </w:divBdr>
          <w:divsChild>
            <w:div w:id="558171249">
              <w:marLeft w:val="0"/>
              <w:marRight w:val="0"/>
              <w:marTop w:val="0"/>
              <w:marBottom w:val="0"/>
              <w:divBdr>
                <w:top w:val="none" w:sz="0" w:space="0" w:color="auto"/>
                <w:left w:val="none" w:sz="0" w:space="0" w:color="auto"/>
                <w:bottom w:val="none" w:sz="0" w:space="0" w:color="auto"/>
                <w:right w:val="none" w:sz="0" w:space="0" w:color="auto"/>
              </w:divBdr>
              <w:divsChild>
                <w:div w:id="9108919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549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2914;&#21442;&#36873;&#20154;&#23545;&#25511;&#21046;&#20215;&#23384;&#30097;&#35831;&#20110;&#25253;&#20215;&#25130;&#27490;&#21069;&#21457;&#37038;&#20214;&#33267;hjzhang@fhcpec.com.c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hgchen@fhcpec.com.cn" TargetMode="External"/><Relationship Id="rId4" Type="http://schemas.openxmlformats.org/officeDocument/2006/relationships/styles" Target="styles.xml"/><Relationship Id="rId9" Type="http://schemas.openxmlformats.org/officeDocument/2006/relationships/hyperlink" Target="mailto:hgchen@fhcpec.com.cn"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4098"/>
    <customShpInfo spid="_x0000_s4100"/>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F65F87E-A205-4795-A4C9-F7A879ED7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6764</TotalTime>
  <Pages>45</Pages>
  <Words>4200</Words>
  <Characters>23942</Characters>
  <Application>Microsoft Office Word</Application>
  <DocSecurity>0</DocSecurity>
  <Lines>199</Lines>
  <Paragraphs>56</Paragraphs>
  <ScaleCrop>false</ScaleCrop>
  <Company>福化环保</Company>
  <LinksUpToDate>false</LinksUpToDate>
  <CharactersWithSpaces>28086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公开招标文件（货物服务类）</dc:title>
  <dc:creator>CGC</dc:creator>
  <cp:lastModifiedBy>hgchen</cp:lastModifiedBy>
  <cp:revision>541</cp:revision>
  <dcterms:created xsi:type="dcterms:W3CDTF">2019-03-28T11:18:00Z</dcterms:created>
  <dcterms:modified xsi:type="dcterms:W3CDTF">2021-12-15T00:57:00Z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2019-01-28T00:00:00Z</vt:filetime>
  </property>
  <property fmtid="{D5CDD505-2E9C-101B-9397-08002B2CF9AE}" pid="3" name="Creator">
    <vt:lpwstr>WPS 文字</vt:lpwstr>
  </property>
  <property fmtid="{D5CDD505-2E9C-101B-9397-08002B2CF9AE}" pid="4" name="LastSaved">
    <vt:filetime>2019-01-30T00:00:00Z</vt:filetime>
  </property>
  <property fmtid="{D5CDD505-2E9C-101B-9397-08002B2CF9AE}" pid="5" name="KSOProductBuildVer">
    <vt:lpwstr>2052-11.1.0.8527</vt:lpwstr>
  </property>
</Properties>
</file>